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F562" w14:textId="60585D12" w:rsidR="00B8065D" w:rsidRDefault="00B8065D">
      <w:r>
        <w:t>Después</w:t>
      </w:r>
      <w:bookmarkStart w:id="0" w:name="_GoBack"/>
      <w:bookmarkEnd w:id="0"/>
      <w:r>
        <w:t xml:space="preserve"> de leer el texto que se te sugiere sobre el PAE responde:</w:t>
      </w:r>
    </w:p>
    <w:p w14:paraId="7E3B7EF2" w14:textId="0481C77F" w:rsidR="00B91A6A" w:rsidRDefault="00B8065D">
      <w:r>
        <w:t>Redacta un texto de 250 palaras donde abordes la importancia del PAE para los profesionales de la Enfermería</w:t>
      </w:r>
    </w:p>
    <w:sectPr w:rsidR="00B91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9F"/>
    <w:rsid w:val="0081549F"/>
    <w:rsid w:val="00B8065D"/>
    <w:rsid w:val="00B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E561"/>
  <w15:chartTrackingRefBased/>
  <w15:docId w15:val="{978700FB-AD38-4F1A-82E7-D8BEEB2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2025-04-10T10:41:00Z</dcterms:created>
  <dcterms:modified xsi:type="dcterms:W3CDTF">2025-04-10T10:42:00Z</dcterms:modified>
</cp:coreProperties>
</file>