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3058" w14:textId="77777777" w:rsidR="001044B5" w:rsidRDefault="001044B5" w:rsidP="001044B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GUÍA PARA EL ESTUDIO DEL </w:t>
      </w:r>
    </w:p>
    <w:p w14:paraId="27585498" w14:textId="14EAE4AF" w:rsidR="001044B5" w:rsidRDefault="001044B5" w:rsidP="001044B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US"/>
        </w:rPr>
        <w:t>TEMA I. FUNDAMENTOS DE LA DEFENSA NACIONAL</w:t>
      </w:r>
    </w:p>
    <w:p w14:paraId="1253C7A6" w14:textId="331ED604" w:rsidR="001044B5" w:rsidRDefault="001044B5" w:rsidP="001044B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</w:p>
    <w:p w14:paraId="41051F76" w14:textId="77777777" w:rsidR="001044B5" w:rsidRDefault="001044B5" w:rsidP="001044B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</w:p>
    <w:p w14:paraId="63BC31F1" w14:textId="1AE391AD" w:rsidR="001044B5" w:rsidRPr="001044B5" w:rsidRDefault="001044B5" w:rsidP="0082366D">
      <w:pPr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r w:rsidRPr="001044B5">
        <w:rPr>
          <w:rFonts w:ascii="Arial" w:hAnsi="Arial" w:cs="Arial"/>
          <w:b/>
          <w:bCs/>
          <w:sz w:val="24"/>
          <w:szCs w:val="24"/>
          <w:u w:val="single"/>
          <w:lang w:val="es-US"/>
        </w:rPr>
        <w:t>Objetivos específicos:</w:t>
      </w:r>
    </w:p>
    <w:p w14:paraId="45F8F63A" w14:textId="01500B8D" w:rsidR="001044B5" w:rsidRPr="001044B5" w:rsidRDefault="001044B5" w:rsidP="001044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US"/>
        </w:rPr>
      </w:pPr>
      <w:r w:rsidRPr="001044B5">
        <w:rPr>
          <w:rFonts w:ascii="Arial" w:hAnsi="Arial" w:cs="Arial"/>
          <w:sz w:val="24"/>
          <w:szCs w:val="24"/>
          <w:lang w:val="es-US"/>
        </w:rPr>
        <w:t>Valorar las probables formas de agresión militar que las fuerzas armadas de los EUA pueden emplear contra Cuba.</w:t>
      </w:r>
    </w:p>
    <w:p w14:paraId="2E5D1377" w14:textId="77777777" w:rsidR="001044B5" w:rsidRPr="001044B5" w:rsidRDefault="001044B5" w:rsidP="001044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44B5">
        <w:rPr>
          <w:rFonts w:ascii="Arial" w:eastAsiaTheme="minorEastAsia" w:hAnsi="Arial" w:cs="Arial"/>
          <w:sz w:val="24"/>
          <w:szCs w:val="24"/>
        </w:rPr>
        <w:t>Caracterizar las situaciones excepcionales que pueden declararse en Cuba y sus repercusiones en la Salud.</w:t>
      </w:r>
    </w:p>
    <w:p w14:paraId="6F19E758" w14:textId="3D984946" w:rsidR="001044B5" w:rsidRPr="001044B5" w:rsidRDefault="001044B5" w:rsidP="001044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US"/>
        </w:rPr>
      </w:pPr>
      <w:r w:rsidRPr="001044B5">
        <w:rPr>
          <w:rFonts w:ascii="Arial" w:hAnsi="Arial" w:cs="Arial"/>
          <w:sz w:val="24"/>
          <w:szCs w:val="24"/>
          <w:lang w:val="es-US"/>
        </w:rPr>
        <w:t>Identificar los fundamentos de la Defensa Nacional.</w:t>
      </w:r>
    </w:p>
    <w:p w14:paraId="6C0AD109" w14:textId="02FC5898" w:rsidR="001044B5" w:rsidRPr="001044B5" w:rsidRDefault="001044B5" w:rsidP="001044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US"/>
        </w:rPr>
      </w:pPr>
      <w:r w:rsidRPr="001044B5">
        <w:rPr>
          <w:rFonts w:ascii="Arial" w:hAnsi="Arial" w:cs="Arial"/>
          <w:sz w:val="24"/>
          <w:szCs w:val="24"/>
          <w:lang w:val="es-US"/>
        </w:rPr>
        <w:t>Explicar la periodización del surgimiento y desarrollo de la guerra.</w:t>
      </w:r>
    </w:p>
    <w:p w14:paraId="0A30BD64" w14:textId="77777777" w:rsidR="001044B5" w:rsidRDefault="001044B5" w:rsidP="008236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DB23CB1" w14:textId="24BC50A1" w:rsidR="0082366D" w:rsidRPr="00AB00B3" w:rsidRDefault="0082366D" w:rsidP="008236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B00B3">
        <w:rPr>
          <w:rFonts w:ascii="Arial" w:hAnsi="Arial" w:cs="Arial"/>
          <w:b/>
          <w:bCs/>
          <w:sz w:val="24"/>
          <w:szCs w:val="24"/>
          <w:u w:val="single"/>
        </w:rPr>
        <w:t>Contenidos de Defensa Nacional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9CF4D42" w14:textId="77777777" w:rsidR="0082366D" w:rsidRPr="00795400" w:rsidRDefault="0082366D" w:rsidP="008236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s-ES_tradnl"/>
        </w:rPr>
      </w:pPr>
      <w:r w:rsidRPr="00795400">
        <w:rPr>
          <w:rFonts w:ascii="Arial" w:hAnsi="Arial" w:cs="Arial"/>
          <w:b/>
          <w:bCs/>
          <w:sz w:val="24"/>
          <w:szCs w:val="24"/>
          <w:lang w:eastAsia="es-ES_tradnl"/>
        </w:rPr>
        <w:t>Tema I. F</w:t>
      </w:r>
      <w:r w:rsidRPr="00795400">
        <w:rPr>
          <w:rFonts w:ascii="Arial" w:hAnsi="Arial" w:cs="Arial"/>
          <w:b/>
          <w:sz w:val="24"/>
          <w:szCs w:val="24"/>
        </w:rPr>
        <w:t>undamentos de la Defensa Nacional.</w:t>
      </w:r>
    </w:p>
    <w:p w14:paraId="50D3B9AA" w14:textId="77777777" w:rsidR="0082366D" w:rsidRPr="00795400" w:rsidRDefault="0082366D" w:rsidP="008236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795400">
        <w:rPr>
          <w:rFonts w:ascii="Arial" w:hAnsi="Arial" w:cs="Arial"/>
          <w:sz w:val="24"/>
          <w:szCs w:val="24"/>
        </w:rPr>
        <w:t xml:space="preserve">Conceptos actuales sobre el uso de las fuerzas armadas de los EEUU. </w:t>
      </w:r>
      <w:r w:rsidRPr="00795400">
        <w:rPr>
          <w:rFonts w:ascii="Arial" w:hAnsi="Arial" w:cs="Arial"/>
          <w:bCs/>
          <w:sz w:val="24"/>
          <w:szCs w:val="24"/>
        </w:rPr>
        <w:t xml:space="preserve">Posibles formas de agresión militar que pueden emplear los Estados Unidos contra Cuba. </w:t>
      </w:r>
    </w:p>
    <w:p w14:paraId="65867CAE" w14:textId="77777777" w:rsidR="0082366D" w:rsidRPr="00795400" w:rsidRDefault="0082366D" w:rsidP="008236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5400">
        <w:rPr>
          <w:rFonts w:ascii="Arial" w:hAnsi="Arial" w:cs="Arial"/>
          <w:bCs/>
          <w:sz w:val="24"/>
          <w:szCs w:val="24"/>
        </w:rPr>
        <w:t xml:space="preserve">Guerra no convencional, características e importancia en la actualidad, </w:t>
      </w:r>
      <w:r w:rsidRPr="00795400">
        <w:rPr>
          <w:rFonts w:ascii="Arial" w:eastAsia="Calibri" w:hAnsi="Arial" w:cs="Arial"/>
          <w:sz w:val="24"/>
          <w:szCs w:val="24"/>
        </w:rPr>
        <w:t>empleo y consecuencias, enfatizando la que corresponda con la prestación de los servicios de salud.</w:t>
      </w:r>
    </w:p>
    <w:p w14:paraId="736A1BD0" w14:textId="77777777" w:rsidR="0082366D" w:rsidRPr="00795400" w:rsidRDefault="0082366D" w:rsidP="008236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5400">
        <w:rPr>
          <w:rFonts w:ascii="Arial" w:hAnsi="Arial" w:cs="Arial"/>
          <w:bCs/>
          <w:sz w:val="24"/>
          <w:szCs w:val="24"/>
        </w:rPr>
        <w:t>Defensa Nacional. Doctrina militar cubana. Periodización del surgimiento y desarrollo de la guerra. Situaciones excepcionales.</w:t>
      </w:r>
    </w:p>
    <w:p w14:paraId="48B9FD63" w14:textId="77777777" w:rsidR="0082366D" w:rsidRPr="00795400" w:rsidRDefault="0082366D" w:rsidP="008236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795400">
        <w:rPr>
          <w:rFonts w:ascii="Arial" w:hAnsi="Arial" w:cs="Arial"/>
          <w:sz w:val="24"/>
          <w:szCs w:val="24"/>
        </w:rPr>
        <w:t xml:space="preserve">Fundamentos del paso del país al estado de guerra. </w:t>
      </w:r>
      <w:r w:rsidRPr="00795400">
        <w:rPr>
          <w:rFonts w:ascii="Arial" w:hAnsi="Arial" w:cs="Arial"/>
          <w:bCs/>
          <w:sz w:val="24"/>
          <w:szCs w:val="24"/>
        </w:rPr>
        <w:t>Dirección de la Defensa Nacional</w:t>
      </w:r>
    </w:p>
    <w:p w14:paraId="4524B6E8" w14:textId="6C75D2D2" w:rsidR="00BC0234" w:rsidRDefault="00BC0234"/>
    <w:p w14:paraId="7F25B899" w14:textId="1E1B5100" w:rsidR="001044B5" w:rsidRPr="001044B5" w:rsidRDefault="001044B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044B5">
        <w:rPr>
          <w:rFonts w:ascii="Arial" w:hAnsi="Arial" w:cs="Arial"/>
          <w:b/>
          <w:bCs/>
          <w:sz w:val="24"/>
          <w:szCs w:val="24"/>
          <w:u w:val="single"/>
        </w:rPr>
        <w:t>Bibliografía:</w:t>
      </w:r>
    </w:p>
    <w:p w14:paraId="451DAE1E" w14:textId="77777777" w:rsidR="001044B5" w:rsidRPr="001044B5" w:rsidRDefault="001044B5" w:rsidP="001044B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  <w:lang w:val="es-US"/>
        </w:rPr>
      </w:pPr>
      <w:r w:rsidRPr="001044B5">
        <w:rPr>
          <w:rFonts w:ascii="Arial" w:hAnsi="Arial" w:cs="Arial"/>
          <w:sz w:val="24"/>
          <w:szCs w:val="24"/>
        </w:rPr>
        <w:t>Constitución de la República de Cuba. Abril 2019.</w:t>
      </w:r>
    </w:p>
    <w:p w14:paraId="1EAD7DCE" w14:textId="77777777" w:rsidR="001044B5" w:rsidRPr="001044B5" w:rsidRDefault="001044B5" w:rsidP="001044B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  <w:lang w:val="es-US"/>
        </w:rPr>
      </w:pPr>
      <w:r w:rsidRPr="001044B5">
        <w:rPr>
          <w:rFonts w:ascii="Arial" w:hAnsi="Arial" w:cs="Arial"/>
          <w:sz w:val="24"/>
          <w:szCs w:val="24"/>
        </w:rPr>
        <w:t>Colectivo de autores Isdi: Manual para el estudio de la asignatura Defensa Nacional. Isdi. 2016.</w:t>
      </w:r>
    </w:p>
    <w:p w14:paraId="00C01790" w14:textId="77777777" w:rsidR="001044B5" w:rsidRPr="001044B5" w:rsidRDefault="001044B5" w:rsidP="001044B5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  <w:lang w:val="es-US"/>
        </w:rPr>
      </w:pPr>
      <w:r w:rsidRPr="001044B5">
        <w:rPr>
          <w:rFonts w:ascii="Arial" w:hAnsi="Arial" w:cs="Arial"/>
          <w:sz w:val="24"/>
          <w:szCs w:val="24"/>
        </w:rPr>
        <w:t>Colectivo de autores del DIEM MES: Texto para el curso básico en seguridad nacional y defensa nacional para los estudiantes de la educación superior. 2012.</w:t>
      </w:r>
    </w:p>
    <w:p w14:paraId="3C0ED5A5" w14:textId="77777777" w:rsidR="001044B5" w:rsidRPr="001044B5" w:rsidRDefault="001044B5">
      <w:pPr>
        <w:rPr>
          <w:rFonts w:ascii="Arial" w:hAnsi="Arial" w:cs="Arial"/>
          <w:sz w:val="24"/>
          <w:szCs w:val="24"/>
        </w:rPr>
      </w:pPr>
    </w:p>
    <w:sectPr w:rsidR="001044B5" w:rsidRPr="001044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1E9C"/>
    <w:multiLevelType w:val="hybridMultilevel"/>
    <w:tmpl w:val="16E46D6A"/>
    <w:lvl w:ilvl="0" w:tplc="F3EC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166C"/>
    <w:multiLevelType w:val="hybridMultilevel"/>
    <w:tmpl w:val="BFBAC4EC"/>
    <w:lvl w:ilvl="0" w:tplc="478C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C7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04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49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05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4A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ED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89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96E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01D69"/>
    <w:multiLevelType w:val="hybridMultilevel"/>
    <w:tmpl w:val="A192DD7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2D"/>
    <w:rsid w:val="001044B5"/>
    <w:rsid w:val="0082366D"/>
    <w:rsid w:val="0089382D"/>
    <w:rsid w:val="00B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17B8C"/>
  <w15:chartTrackingRefBased/>
  <w15:docId w15:val="{F2ECC15E-8D67-4B3B-930D-D2332311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6D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66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7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440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4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Vladimir Pérez Carrillo</dc:creator>
  <cp:keywords/>
  <dc:description/>
  <cp:lastModifiedBy>Luis Vladimir Pérez Carrillo</cp:lastModifiedBy>
  <cp:revision>3</cp:revision>
  <dcterms:created xsi:type="dcterms:W3CDTF">2025-04-22T11:56:00Z</dcterms:created>
  <dcterms:modified xsi:type="dcterms:W3CDTF">2025-04-22T12:08:00Z</dcterms:modified>
</cp:coreProperties>
</file>