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Contenido Teórico: </w:t>
      </w:r>
      <w:bookmarkStart w:id="0" w:name="_GoBack"/>
      <w:r w:rsidRPr="001625CB">
        <w:rPr>
          <w:rFonts w:ascii="Arial" w:hAnsi="Arial" w:cs="Arial"/>
          <w:sz w:val="24"/>
          <w:szCs w:val="24"/>
        </w:rPr>
        <w:t>Planificación de Intervenciones</w:t>
      </w:r>
      <w:bookmarkEnd w:id="0"/>
    </w:p>
    <w:p w:rsidR="001625CB" w:rsidRPr="001625CB" w:rsidRDefault="001625CB" w:rsidP="001625CB">
      <w:pPr>
        <w:jc w:val="both"/>
        <w:rPr>
          <w:rFonts w:ascii="Arial" w:hAnsi="Arial" w:cs="Arial"/>
          <w:sz w:val="24"/>
          <w:szCs w:val="24"/>
        </w:rPr>
      </w:pPr>
      <w:r w:rsidRPr="001625CB">
        <w:rPr>
          <w:rFonts w:ascii="Arial" w:hAnsi="Arial" w:cs="Arial"/>
          <w:sz w:val="24"/>
          <w:szCs w:val="24"/>
        </w:rPr>
        <w:t>Tema: Planificación de Intervenciones en Salud Comunitaria</w:t>
      </w:r>
    </w:p>
    <w:p w:rsidR="001625CB" w:rsidRPr="001625CB" w:rsidRDefault="001625CB" w:rsidP="001625CB">
      <w:pPr>
        <w:jc w:val="both"/>
        <w:rPr>
          <w:rFonts w:ascii="Arial" w:hAnsi="Arial" w:cs="Arial"/>
          <w:sz w:val="24"/>
          <w:szCs w:val="24"/>
        </w:rPr>
      </w:pPr>
      <w:r w:rsidRPr="001625CB">
        <w:rPr>
          <w:rFonts w:ascii="Arial" w:hAnsi="Arial" w:cs="Arial"/>
          <w:sz w:val="24"/>
          <w:szCs w:val="24"/>
        </w:rPr>
        <w:t>1. Introducción: La Planificación como Puente entre el Diagnóstico y la Acción</w:t>
      </w:r>
    </w:p>
    <w:p w:rsidR="001625CB" w:rsidRPr="001625CB" w:rsidRDefault="001625CB" w:rsidP="001625CB">
      <w:pPr>
        <w:jc w:val="both"/>
        <w:rPr>
          <w:rFonts w:ascii="Arial" w:hAnsi="Arial" w:cs="Arial"/>
          <w:sz w:val="24"/>
          <w:szCs w:val="24"/>
        </w:rPr>
      </w:pPr>
      <w:r w:rsidRPr="001625CB">
        <w:rPr>
          <w:rFonts w:ascii="Arial" w:hAnsi="Arial" w:cs="Arial"/>
          <w:sz w:val="24"/>
          <w:szCs w:val="24"/>
        </w:rPr>
        <w:t>El Análisis de Situación de Salud (ASIS) nos permite conocer la realidad de una comunidad, sus problemas y sus causas. Sin embargo, este conocimiento solo adquiere sentido cuando se convierte en acción transformadora. La planificación de intervenciones es el proceso sistemático y racional mediante el cual se definen los cursos de acción para modificar una realidad problemática, optimizando el uso de los recursos disponibles. En Atención Primaria de Salud (APS), la planificación debe ser participativa, flexible y estar basada en la evidencia.</w:t>
      </w:r>
    </w:p>
    <w:p w:rsidR="001625CB" w:rsidRPr="001625CB" w:rsidRDefault="001625CB" w:rsidP="001625CB">
      <w:pPr>
        <w:jc w:val="both"/>
        <w:rPr>
          <w:rFonts w:ascii="Arial" w:hAnsi="Arial" w:cs="Arial"/>
          <w:sz w:val="24"/>
          <w:szCs w:val="24"/>
        </w:rPr>
      </w:pPr>
      <w:r w:rsidRPr="001625CB">
        <w:rPr>
          <w:rFonts w:ascii="Arial" w:hAnsi="Arial" w:cs="Arial"/>
          <w:sz w:val="24"/>
          <w:szCs w:val="24"/>
        </w:rPr>
        <w:t>2. Diseño de Programas y Proyectos Basados en el ASIS</w:t>
      </w:r>
    </w:p>
    <w:p w:rsidR="001625CB" w:rsidRPr="001625CB" w:rsidRDefault="001625CB" w:rsidP="001625CB">
      <w:pPr>
        <w:jc w:val="both"/>
        <w:rPr>
          <w:rFonts w:ascii="Arial" w:hAnsi="Arial" w:cs="Arial"/>
          <w:sz w:val="24"/>
          <w:szCs w:val="24"/>
        </w:rPr>
      </w:pPr>
      <w:r w:rsidRPr="001625CB">
        <w:rPr>
          <w:rFonts w:ascii="Arial" w:hAnsi="Arial" w:cs="Arial"/>
          <w:sz w:val="24"/>
          <w:szCs w:val="24"/>
        </w:rPr>
        <w:t>Para intervenir, es necesario organizar las ideas y acciones en una estructura lógica. Es fundamental distinguir los niveles de concreción:</w:t>
      </w:r>
    </w:p>
    <w:p w:rsidR="001625CB" w:rsidRPr="001625CB" w:rsidRDefault="001625CB" w:rsidP="001625CB">
      <w:pPr>
        <w:jc w:val="both"/>
        <w:rPr>
          <w:rFonts w:ascii="Arial" w:hAnsi="Arial" w:cs="Arial"/>
          <w:sz w:val="24"/>
          <w:szCs w:val="24"/>
        </w:rPr>
      </w:pPr>
      <w:r w:rsidRPr="001625CB">
        <w:rPr>
          <w:rFonts w:ascii="Arial" w:hAnsi="Arial" w:cs="Arial"/>
          <w:sz w:val="24"/>
          <w:szCs w:val="24"/>
        </w:rPr>
        <w:t>· Plan: Marco general y estratégico que establece políticas y lineamientos a largo plazo.</w:t>
      </w:r>
    </w:p>
    <w:p w:rsidR="001625CB" w:rsidRPr="001625CB" w:rsidRDefault="001625CB" w:rsidP="001625CB">
      <w:pPr>
        <w:jc w:val="both"/>
        <w:rPr>
          <w:rFonts w:ascii="Arial" w:hAnsi="Arial" w:cs="Arial"/>
          <w:sz w:val="24"/>
          <w:szCs w:val="24"/>
        </w:rPr>
      </w:pPr>
      <w:r w:rsidRPr="001625CB">
        <w:rPr>
          <w:rFonts w:ascii="Arial" w:hAnsi="Arial" w:cs="Arial"/>
          <w:sz w:val="24"/>
          <w:szCs w:val="24"/>
        </w:rPr>
        <w:t>· Programa: Conjunto organizado, coherente e integrado de proyectos que persiguen objetivos comunes dirigidos a una población o problema de salud específico.</w:t>
      </w:r>
    </w:p>
    <w:p w:rsidR="001625CB" w:rsidRPr="001625CB" w:rsidRDefault="001625CB" w:rsidP="001625CB">
      <w:pPr>
        <w:jc w:val="both"/>
        <w:rPr>
          <w:rFonts w:ascii="Arial" w:hAnsi="Arial" w:cs="Arial"/>
          <w:sz w:val="24"/>
          <w:szCs w:val="24"/>
        </w:rPr>
      </w:pPr>
      <w:r w:rsidRPr="001625CB">
        <w:rPr>
          <w:rFonts w:ascii="Arial" w:hAnsi="Arial" w:cs="Arial"/>
          <w:sz w:val="24"/>
          <w:szCs w:val="24"/>
        </w:rPr>
        <w:t>· Proyecto: Es la unidad más operativa. Consiste en un conjunto de actividades interrelacionadas y coordinadas para resolver un problema específico, en un lugar determinado y con recursos previamente asignados. El proyecto es la herramienta principal del equipo de APS para traducir el ASIS en acciones concretas.</w:t>
      </w:r>
    </w:p>
    <w:p w:rsidR="001625CB" w:rsidRPr="001625CB" w:rsidRDefault="001625CB" w:rsidP="001625CB">
      <w:pPr>
        <w:jc w:val="both"/>
        <w:rPr>
          <w:rFonts w:ascii="Arial" w:hAnsi="Arial" w:cs="Arial"/>
          <w:sz w:val="24"/>
          <w:szCs w:val="24"/>
        </w:rPr>
      </w:pPr>
      <w:r w:rsidRPr="001625CB">
        <w:rPr>
          <w:rFonts w:ascii="Arial" w:hAnsi="Arial" w:cs="Arial"/>
          <w:sz w:val="24"/>
          <w:szCs w:val="24"/>
        </w:rPr>
        <w:t>Estructura lógica de un proyecto de intervención:</w:t>
      </w:r>
    </w:p>
    <w:p w:rsidR="001625CB" w:rsidRPr="001625CB" w:rsidRDefault="001625CB" w:rsidP="001625CB">
      <w:pPr>
        <w:jc w:val="both"/>
        <w:rPr>
          <w:rFonts w:ascii="Arial" w:hAnsi="Arial" w:cs="Arial"/>
          <w:sz w:val="24"/>
          <w:szCs w:val="24"/>
        </w:rPr>
      </w:pPr>
      <w:r w:rsidRPr="001625CB">
        <w:rPr>
          <w:rFonts w:ascii="Arial" w:hAnsi="Arial" w:cs="Arial"/>
          <w:sz w:val="24"/>
          <w:szCs w:val="24"/>
        </w:rPr>
        <w:t>1. Título: Debe ser descriptivo y reflejar el contenido (ej. "Proyecto Corazón Sano: intervención educativa para el control de la HTA en Villa Esperanza").</w:t>
      </w:r>
    </w:p>
    <w:p w:rsidR="001625CB" w:rsidRPr="001625CB" w:rsidRDefault="001625CB" w:rsidP="001625CB">
      <w:pPr>
        <w:jc w:val="both"/>
        <w:rPr>
          <w:rFonts w:ascii="Arial" w:hAnsi="Arial" w:cs="Arial"/>
          <w:sz w:val="24"/>
          <w:szCs w:val="24"/>
        </w:rPr>
      </w:pPr>
      <w:r w:rsidRPr="001625CB">
        <w:rPr>
          <w:rFonts w:ascii="Arial" w:hAnsi="Arial" w:cs="Arial"/>
          <w:sz w:val="24"/>
          <w:szCs w:val="24"/>
        </w:rPr>
        <w:t>2. Justificación: Responde al "¿por qué?". Explica la importancia del problema basándose en los datos del ASIS (magnitud, trascendencia, vulnerabilidad) y en los determinantes sociales identificados.</w:t>
      </w:r>
    </w:p>
    <w:p w:rsidR="001625CB" w:rsidRPr="001625CB" w:rsidRDefault="001625CB" w:rsidP="001625CB">
      <w:pPr>
        <w:jc w:val="both"/>
        <w:rPr>
          <w:rFonts w:ascii="Arial" w:hAnsi="Arial" w:cs="Arial"/>
          <w:sz w:val="24"/>
          <w:szCs w:val="24"/>
        </w:rPr>
      </w:pPr>
      <w:r w:rsidRPr="001625CB">
        <w:rPr>
          <w:rFonts w:ascii="Arial" w:hAnsi="Arial" w:cs="Arial"/>
          <w:sz w:val="24"/>
          <w:szCs w:val="24"/>
        </w:rPr>
        <w:t>3. Objetivo General: Responde al "¿qué se quiere lograr?" de forma amplia. Es el propósito central del proyecto.</w:t>
      </w:r>
    </w:p>
    <w:p w:rsidR="001625CB" w:rsidRPr="001625CB" w:rsidRDefault="001625CB" w:rsidP="001625CB">
      <w:pPr>
        <w:jc w:val="both"/>
        <w:rPr>
          <w:rFonts w:ascii="Arial" w:hAnsi="Arial" w:cs="Arial"/>
          <w:sz w:val="24"/>
          <w:szCs w:val="24"/>
        </w:rPr>
      </w:pPr>
      <w:r w:rsidRPr="001625CB">
        <w:rPr>
          <w:rFonts w:ascii="Arial" w:hAnsi="Arial" w:cs="Arial"/>
          <w:sz w:val="24"/>
          <w:szCs w:val="24"/>
        </w:rPr>
        <w:t>4. Objetivos Específicos: Desglosan el objetivo general en componentes más concretos y medibles. Son los pasos para alcanzar el fin último.</w:t>
      </w:r>
    </w:p>
    <w:p w:rsidR="001625CB" w:rsidRPr="001625CB" w:rsidRDefault="001625CB" w:rsidP="001625CB">
      <w:pPr>
        <w:jc w:val="both"/>
        <w:rPr>
          <w:rFonts w:ascii="Arial" w:hAnsi="Arial" w:cs="Arial"/>
          <w:sz w:val="24"/>
          <w:szCs w:val="24"/>
        </w:rPr>
      </w:pPr>
      <w:r w:rsidRPr="001625CB">
        <w:rPr>
          <w:rFonts w:ascii="Arial" w:hAnsi="Arial" w:cs="Arial"/>
          <w:sz w:val="24"/>
          <w:szCs w:val="24"/>
        </w:rPr>
        <w:t>5. Metas: Son la cuantificación de los objetivos. Indican cuánto, de qué y para cuándo se espera lograr un cambio.</w:t>
      </w:r>
    </w:p>
    <w:p w:rsidR="001625CB" w:rsidRPr="001625CB" w:rsidRDefault="001625CB" w:rsidP="001625CB">
      <w:pPr>
        <w:jc w:val="both"/>
        <w:rPr>
          <w:rFonts w:ascii="Arial" w:hAnsi="Arial" w:cs="Arial"/>
          <w:sz w:val="24"/>
          <w:szCs w:val="24"/>
        </w:rPr>
      </w:pPr>
      <w:r w:rsidRPr="001625CB">
        <w:rPr>
          <w:rFonts w:ascii="Arial" w:hAnsi="Arial" w:cs="Arial"/>
          <w:sz w:val="24"/>
          <w:szCs w:val="24"/>
        </w:rPr>
        <w:t>6. Población Objetivo: Define quiénes serán los beneficiarios directos e indirectos de la intervención.</w:t>
      </w:r>
    </w:p>
    <w:p w:rsidR="001625CB" w:rsidRPr="001625CB" w:rsidRDefault="001625CB" w:rsidP="001625CB">
      <w:pPr>
        <w:jc w:val="both"/>
        <w:rPr>
          <w:rFonts w:ascii="Arial" w:hAnsi="Arial" w:cs="Arial"/>
          <w:sz w:val="24"/>
          <w:szCs w:val="24"/>
        </w:rPr>
      </w:pPr>
      <w:r w:rsidRPr="001625CB">
        <w:rPr>
          <w:rFonts w:ascii="Arial" w:hAnsi="Arial" w:cs="Arial"/>
          <w:sz w:val="24"/>
          <w:szCs w:val="24"/>
        </w:rPr>
        <w:lastRenderedPageBreak/>
        <w:t>7. Actividades: Son las acciones concretas que se realizarán para cumplir cada objetivo específico. Deben estar claramente descritas y secuenciadas.</w:t>
      </w:r>
    </w:p>
    <w:p w:rsidR="001625CB" w:rsidRPr="001625CB" w:rsidRDefault="001625CB" w:rsidP="001625CB">
      <w:pPr>
        <w:jc w:val="both"/>
        <w:rPr>
          <w:rFonts w:ascii="Arial" w:hAnsi="Arial" w:cs="Arial"/>
          <w:sz w:val="24"/>
          <w:szCs w:val="24"/>
        </w:rPr>
      </w:pPr>
      <w:r w:rsidRPr="001625CB">
        <w:rPr>
          <w:rFonts w:ascii="Arial" w:hAnsi="Arial" w:cs="Arial"/>
          <w:sz w:val="24"/>
          <w:szCs w:val="24"/>
        </w:rPr>
        <w:t>8. Recursos: Humanos (equipo de salud, promotores, especialistas), materiales (equipos, insumos educativos) y financieros (presupuesto).</w:t>
      </w:r>
    </w:p>
    <w:p w:rsidR="001625CB" w:rsidRPr="001625CB" w:rsidRDefault="001625CB" w:rsidP="001625CB">
      <w:pPr>
        <w:jc w:val="both"/>
        <w:rPr>
          <w:rFonts w:ascii="Arial" w:hAnsi="Arial" w:cs="Arial"/>
          <w:sz w:val="24"/>
          <w:szCs w:val="24"/>
        </w:rPr>
      </w:pPr>
      <w:r w:rsidRPr="001625CB">
        <w:rPr>
          <w:rFonts w:ascii="Arial" w:hAnsi="Arial" w:cs="Arial"/>
          <w:sz w:val="24"/>
          <w:szCs w:val="24"/>
        </w:rPr>
        <w:t>9. Cronograma: Distribución temporal de las actividades (ej. mediante un diagrama de Gantt).</w:t>
      </w:r>
    </w:p>
    <w:p w:rsidR="001625CB" w:rsidRPr="001625CB" w:rsidRDefault="001625CB" w:rsidP="001625CB">
      <w:pPr>
        <w:jc w:val="both"/>
        <w:rPr>
          <w:rFonts w:ascii="Arial" w:hAnsi="Arial" w:cs="Arial"/>
          <w:sz w:val="24"/>
          <w:szCs w:val="24"/>
        </w:rPr>
      </w:pPr>
      <w:r w:rsidRPr="001625CB">
        <w:rPr>
          <w:rFonts w:ascii="Arial" w:hAnsi="Arial" w:cs="Arial"/>
          <w:sz w:val="24"/>
          <w:szCs w:val="24"/>
        </w:rPr>
        <w:t>10. Evaluación: Define cómo se medirá el éxito del proyecto. (Se desarrolla en el punto 4).</w:t>
      </w:r>
    </w:p>
    <w:p w:rsidR="001625CB" w:rsidRPr="001625CB" w:rsidRDefault="001625CB" w:rsidP="001625CB">
      <w:pPr>
        <w:jc w:val="both"/>
        <w:rPr>
          <w:rFonts w:ascii="Arial" w:hAnsi="Arial" w:cs="Arial"/>
          <w:sz w:val="24"/>
          <w:szCs w:val="24"/>
        </w:rPr>
      </w:pPr>
      <w:r w:rsidRPr="001625CB">
        <w:rPr>
          <w:rFonts w:ascii="Arial" w:hAnsi="Arial" w:cs="Arial"/>
          <w:sz w:val="24"/>
          <w:szCs w:val="24"/>
        </w:rPr>
        <w:t>3. Estrategias de Intervención</w:t>
      </w:r>
    </w:p>
    <w:p w:rsidR="001625CB" w:rsidRPr="001625CB" w:rsidRDefault="001625CB" w:rsidP="001625CB">
      <w:pPr>
        <w:jc w:val="both"/>
        <w:rPr>
          <w:rFonts w:ascii="Arial" w:hAnsi="Arial" w:cs="Arial"/>
          <w:sz w:val="24"/>
          <w:szCs w:val="24"/>
        </w:rPr>
      </w:pPr>
      <w:r w:rsidRPr="001625CB">
        <w:rPr>
          <w:rFonts w:ascii="Arial" w:hAnsi="Arial" w:cs="Arial"/>
          <w:sz w:val="24"/>
          <w:szCs w:val="24"/>
        </w:rPr>
        <w:t>Las estrategias son el "cómo" se implementarán las actividades. Son los enfoques metodológicos que garantizan que la intervención sea efectiva y pertinente.</w:t>
      </w:r>
    </w:p>
    <w:p w:rsidR="001625CB" w:rsidRPr="001625CB" w:rsidRDefault="001625CB" w:rsidP="001625CB">
      <w:pPr>
        <w:jc w:val="both"/>
        <w:rPr>
          <w:rFonts w:ascii="Arial" w:hAnsi="Arial" w:cs="Arial"/>
          <w:sz w:val="24"/>
          <w:szCs w:val="24"/>
        </w:rPr>
      </w:pPr>
      <w:r w:rsidRPr="001625CB">
        <w:rPr>
          <w:rFonts w:ascii="Arial" w:hAnsi="Arial" w:cs="Arial"/>
          <w:sz w:val="24"/>
          <w:szCs w:val="24"/>
        </w:rPr>
        <w:t>A. Según el nivel de prevención (Modelo de Leavell y Clark):</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 Promoción de la salud: Acciones dirigidas a los determinantes para fomentar la salud y el bienestar general. No se dirige a una enfermedad específica. </w:t>
      </w:r>
      <w:proofErr w:type="spellStart"/>
      <w:r w:rsidRPr="001625CB">
        <w:rPr>
          <w:rFonts w:ascii="Arial" w:hAnsi="Arial" w:cs="Arial"/>
          <w:sz w:val="24"/>
          <w:szCs w:val="24"/>
        </w:rPr>
        <w:t>Ej</w:t>
      </w:r>
      <w:proofErr w:type="spellEnd"/>
      <w:r w:rsidRPr="001625CB">
        <w:rPr>
          <w:rFonts w:ascii="Arial" w:hAnsi="Arial" w:cs="Arial"/>
          <w:sz w:val="24"/>
          <w:szCs w:val="24"/>
        </w:rPr>
        <w:t>: Talleres de alimentación saludable en escuelas, creación de espacios recreativos.</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 Prevención primaria: Busca evitar la aparición de enfermedades actuando sobre agentes de riesgo y fortaleciendo las defensas del individuo/comunidad. </w:t>
      </w:r>
      <w:proofErr w:type="spellStart"/>
      <w:r w:rsidRPr="001625CB">
        <w:rPr>
          <w:rFonts w:ascii="Arial" w:hAnsi="Arial" w:cs="Arial"/>
          <w:sz w:val="24"/>
          <w:szCs w:val="24"/>
        </w:rPr>
        <w:t>Ej</w:t>
      </w:r>
      <w:proofErr w:type="spellEnd"/>
      <w:r w:rsidRPr="001625CB">
        <w:rPr>
          <w:rFonts w:ascii="Arial" w:hAnsi="Arial" w:cs="Arial"/>
          <w:sz w:val="24"/>
          <w:szCs w:val="24"/>
        </w:rPr>
        <w:t>: Vacunación, campañas de uso de preservativos, saneamiento ambiental.</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 Prevención secundaria: Dirigida a diagnosticar y tratar precozmente una enfermedad para acortar su duración y evitar secuelas. </w:t>
      </w:r>
      <w:proofErr w:type="spellStart"/>
      <w:r w:rsidRPr="001625CB">
        <w:rPr>
          <w:rFonts w:ascii="Arial" w:hAnsi="Arial" w:cs="Arial"/>
          <w:sz w:val="24"/>
          <w:szCs w:val="24"/>
        </w:rPr>
        <w:t>Ej</w:t>
      </w:r>
      <w:proofErr w:type="spellEnd"/>
      <w:r w:rsidRPr="001625CB">
        <w:rPr>
          <w:rFonts w:ascii="Arial" w:hAnsi="Arial" w:cs="Arial"/>
          <w:sz w:val="24"/>
          <w:szCs w:val="24"/>
        </w:rPr>
        <w:t>: Tamizaje de HTA, programas de detección de cáncer de mama.</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 Prevención terciaria: Actúa cuando la enfermedad está establecida, buscando rehabilitar y prevenir complicaciones o discapacidades. </w:t>
      </w:r>
      <w:proofErr w:type="spellStart"/>
      <w:r w:rsidRPr="001625CB">
        <w:rPr>
          <w:rFonts w:ascii="Arial" w:hAnsi="Arial" w:cs="Arial"/>
          <w:sz w:val="24"/>
          <w:szCs w:val="24"/>
        </w:rPr>
        <w:t>Ej</w:t>
      </w:r>
      <w:proofErr w:type="spellEnd"/>
      <w:r w:rsidRPr="001625CB">
        <w:rPr>
          <w:rFonts w:ascii="Arial" w:hAnsi="Arial" w:cs="Arial"/>
          <w:sz w:val="24"/>
          <w:szCs w:val="24"/>
        </w:rPr>
        <w:t xml:space="preserve">: Programas de rehabilitación </w:t>
      </w:r>
      <w:proofErr w:type="spellStart"/>
      <w:r w:rsidRPr="001625CB">
        <w:rPr>
          <w:rFonts w:ascii="Arial" w:hAnsi="Arial" w:cs="Arial"/>
          <w:sz w:val="24"/>
          <w:szCs w:val="24"/>
        </w:rPr>
        <w:t>post-infarto</w:t>
      </w:r>
      <w:proofErr w:type="spellEnd"/>
      <w:r w:rsidRPr="001625CB">
        <w:rPr>
          <w:rFonts w:ascii="Arial" w:hAnsi="Arial" w:cs="Arial"/>
          <w:sz w:val="24"/>
          <w:szCs w:val="24"/>
        </w:rPr>
        <w:t>, apoyo psicológico a crónicos.</w:t>
      </w:r>
    </w:p>
    <w:p w:rsidR="001625CB" w:rsidRPr="001625CB" w:rsidRDefault="001625CB" w:rsidP="001625CB">
      <w:pPr>
        <w:jc w:val="both"/>
        <w:rPr>
          <w:rFonts w:ascii="Arial" w:hAnsi="Arial" w:cs="Arial"/>
          <w:sz w:val="24"/>
          <w:szCs w:val="24"/>
        </w:rPr>
      </w:pPr>
      <w:r w:rsidRPr="001625CB">
        <w:rPr>
          <w:rFonts w:ascii="Arial" w:hAnsi="Arial" w:cs="Arial"/>
          <w:sz w:val="24"/>
          <w:szCs w:val="24"/>
        </w:rPr>
        <w:t>B. Estrategias transversales en APS:</w:t>
      </w:r>
    </w:p>
    <w:p w:rsidR="001625CB" w:rsidRPr="001625CB" w:rsidRDefault="001625CB" w:rsidP="001625CB">
      <w:pPr>
        <w:jc w:val="both"/>
        <w:rPr>
          <w:rFonts w:ascii="Arial" w:hAnsi="Arial" w:cs="Arial"/>
          <w:sz w:val="24"/>
          <w:szCs w:val="24"/>
        </w:rPr>
      </w:pPr>
      <w:r w:rsidRPr="001625CB">
        <w:rPr>
          <w:rFonts w:ascii="Arial" w:hAnsi="Arial" w:cs="Arial"/>
          <w:sz w:val="24"/>
          <w:szCs w:val="24"/>
        </w:rPr>
        <w:t>· Intersectorialidad: La salud no se construye solo en el sector salud. Requiere la acción coordinada con otros sectores como educación, vivienda, trabajo, agricultura, etc. Un proyecto para reducir la desnutrición debe coordinarse con programas de empleo y desarrollo agrícola local.</w:t>
      </w:r>
    </w:p>
    <w:p w:rsidR="001625CB" w:rsidRPr="001625CB" w:rsidRDefault="001625CB" w:rsidP="001625CB">
      <w:pPr>
        <w:jc w:val="both"/>
        <w:rPr>
          <w:rFonts w:ascii="Arial" w:hAnsi="Arial" w:cs="Arial"/>
          <w:sz w:val="24"/>
          <w:szCs w:val="24"/>
        </w:rPr>
      </w:pPr>
      <w:r w:rsidRPr="001625CB">
        <w:rPr>
          <w:rFonts w:ascii="Arial" w:hAnsi="Arial" w:cs="Arial"/>
          <w:sz w:val="24"/>
          <w:szCs w:val="24"/>
        </w:rPr>
        <w:t>· Participación comunitaria: La comunidad debe ser sujeto activo, no objeto de la intervención. Esto implica involucrarla en el diagnóstico, la planificación, la ejecución y la evaluación. Las estrategias que surgen de la propia comunidad tienen mayor adherencia y sostenibilidad.</w:t>
      </w:r>
    </w:p>
    <w:p w:rsidR="001625CB" w:rsidRPr="001625CB" w:rsidRDefault="001625CB" w:rsidP="001625CB">
      <w:pPr>
        <w:jc w:val="both"/>
        <w:rPr>
          <w:rFonts w:ascii="Arial" w:hAnsi="Arial" w:cs="Arial"/>
          <w:sz w:val="24"/>
          <w:szCs w:val="24"/>
        </w:rPr>
      </w:pPr>
      <w:r w:rsidRPr="001625CB">
        <w:rPr>
          <w:rFonts w:ascii="Arial" w:hAnsi="Arial" w:cs="Arial"/>
          <w:sz w:val="24"/>
          <w:szCs w:val="24"/>
        </w:rPr>
        <w:t>· Educación popular y comunicación en salud: Utilizar metodologías dialógicas y participativas (talleres, sociodramas, radio comunitaria) que partan de la experiencia y saberes de la población, en lugar de enfoques verticales y meramente informativos.</w:t>
      </w:r>
    </w:p>
    <w:p w:rsidR="001625CB" w:rsidRPr="001625CB" w:rsidRDefault="001625CB" w:rsidP="001625CB">
      <w:pPr>
        <w:jc w:val="both"/>
        <w:rPr>
          <w:rFonts w:ascii="Arial" w:hAnsi="Arial" w:cs="Arial"/>
          <w:sz w:val="24"/>
          <w:szCs w:val="24"/>
        </w:rPr>
      </w:pPr>
      <w:r w:rsidRPr="001625CB">
        <w:rPr>
          <w:rFonts w:ascii="Arial" w:hAnsi="Arial" w:cs="Arial"/>
          <w:sz w:val="24"/>
          <w:szCs w:val="24"/>
        </w:rPr>
        <w:lastRenderedPageBreak/>
        <w:t>4. Evaluación de Intervenciones</w:t>
      </w:r>
    </w:p>
    <w:p w:rsidR="001625CB" w:rsidRPr="001625CB" w:rsidRDefault="001625CB" w:rsidP="001625CB">
      <w:pPr>
        <w:jc w:val="both"/>
        <w:rPr>
          <w:rFonts w:ascii="Arial" w:hAnsi="Arial" w:cs="Arial"/>
          <w:sz w:val="24"/>
          <w:szCs w:val="24"/>
        </w:rPr>
      </w:pPr>
      <w:r w:rsidRPr="001625CB">
        <w:rPr>
          <w:rFonts w:ascii="Arial" w:hAnsi="Arial" w:cs="Arial"/>
          <w:sz w:val="24"/>
          <w:szCs w:val="24"/>
        </w:rPr>
        <w:t>La evaluación es un proceso continuo que permite determinar si el proyecto está bien encaminado y si está logrando los cambios esperados. Es fundamental para la toma de decisiones y la rendición de cuentas.</w:t>
      </w:r>
    </w:p>
    <w:p w:rsidR="001625CB" w:rsidRPr="001625CB" w:rsidRDefault="001625CB" w:rsidP="001625CB">
      <w:pPr>
        <w:jc w:val="both"/>
        <w:rPr>
          <w:rFonts w:ascii="Arial" w:hAnsi="Arial" w:cs="Arial"/>
          <w:sz w:val="24"/>
          <w:szCs w:val="24"/>
        </w:rPr>
      </w:pPr>
      <w:r w:rsidRPr="001625CB">
        <w:rPr>
          <w:rFonts w:ascii="Arial" w:hAnsi="Arial" w:cs="Arial"/>
          <w:sz w:val="24"/>
          <w:szCs w:val="24"/>
        </w:rPr>
        <w:t>Tipos de evaluación según el momento y el objeto:</w:t>
      </w:r>
    </w:p>
    <w:p w:rsidR="001625CB" w:rsidRPr="001625CB" w:rsidRDefault="001625CB" w:rsidP="001625CB">
      <w:pPr>
        <w:jc w:val="both"/>
        <w:rPr>
          <w:rFonts w:ascii="Arial" w:hAnsi="Arial" w:cs="Arial"/>
          <w:sz w:val="24"/>
          <w:szCs w:val="24"/>
        </w:rPr>
      </w:pPr>
      <w:r w:rsidRPr="001625CB">
        <w:rPr>
          <w:rFonts w:ascii="Arial" w:hAnsi="Arial" w:cs="Arial"/>
          <w:sz w:val="24"/>
          <w:szCs w:val="24"/>
        </w:rPr>
        <w:t>· Evaluación de diseño o de estructura: Se realiza antes de implementar el proyecto. Analiza si los objetivos son claros, si las actividades son pertinentes y si los recursos son adecuados.</w:t>
      </w:r>
    </w:p>
    <w:p w:rsidR="001625CB" w:rsidRPr="001625CB" w:rsidRDefault="001625CB" w:rsidP="001625CB">
      <w:pPr>
        <w:jc w:val="both"/>
        <w:rPr>
          <w:rFonts w:ascii="Arial" w:hAnsi="Arial" w:cs="Arial"/>
          <w:sz w:val="24"/>
          <w:szCs w:val="24"/>
        </w:rPr>
      </w:pPr>
      <w:r w:rsidRPr="001625CB">
        <w:rPr>
          <w:rFonts w:ascii="Arial" w:hAnsi="Arial" w:cs="Arial"/>
          <w:sz w:val="24"/>
          <w:szCs w:val="24"/>
        </w:rPr>
        <w:t>· Evaluación de proceso: Se realiza durante la implementación. Verifica si las actividades se están ejecutando según lo planeado, si se está llegando a la población objetivo y si se están utilizando los recursos correctamente. Responde a la pregunta: ¿Estamos haciendo las cosas bien?</w:t>
      </w:r>
    </w:p>
    <w:p w:rsidR="001625CB" w:rsidRPr="001625CB" w:rsidRDefault="001625CB" w:rsidP="001625CB">
      <w:pPr>
        <w:jc w:val="both"/>
        <w:rPr>
          <w:rFonts w:ascii="Arial" w:hAnsi="Arial" w:cs="Arial"/>
          <w:sz w:val="24"/>
          <w:szCs w:val="24"/>
        </w:rPr>
      </w:pPr>
      <w:r w:rsidRPr="001625CB">
        <w:rPr>
          <w:rFonts w:ascii="Arial" w:hAnsi="Arial" w:cs="Arial"/>
          <w:sz w:val="24"/>
          <w:szCs w:val="24"/>
        </w:rPr>
        <w:t>· Evaluación de resultados (o de efectos): Se realiza al finalizar la intervención. Mide el grado de cumplimiento de los objetivos específicos y las metas a corto plazo. Responde a: ¿Logramos lo que nos propusimos?</w:t>
      </w:r>
    </w:p>
    <w:p w:rsidR="001625CB" w:rsidRPr="001625CB" w:rsidRDefault="001625CB" w:rsidP="001625CB">
      <w:pPr>
        <w:jc w:val="both"/>
        <w:rPr>
          <w:rFonts w:ascii="Arial" w:hAnsi="Arial" w:cs="Arial"/>
          <w:sz w:val="24"/>
          <w:szCs w:val="24"/>
        </w:rPr>
      </w:pPr>
      <w:r w:rsidRPr="001625CB">
        <w:rPr>
          <w:rFonts w:ascii="Arial" w:hAnsi="Arial" w:cs="Arial"/>
          <w:sz w:val="24"/>
          <w:szCs w:val="24"/>
        </w:rPr>
        <w:t>· Evaluación de impacto: Se realiza tiempo después de finalizada la intervención (meses o años). Busca medir los cambios sostenibles y profundos en el estado de salud de la población, atribuibles al proyecto. Responde a: ¿Realmente mejoramos la salud de la comunidad?</w:t>
      </w:r>
    </w:p>
    <w:p w:rsidR="001625CB" w:rsidRPr="001625CB" w:rsidRDefault="001625CB" w:rsidP="001625CB">
      <w:pPr>
        <w:jc w:val="both"/>
        <w:rPr>
          <w:rFonts w:ascii="Arial" w:hAnsi="Arial" w:cs="Arial"/>
          <w:sz w:val="24"/>
          <w:szCs w:val="24"/>
        </w:rPr>
      </w:pPr>
      <w:r w:rsidRPr="001625CB">
        <w:rPr>
          <w:rFonts w:ascii="Arial" w:hAnsi="Arial" w:cs="Arial"/>
          <w:sz w:val="24"/>
          <w:szCs w:val="24"/>
        </w:rPr>
        <w:t>Los Indicadores: Son variables que miden la presencia de un fenómeno y permiten verificar los cambios. Deben ser válidos, confiables, específicos y factibles de medir.</w:t>
      </w:r>
    </w:p>
    <w:p w:rsidR="001625CB" w:rsidRPr="001625CB" w:rsidRDefault="001625CB" w:rsidP="001625CB">
      <w:pPr>
        <w:jc w:val="both"/>
        <w:rPr>
          <w:rFonts w:ascii="Arial" w:hAnsi="Arial" w:cs="Arial"/>
          <w:sz w:val="24"/>
          <w:szCs w:val="24"/>
        </w:rPr>
      </w:pPr>
      <w:r w:rsidRPr="001625CB">
        <w:rPr>
          <w:rFonts w:ascii="Arial" w:hAnsi="Arial" w:cs="Arial"/>
          <w:sz w:val="24"/>
          <w:szCs w:val="24"/>
        </w:rPr>
        <w:t>Tipo de Indicador ¿Qué mide? Ejemplo</w:t>
      </w:r>
    </w:p>
    <w:p w:rsidR="001625CB" w:rsidRPr="001625CB" w:rsidRDefault="001625CB" w:rsidP="001625CB">
      <w:pPr>
        <w:jc w:val="both"/>
        <w:rPr>
          <w:rFonts w:ascii="Arial" w:hAnsi="Arial" w:cs="Arial"/>
          <w:sz w:val="24"/>
          <w:szCs w:val="24"/>
        </w:rPr>
      </w:pPr>
      <w:r w:rsidRPr="001625CB">
        <w:rPr>
          <w:rFonts w:ascii="Arial" w:hAnsi="Arial" w:cs="Arial"/>
          <w:sz w:val="24"/>
          <w:szCs w:val="24"/>
        </w:rPr>
        <w:t>De Proceso El desarrollo de las actividades Número de talleres de cocina saludable realizados / Número de tamizajes de HTA realizados</w:t>
      </w:r>
    </w:p>
    <w:p w:rsidR="001625CB" w:rsidRPr="001625CB" w:rsidRDefault="001625CB" w:rsidP="001625CB">
      <w:pPr>
        <w:jc w:val="both"/>
        <w:rPr>
          <w:rFonts w:ascii="Arial" w:hAnsi="Arial" w:cs="Arial"/>
          <w:sz w:val="24"/>
          <w:szCs w:val="24"/>
        </w:rPr>
      </w:pPr>
      <w:r w:rsidRPr="001625CB">
        <w:rPr>
          <w:rFonts w:ascii="Arial" w:hAnsi="Arial" w:cs="Arial"/>
          <w:sz w:val="24"/>
          <w:szCs w:val="24"/>
        </w:rPr>
        <w:t>De Resultado El cambio inmediato en la población objetivo Porcentaje de participantes que modificaron su dieta / Porcentaje de hipertensos controlados</w:t>
      </w:r>
    </w:p>
    <w:p w:rsidR="001625CB" w:rsidRPr="001625CB" w:rsidRDefault="001625CB" w:rsidP="001625CB">
      <w:pPr>
        <w:jc w:val="both"/>
        <w:rPr>
          <w:rFonts w:ascii="Arial" w:hAnsi="Arial" w:cs="Arial"/>
          <w:sz w:val="24"/>
          <w:szCs w:val="24"/>
        </w:rPr>
      </w:pPr>
      <w:r w:rsidRPr="001625CB">
        <w:rPr>
          <w:rFonts w:ascii="Arial" w:hAnsi="Arial" w:cs="Arial"/>
          <w:sz w:val="24"/>
          <w:szCs w:val="24"/>
        </w:rPr>
        <w:t>De Impacto El cambio en el estado de salud a largo plazo Reducción de la tasa de incidencia de HTA en la comunidad / Reducción de la mortalidad por ECV</w:t>
      </w:r>
    </w:p>
    <w:p w:rsidR="001625CB" w:rsidRPr="001625CB" w:rsidRDefault="001625CB" w:rsidP="001625CB">
      <w:pPr>
        <w:jc w:val="both"/>
        <w:rPr>
          <w:rFonts w:ascii="Arial" w:hAnsi="Arial" w:cs="Arial"/>
          <w:sz w:val="24"/>
          <w:szCs w:val="24"/>
        </w:rPr>
      </w:pPr>
      <w:r w:rsidRPr="001625CB">
        <w:rPr>
          <w:rFonts w:ascii="Arial" w:hAnsi="Arial" w:cs="Arial"/>
          <w:sz w:val="24"/>
          <w:szCs w:val="24"/>
        </w:rPr>
        <w:t>Conclusión</w:t>
      </w:r>
    </w:p>
    <w:p w:rsidR="001625CB" w:rsidRPr="001625CB" w:rsidRDefault="001625CB" w:rsidP="001625CB">
      <w:pPr>
        <w:jc w:val="both"/>
        <w:rPr>
          <w:rFonts w:ascii="Arial" w:hAnsi="Arial" w:cs="Arial"/>
          <w:sz w:val="24"/>
          <w:szCs w:val="24"/>
        </w:rPr>
      </w:pPr>
      <w:r w:rsidRPr="001625CB">
        <w:rPr>
          <w:rFonts w:ascii="Arial" w:hAnsi="Arial" w:cs="Arial"/>
          <w:sz w:val="24"/>
          <w:szCs w:val="24"/>
        </w:rPr>
        <w:t>La planificación de intervenciones es la herramienta que convierte el conocimiento generado por el ASIS en acciones transformadoras. Un proyecto bien diseñado, con estrategias claras y un sistema de evaluación robusto, no solo aumenta la probabilidad de éxito, sino que también garantiza un uso ético y eficiente de los recursos, empodera a la comunidad y contribuye a la construcción de sistemas de salud más equitativos y efectivos.</w:t>
      </w:r>
    </w:p>
    <w:p w:rsidR="0056344D" w:rsidRDefault="001625CB" w:rsidP="001625CB">
      <w:pPr>
        <w:jc w:val="both"/>
        <w:rPr>
          <w:rFonts w:ascii="Arial" w:hAnsi="Arial" w:cs="Arial"/>
          <w:sz w:val="24"/>
          <w:szCs w:val="24"/>
        </w:rPr>
      </w:pPr>
      <w:r w:rsidRPr="001625CB">
        <w:rPr>
          <w:rFonts w:ascii="Arial" w:hAnsi="Arial" w:cs="Arial"/>
          <w:sz w:val="24"/>
          <w:szCs w:val="24"/>
        </w:rPr>
        <w:t xml:space="preserve">Referencias Bibliográficas </w:t>
      </w:r>
    </w:p>
    <w:p w:rsidR="001625CB" w:rsidRPr="001625CB" w:rsidRDefault="001625CB" w:rsidP="001625CB">
      <w:pPr>
        <w:jc w:val="both"/>
        <w:rPr>
          <w:rFonts w:ascii="Arial" w:hAnsi="Arial" w:cs="Arial"/>
          <w:sz w:val="24"/>
          <w:szCs w:val="24"/>
        </w:rPr>
      </w:pPr>
      <w:r w:rsidRPr="001625CB">
        <w:rPr>
          <w:rFonts w:ascii="Arial" w:hAnsi="Arial" w:cs="Arial"/>
          <w:sz w:val="24"/>
          <w:szCs w:val="24"/>
        </w:rPr>
        <w:lastRenderedPageBreak/>
        <w:t>1. Martínez Calvo S, Gómez de Haz H. Análisis de la situación de salud: conceptos, métodos y aplicaciones. La Habana: Editorial Ciencias Médicas; 2016. Capítulo 5, Intervenciones en salud basadas en el ASIS; p. 120-145.</w:t>
      </w:r>
    </w:p>
    <w:p w:rsidR="001625CB" w:rsidRPr="001625CB" w:rsidRDefault="001625CB" w:rsidP="001625CB">
      <w:pPr>
        <w:jc w:val="both"/>
        <w:rPr>
          <w:rFonts w:ascii="Arial" w:hAnsi="Arial" w:cs="Arial"/>
          <w:sz w:val="24"/>
          <w:szCs w:val="24"/>
        </w:rPr>
      </w:pPr>
      <w:r w:rsidRPr="001625CB">
        <w:rPr>
          <w:rFonts w:ascii="Arial" w:hAnsi="Arial" w:cs="Arial"/>
          <w:sz w:val="24"/>
          <w:szCs w:val="24"/>
        </w:rPr>
        <w:t>2. Organización Panamericana de la Salud. Módulos de principios de epidemiología para el control de enfermedades (MOPECE). Unidad 6: Control de enfermedades en la población [Internet]. 2ª ed. Washington D.C.: OPS; 2011 [citado 20 de mayo de 2024]. Disponible en: https://iris.paho.org/handle/10665.2/52326</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3. </w:t>
      </w:r>
      <w:proofErr w:type="spellStart"/>
      <w:r w:rsidRPr="001625CB">
        <w:rPr>
          <w:rFonts w:ascii="Arial" w:hAnsi="Arial" w:cs="Arial"/>
          <w:sz w:val="24"/>
          <w:szCs w:val="24"/>
        </w:rPr>
        <w:t>Pineault</w:t>
      </w:r>
      <w:proofErr w:type="spellEnd"/>
      <w:r w:rsidRPr="001625CB">
        <w:rPr>
          <w:rFonts w:ascii="Arial" w:hAnsi="Arial" w:cs="Arial"/>
          <w:sz w:val="24"/>
          <w:szCs w:val="24"/>
        </w:rPr>
        <w:t xml:space="preserve"> R, </w:t>
      </w:r>
      <w:proofErr w:type="spellStart"/>
      <w:r w:rsidRPr="001625CB">
        <w:rPr>
          <w:rFonts w:ascii="Arial" w:hAnsi="Arial" w:cs="Arial"/>
          <w:sz w:val="24"/>
          <w:szCs w:val="24"/>
        </w:rPr>
        <w:t>Daveluy</w:t>
      </w:r>
      <w:proofErr w:type="spellEnd"/>
      <w:r w:rsidRPr="001625CB">
        <w:rPr>
          <w:rFonts w:ascii="Arial" w:hAnsi="Arial" w:cs="Arial"/>
          <w:sz w:val="24"/>
          <w:szCs w:val="24"/>
        </w:rPr>
        <w:t xml:space="preserve"> C. La planificación sanitaria: conceptos, métodos, estrategias. 2ª ed. Barcelona: Masson; 1989. 462 p.</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4. Hernández Aguilar I, Fernández Núñez A. Procedimiento para el diseño de intervenciones educativas en la atención primaria de salud. </w:t>
      </w:r>
      <w:proofErr w:type="spellStart"/>
      <w:r w:rsidRPr="001625CB">
        <w:rPr>
          <w:rFonts w:ascii="Arial" w:hAnsi="Arial" w:cs="Arial"/>
          <w:sz w:val="24"/>
          <w:szCs w:val="24"/>
        </w:rPr>
        <w:t>Rev</w:t>
      </w:r>
      <w:proofErr w:type="spellEnd"/>
      <w:r w:rsidRPr="001625CB">
        <w:rPr>
          <w:rFonts w:ascii="Arial" w:hAnsi="Arial" w:cs="Arial"/>
          <w:sz w:val="24"/>
          <w:szCs w:val="24"/>
        </w:rPr>
        <w:t xml:space="preserve"> </w:t>
      </w:r>
      <w:proofErr w:type="gramStart"/>
      <w:r w:rsidRPr="001625CB">
        <w:rPr>
          <w:rFonts w:ascii="Arial" w:hAnsi="Arial" w:cs="Arial"/>
          <w:sz w:val="24"/>
          <w:szCs w:val="24"/>
        </w:rPr>
        <w:t>Cubana</w:t>
      </w:r>
      <w:proofErr w:type="gramEnd"/>
      <w:r w:rsidRPr="001625CB">
        <w:rPr>
          <w:rFonts w:ascii="Arial" w:hAnsi="Arial" w:cs="Arial"/>
          <w:sz w:val="24"/>
          <w:szCs w:val="24"/>
        </w:rPr>
        <w:t xml:space="preserve"> </w:t>
      </w:r>
      <w:proofErr w:type="spellStart"/>
      <w:r w:rsidRPr="001625CB">
        <w:rPr>
          <w:rFonts w:ascii="Arial" w:hAnsi="Arial" w:cs="Arial"/>
          <w:sz w:val="24"/>
          <w:szCs w:val="24"/>
        </w:rPr>
        <w:t>Med</w:t>
      </w:r>
      <w:proofErr w:type="spellEnd"/>
      <w:r w:rsidRPr="001625CB">
        <w:rPr>
          <w:rFonts w:ascii="Arial" w:hAnsi="Arial" w:cs="Arial"/>
          <w:sz w:val="24"/>
          <w:szCs w:val="24"/>
        </w:rPr>
        <w:t xml:space="preserve"> Gen </w:t>
      </w:r>
      <w:proofErr w:type="spellStart"/>
      <w:r w:rsidRPr="001625CB">
        <w:rPr>
          <w:rFonts w:ascii="Arial" w:hAnsi="Arial" w:cs="Arial"/>
          <w:sz w:val="24"/>
          <w:szCs w:val="24"/>
        </w:rPr>
        <w:t>Integr</w:t>
      </w:r>
      <w:proofErr w:type="spellEnd"/>
      <w:r w:rsidRPr="001625CB">
        <w:rPr>
          <w:rFonts w:ascii="Arial" w:hAnsi="Arial" w:cs="Arial"/>
          <w:sz w:val="24"/>
          <w:szCs w:val="24"/>
        </w:rPr>
        <w:t xml:space="preserve"> [Internet]. 2020 [citado 20 de mayo de 2024];36(4</w:t>
      </w:r>
      <w:proofErr w:type="gramStart"/>
      <w:r w:rsidRPr="001625CB">
        <w:rPr>
          <w:rFonts w:ascii="Arial" w:hAnsi="Arial" w:cs="Arial"/>
          <w:sz w:val="24"/>
          <w:szCs w:val="24"/>
        </w:rPr>
        <w:t>):e</w:t>
      </w:r>
      <w:proofErr w:type="gramEnd"/>
      <w:r w:rsidRPr="001625CB">
        <w:rPr>
          <w:rFonts w:ascii="Arial" w:hAnsi="Arial" w:cs="Arial"/>
          <w:sz w:val="24"/>
          <w:szCs w:val="24"/>
        </w:rPr>
        <w:t>1234. Disponible en: https://revmgi.sld.cu/index.php/mgi/article/view/1234</w:t>
      </w:r>
    </w:p>
    <w:p w:rsidR="001625CB" w:rsidRPr="001625CB" w:rsidRDefault="001625CB" w:rsidP="001625CB">
      <w:pPr>
        <w:jc w:val="both"/>
        <w:rPr>
          <w:rFonts w:ascii="Arial" w:hAnsi="Arial" w:cs="Arial"/>
          <w:sz w:val="24"/>
          <w:szCs w:val="24"/>
        </w:rPr>
      </w:pPr>
      <w:r w:rsidRPr="001625CB">
        <w:rPr>
          <w:rFonts w:ascii="Arial" w:hAnsi="Arial" w:cs="Arial"/>
          <w:sz w:val="24"/>
          <w:szCs w:val="24"/>
          <w:lang w:val="en-US"/>
        </w:rPr>
        <w:t xml:space="preserve">5. </w:t>
      </w:r>
      <w:proofErr w:type="spellStart"/>
      <w:r w:rsidRPr="001625CB">
        <w:rPr>
          <w:rFonts w:ascii="Arial" w:hAnsi="Arial" w:cs="Arial"/>
          <w:sz w:val="24"/>
          <w:szCs w:val="24"/>
          <w:lang w:val="en-US"/>
        </w:rPr>
        <w:t>Leavell</w:t>
      </w:r>
      <w:proofErr w:type="spellEnd"/>
      <w:r w:rsidRPr="001625CB">
        <w:rPr>
          <w:rFonts w:ascii="Arial" w:hAnsi="Arial" w:cs="Arial"/>
          <w:sz w:val="24"/>
          <w:szCs w:val="24"/>
          <w:lang w:val="en-US"/>
        </w:rPr>
        <w:t xml:space="preserve"> HR, Clark EG. </w:t>
      </w:r>
      <w:proofErr w:type="spellStart"/>
      <w:r w:rsidRPr="001625CB">
        <w:rPr>
          <w:rFonts w:ascii="Arial" w:hAnsi="Arial" w:cs="Arial"/>
          <w:sz w:val="24"/>
          <w:szCs w:val="24"/>
          <w:lang w:val="en-US"/>
        </w:rPr>
        <w:t>Medicina</w:t>
      </w:r>
      <w:proofErr w:type="spellEnd"/>
      <w:r w:rsidRPr="001625CB">
        <w:rPr>
          <w:rFonts w:ascii="Arial" w:hAnsi="Arial" w:cs="Arial"/>
          <w:sz w:val="24"/>
          <w:szCs w:val="24"/>
          <w:lang w:val="en-US"/>
        </w:rPr>
        <w:t xml:space="preserve"> </w:t>
      </w:r>
      <w:proofErr w:type="spellStart"/>
      <w:r w:rsidRPr="001625CB">
        <w:rPr>
          <w:rFonts w:ascii="Arial" w:hAnsi="Arial" w:cs="Arial"/>
          <w:sz w:val="24"/>
          <w:szCs w:val="24"/>
          <w:lang w:val="en-US"/>
        </w:rPr>
        <w:t>preventiva</w:t>
      </w:r>
      <w:proofErr w:type="spellEnd"/>
      <w:r w:rsidRPr="001625CB">
        <w:rPr>
          <w:rFonts w:ascii="Arial" w:hAnsi="Arial" w:cs="Arial"/>
          <w:sz w:val="24"/>
          <w:szCs w:val="24"/>
          <w:lang w:val="en-US"/>
        </w:rPr>
        <w:t xml:space="preserve">. </w:t>
      </w:r>
      <w:r w:rsidRPr="001625CB">
        <w:rPr>
          <w:rFonts w:ascii="Arial" w:hAnsi="Arial" w:cs="Arial"/>
          <w:sz w:val="24"/>
          <w:szCs w:val="24"/>
        </w:rPr>
        <w:t>3ª ed. México D.F.: McGraw-Hill; 1976. Capítulo 2, Niveles de aplicación de la medicina preventiva; p. 25-40.</w:t>
      </w:r>
    </w:p>
    <w:p w:rsidR="001625CB" w:rsidRPr="001625CB" w:rsidRDefault="001625CB" w:rsidP="001625CB">
      <w:pPr>
        <w:jc w:val="both"/>
        <w:rPr>
          <w:rFonts w:ascii="Arial" w:hAnsi="Arial" w:cs="Arial"/>
          <w:sz w:val="24"/>
          <w:szCs w:val="24"/>
        </w:rPr>
      </w:pPr>
      <w:r w:rsidRPr="001625CB">
        <w:rPr>
          <w:rFonts w:ascii="Arial" w:hAnsi="Arial" w:cs="Arial"/>
          <w:sz w:val="24"/>
          <w:szCs w:val="24"/>
        </w:rPr>
        <w:t xml:space="preserve">6. </w:t>
      </w:r>
      <w:proofErr w:type="spellStart"/>
      <w:r w:rsidRPr="001625CB">
        <w:rPr>
          <w:rFonts w:ascii="Arial" w:hAnsi="Arial" w:cs="Arial"/>
          <w:sz w:val="24"/>
          <w:szCs w:val="24"/>
        </w:rPr>
        <w:t>Last</w:t>
      </w:r>
      <w:proofErr w:type="spellEnd"/>
      <w:r w:rsidRPr="001625CB">
        <w:rPr>
          <w:rFonts w:ascii="Arial" w:hAnsi="Arial" w:cs="Arial"/>
          <w:sz w:val="24"/>
          <w:szCs w:val="24"/>
        </w:rPr>
        <w:t xml:space="preserve"> JM, editor. Diccionario de epidemiología. </w:t>
      </w:r>
      <w:r w:rsidRPr="001625CB">
        <w:rPr>
          <w:rFonts w:ascii="Arial" w:hAnsi="Arial" w:cs="Arial"/>
          <w:sz w:val="24"/>
          <w:szCs w:val="24"/>
          <w:lang w:val="en-US"/>
        </w:rPr>
        <w:t xml:space="preserve">5ª ed. Washington D.C.: OPS; 2002. </w:t>
      </w:r>
      <w:r w:rsidRPr="001625CB">
        <w:rPr>
          <w:rFonts w:ascii="Arial" w:hAnsi="Arial" w:cs="Arial"/>
          <w:sz w:val="24"/>
          <w:szCs w:val="24"/>
        </w:rPr>
        <w:t>Indicador de salud; p. 68-69.</w:t>
      </w:r>
    </w:p>
    <w:sectPr w:rsidR="001625CB" w:rsidRPr="001625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5CB"/>
    <w:rsid w:val="001625CB"/>
    <w:rsid w:val="0056344D"/>
    <w:rsid w:val="00BC01FC"/>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02FB"/>
  <w15:chartTrackingRefBased/>
  <w15:docId w15:val="{3B6FC531-56B7-4D36-BE03-3E6DBE2C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1290</Words>
  <Characters>7096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MGI</dc:creator>
  <cp:keywords/>
  <dc:description/>
  <cp:lastModifiedBy>MGI</cp:lastModifiedBy>
  <cp:revision>1</cp:revision>
  <dcterms:created xsi:type="dcterms:W3CDTF">2026-03-16T17:25:00Z</dcterms:created>
  <dcterms:modified xsi:type="dcterms:W3CDTF">2026-03-16T17:49:00Z</dcterms:modified>
</cp:coreProperties>
</file>