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048"/>
        <w:gridCol w:w="456"/>
      </w:tblGrid>
      <w:tr w:rsidR="00020676" w:rsidRPr="00020676">
        <w:trPr>
          <w:gridAfter w:val="1"/>
          <w:trHeight w:val="414"/>
          <w:tblCellSpacing w:w="22" w:type="dxa"/>
        </w:trPr>
        <w:tc>
          <w:tcPr>
            <w:tcW w:w="8700" w:type="dxa"/>
            <w:vMerge w:val="restart"/>
            <w:vAlign w:val="center"/>
            <w:hideMark/>
          </w:tcPr>
          <w:p w:rsidR="00020676" w:rsidRPr="00256447" w:rsidRDefault="00020676" w:rsidP="00020676">
            <w:pPr>
              <w:spacing w:before="100" w:beforeAutospacing="1" w:after="100" w:afterAutospacing="1" w:line="360" w:lineRule="auto"/>
              <w:jc w:val="both"/>
              <w:rPr>
                <w:rFonts w:ascii="Arial" w:eastAsia="Times New Roman" w:hAnsi="Arial" w:cs="Arial"/>
                <w:b/>
                <w:bCs/>
                <w:sz w:val="24"/>
                <w:szCs w:val="24"/>
                <w:lang w:eastAsia="es-ES"/>
              </w:rPr>
            </w:pPr>
            <w:r w:rsidRPr="00256447">
              <w:rPr>
                <w:rFonts w:ascii="Arial" w:eastAsia="Times New Roman" w:hAnsi="Arial" w:cs="Arial"/>
                <w:b/>
                <w:bCs/>
                <w:sz w:val="24"/>
                <w:szCs w:val="24"/>
                <w:lang w:eastAsia="es-ES"/>
              </w:rPr>
              <w:t xml:space="preserve">Guía de Estudio 8   </w:t>
            </w:r>
          </w:p>
          <w:p w:rsidR="00020676" w:rsidRPr="00020676" w:rsidRDefault="00020676" w:rsidP="00020676">
            <w:pPr>
              <w:spacing w:before="100" w:beforeAutospacing="1" w:after="100" w:afterAutospacing="1" w:line="360" w:lineRule="auto"/>
              <w:jc w:val="both"/>
              <w:rPr>
                <w:rFonts w:ascii="Arial" w:eastAsia="Times New Roman" w:hAnsi="Arial" w:cs="Arial"/>
                <w:b/>
                <w:bCs/>
                <w:color w:val="000000"/>
                <w:sz w:val="24"/>
                <w:szCs w:val="24"/>
                <w:lang w:eastAsia="es-ES"/>
              </w:rPr>
            </w:pPr>
            <w:r w:rsidRPr="00020676">
              <w:rPr>
                <w:rFonts w:ascii="Arial" w:eastAsia="Times New Roman" w:hAnsi="Arial" w:cs="Arial"/>
                <w:b/>
                <w:bCs/>
                <w:color w:val="000000"/>
                <w:sz w:val="24"/>
                <w:szCs w:val="24"/>
                <w:lang w:eastAsia="es-ES"/>
              </w:rPr>
              <w:t>Título</w:t>
            </w:r>
          </w:p>
          <w:p w:rsidR="00020676" w:rsidRPr="00256447" w:rsidRDefault="00020676" w:rsidP="00020676">
            <w:pPr>
              <w:spacing w:before="100" w:beforeAutospacing="1" w:after="100" w:afterAutospacing="1" w:line="360" w:lineRule="auto"/>
              <w:jc w:val="both"/>
              <w:rPr>
                <w:rFonts w:ascii="Arial" w:eastAsia="Times New Roman" w:hAnsi="Arial" w:cs="Arial"/>
                <w:b/>
                <w:sz w:val="24"/>
                <w:szCs w:val="24"/>
                <w:lang w:eastAsia="es-ES"/>
              </w:rPr>
            </w:pPr>
            <w:r w:rsidRPr="00256447">
              <w:rPr>
                <w:rFonts w:ascii="Arial" w:eastAsia="Times New Roman" w:hAnsi="Arial" w:cs="Arial"/>
                <w:b/>
                <w:color w:val="000000"/>
                <w:sz w:val="24"/>
                <w:szCs w:val="24"/>
                <w:lang w:eastAsia="es-ES"/>
              </w:rPr>
              <w:t>Principios Gnoseológicos de la ciencia. La ciencia y su estructura.</w:t>
            </w:r>
          </w:p>
          <w:p w:rsidR="00020676" w:rsidRPr="00020676" w:rsidRDefault="00020676" w:rsidP="00020676">
            <w:pPr>
              <w:spacing w:before="100" w:beforeAutospacing="1" w:after="100" w:afterAutospacing="1" w:line="360" w:lineRule="auto"/>
              <w:jc w:val="both"/>
              <w:rPr>
                <w:rFonts w:ascii="Arial" w:eastAsia="Times New Roman" w:hAnsi="Arial" w:cs="Arial"/>
                <w:b/>
                <w:bCs/>
                <w:color w:val="000000"/>
                <w:sz w:val="24"/>
                <w:szCs w:val="24"/>
                <w:lang w:eastAsia="es-ES"/>
              </w:rPr>
            </w:pPr>
            <w:r w:rsidRPr="00020676">
              <w:rPr>
                <w:rFonts w:ascii="Arial" w:eastAsia="Times New Roman" w:hAnsi="Arial" w:cs="Arial"/>
                <w:b/>
                <w:bCs/>
                <w:color w:val="000000"/>
                <w:sz w:val="24"/>
                <w:szCs w:val="24"/>
                <w:lang w:eastAsia="es-ES"/>
              </w:rPr>
              <w:t>Objetivos</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xml:space="preserve">•  Explicar los principios gnoseológicos de la ciencia.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Analizar las características generales de la ciencia en su carácter complejo.</w:t>
            </w:r>
          </w:p>
          <w:p w:rsidR="00020676" w:rsidRPr="00020676" w:rsidRDefault="00020676" w:rsidP="00020676">
            <w:pPr>
              <w:spacing w:before="100" w:beforeAutospacing="1" w:after="100" w:afterAutospacing="1" w:line="360" w:lineRule="auto"/>
              <w:jc w:val="both"/>
              <w:rPr>
                <w:rFonts w:ascii="Arial" w:eastAsia="Times New Roman" w:hAnsi="Arial" w:cs="Arial"/>
                <w:b/>
                <w:bCs/>
                <w:color w:val="000000"/>
                <w:sz w:val="24"/>
                <w:szCs w:val="24"/>
                <w:lang w:eastAsia="es-ES"/>
              </w:rPr>
            </w:pPr>
            <w:r w:rsidRPr="00020676">
              <w:rPr>
                <w:rFonts w:ascii="Arial" w:eastAsia="Times New Roman" w:hAnsi="Arial" w:cs="Arial"/>
                <w:b/>
                <w:bCs/>
                <w:color w:val="000000"/>
                <w:sz w:val="24"/>
                <w:szCs w:val="24"/>
                <w:lang w:eastAsia="es-ES"/>
              </w:rPr>
              <w:t>Orientaciones</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Nuestro Comandante en Jefe señaló: ". el futuro de nuestro país, será un futuro de hombres de ciencias". Por la importancia de este tema dedicamos un espacio para evaluar los patrones que rigen la actividad científica investigativa, en la búsqueda de la verdad.</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xml:space="preserve">1. Tomamos como válidos para la ciencia los principios que estudiaste en la Dialéctica Materialista. Ve a tu libro de texto, tomo II, pág. 132-136; para que analices los principios: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xml:space="preserve">  a) Principio de ascenso de lo abstracto a lo concreto.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b) Principio de lo lógico y lo histórico.</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2. Tú conoces que la división del mundo en países desarrollados y subdesarrollados, está relacionada con la polarización del conocimiento científico a nivel Internacional. Este complejo fenómeno de la ciencia fue abordado también por el marxismo. ¿Qué planteó Marx al respecto? Apóyate en la lectura de las pág. 104 y 105 de tu libro de texto.</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xml:space="preserve">3. Argumenta las siguientes afirmaciones: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lastRenderedPageBreak/>
              <w:t xml:space="preserve">.  a) La ciencia es un sistema de conocimientos.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xml:space="preserve">.  b) La ciencia es una forma específica de actividad.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Auxíliate con la lectura de las pág. 107- 110 del libro de Texto.</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4. Realiza un breve resumen donde expongas cómo en nuestro país se desarrolla la ciencia. Auxíliate con la lectura de la pág. 112 del texto.</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5. Las funciones de la cien</w:t>
            </w:r>
            <w:r>
              <w:rPr>
                <w:rFonts w:ascii="Arial" w:eastAsia="Times New Roman" w:hAnsi="Arial" w:cs="Arial"/>
                <w:color w:val="000000"/>
                <w:sz w:val="24"/>
                <w:szCs w:val="24"/>
                <w:lang w:eastAsia="es-ES"/>
              </w:rPr>
              <w:t>cia están vinculadas a las nece</w:t>
            </w:r>
            <w:r w:rsidRPr="00020676">
              <w:rPr>
                <w:rFonts w:ascii="Arial" w:eastAsia="Times New Roman" w:hAnsi="Arial" w:cs="Arial"/>
                <w:color w:val="000000"/>
                <w:sz w:val="24"/>
                <w:szCs w:val="24"/>
                <w:lang w:eastAsia="es-ES"/>
              </w:rPr>
              <w:t xml:space="preserve">sidades sociales. Después de leer de la pág. 113-120 </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puedes citar y argumentar las funciones de la ciencia.</w:t>
            </w:r>
          </w:p>
          <w:p w:rsidR="00020676" w:rsidRPr="00020676" w:rsidRDefault="00020676" w:rsidP="00020676">
            <w:pPr>
              <w:spacing w:before="100" w:beforeAutospacing="1" w:after="100" w:afterAutospacing="1" w:line="360" w:lineRule="auto"/>
              <w:jc w:val="both"/>
              <w:rPr>
                <w:rFonts w:ascii="Arial" w:eastAsia="Times New Roman" w:hAnsi="Arial" w:cs="Arial"/>
                <w:color w:val="000000"/>
                <w:sz w:val="24"/>
                <w:szCs w:val="24"/>
                <w:lang w:eastAsia="es-ES"/>
              </w:rPr>
            </w:pPr>
            <w:r w:rsidRPr="00020676">
              <w:rPr>
                <w:rFonts w:ascii="Arial" w:eastAsia="Times New Roman" w:hAnsi="Arial" w:cs="Arial"/>
                <w:color w:val="000000"/>
                <w:sz w:val="24"/>
                <w:szCs w:val="24"/>
                <w:lang w:eastAsia="es-ES"/>
              </w:rPr>
              <w:t xml:space="preserve">Nota: El texto citado es Lecciones de Filosofía Marxista-Leninista, tomo II, reeditado en La Habana 2004. </w:t>
            </w:r>
          </w:p>
        </w:tc>
      </w:tr>
      <w:tr w:rsidR="00020676" w:rsidRPr="00020676">
        <w:trPr>
          <w:tblCellSpacing w:w="22" w:type="dxa"/>
        </w:trPr>
        <w:tc>
          <w:tcPr>
            <w:tcW w:w="0" w:type="auto"/>
            <w:vMerge/>
            <w:vAlign w:val="center"/>
            <w:hideMark/>
          </w:tcPr>
          <w:p w:rsidR="00020676" w:rsidRPr="00020676" w:rsidRDefault="00020676" w:rsidP="00020676">
            <w:pPr>
              <w:spacing w:after="0" w:line="360" w:lineRule="auto"/>
              <w:jc w:val="both"/>
              <w:rPr>
                <w:rFonts w:ascii="Arial" w:eastAsia="Times New Roman" w:hAnsi="Arial" w:cs="Arial"/>
                <w:color w:val="000000"/>
                <w:sz w:val="24"/>
                <w:szCs w:val="24"/>
                <w:lang w:eastAsia="es-ES"/>
              </w:rPr>
            </w:pPr>
          </w:p>
        </w:tc>
        <w:tc>
          <w:tcPr>
            <w:tcW w:w="0" w:type="auto"/>
            <w:hideMark/>
          </w:tcPr>
          <w:tbl>
            <w:tblPr>
              <w:tblpPr w:leftFromText="45" w:rightFromText="45" w:vertAnchor="text" w:tblpXSpec="right" w:tblpYSpec="center"/>
              <w:tblW w:w="240" w:type="dxa"/>
              <w:tblCellSpacing w:w="0" w:type="dxa"/>
              <w:tblCellMar>
                <w:left w:w="0" w:type="dxa"/>
                <w:right w:w="0" w:type="dxa"/>
              </w:tblCellMar>
              <w:tblLook w:val="04A0" w:firstRow="1" w:lastRow="0" w:firstColumn="1" w:lastColumn="0" w:noHBand="0" w:noVBand="1"/>
            </w:tblPr>
            <w:tblGrid>
              <w:gridCol w:w="300"/>
            </w:tblGrid>
            <w:tr w:rsidR="00020676" w:rsidRPr="00020676">
              <w:trPr>
                <w:tblCellSpacing w:w="0" w:type="dxa"/>
              </w:trPr>
              <w:tc>
                <w:tcPr>
                  <w:tcW w:w="0" w:type="auto"/>
                  <w:vAlign w:val="center"/>
                  <w:hideMark/>
                </w:tcPr>
                <w:p w:rsidR="00020676" w:rsidRPr="00020676" w:rsidRDefault="00020676" w:rsidP="00020676">
                  <w:pPr>
                    <w:spacing w:after="0" w:line="360" w:lineRule="auto"/>
                    <w:jc w:val="both"/>
                    <w:rPr>
                      <w:rFonts w:ascii="Arial" w:eastAsia="Times New Roman" w:hAnsi="Arial" w:cs="Arial"/>
                      <w:sz w:val="24"/>
                      <w:szCs w:val="24"/>
                      <w:lang w:eastAsia="es-ES"/>
                    </w:rPr>
                  </w:pPr>
                  <w:r w:rsidRPr="00020676">
                    <w:rPr>
                      <w:rFonts w:ascii="Arial" w:eastAsia="Times New Roman" w:hAnsi="Arial" w:cs="Arial"/>
                      <w:noProof/>
                      <w:color w:val="511E26"/>
                      <w:sz w:val="24"/>
                      <w:szCs w:val="24"/>
                      <w:lang w:eastAsia="es-ES"/>
                    </w:rPr>
                    <w:drawing>
                      <wp:inline distT="0" distB="0" distL="0" distR="0" wp14:anchorId="2B131248" wp14:editId="006FEAA2">
                        <wp:extent cx="180975" cy="180975"/>
                        <wp:effectExtent l="0" t="0" r="9525" b="9525"/>
                        <wp:docPr id="1" name="Imagen 1" descr="E:\CIENCIAS SOCIALES\FILOSOFIA 1\Filosofia II\imagenes\arrib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ENCIAS SOCIALES\FILOSOFIA 1\Filosofia II\imagenes\arrib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020676" w:rsidRPr="00020676">
              <w:trPr>
                <w:trHeight w:val="5775"/>
                <w:tblCellSpacing w:w="0" w:type="dxa"/>
              </w:trPr>
              <w:tc>
                <w:tcPr>
                  <w:tcW w:w="0" w:type="auto"/>
                  <w:vAlign w:val="center"/>
                  <w:hideMark/>
                </w:tcPr>
                <w:p w:rsidR="00020676" w:rsidRPr="00020676" w:rsidRDefault="00020676" w:rsidP="00020676">
                  <w:pPr>
                    <w:spacing w:after="0" w:line="360" w:lineRule="auto"/>
                    <w:jc w:val="both"/>
                    <w:rPr>
                      <w:rFonts w:ascii="Arial" w:eastAsia="Times New Roman" w:hAnsi="Arial" w:cs="Arial"/>
                      <w:sz w:val="24"/>
                      <w:szCs w:val="24"/>
                      <w:lang w:eastAsia="es-ES"/>
                    </w:rPr>
                  </w:pPr>
                </w:p>
              </w:tc>
            </w:tr>
            <w:tr w:rsidR="00020676" w:rsidRPr="00020676">
              <w:trPr>
                <w:tblCellSpacing w:w="0" w:type="dxa"/>
              </w:trPr>
              <w:tc>
                <w:tcPr>
                  <w:tcW w:w="0" w:type="auto"/>
                  <w:vAlign w:val="center"/>
                  <w:hideMark/>
                </w:tcPr>
                <w:p w:rsidR="00020676" w:rsidRPr="00020676" w:rsidRDefault="00020676" w:rsidP="00020676">
                  <w:pPr>
                    <w:spacing w:after="0" w:line="360" w:lineRule="auto"/>
                    <w:jc w:val="both"/>
                    <w:rPr>
                      <w:rFonts w:ascii="Arial" w:eastAsia="Times New Roman" w:hAnsi="Arial" w:cs="Arial"/>
                      <w:sz w:val="24"/>
                      <w:szCs w:val="24"/>
                      <w:lang w:eastAsia="es-ES"/>
                    </w:rPr>
                  </w:pPr>
                </w:p>
              </w:tc>
            </w:tr>
          </w:tbl>
          <w:p w:rsidR="00020676" w:rsidRPr="00020676" w:rsidRDefault="00020676" w:rsidP="00020676">
            <w:pPr>
              <w:spacing w:after="0" w:line="360" w:lineRule="auto"/>
              <w:jc w:val="both"/>
              <w:rPr>
                <w:rFonts w:ascii="Arial" w:eastAsia="Times New Roman" w:hAnsi="Arial" w:cs="Arial"/>
                <w:sz w:val="24"/>
                <w:szCs w:val="24"/>
                <w:lang w:eastAsia="es-ES"/>
              </w:rPr>
            </w:pPr>
          </w:p>
        </w:tc>
        <w:bookmarkStart w:id="0" w:name="_GoBack"/>
        <w:bookmarkEnd w:id="0"/>
      </w:tr>
    </w:tbl>
    <w:p w:rsidR="00DF7037" w:rsidRPr="00020676" w:rsidRDefault="00DF7037" w:rsidP="00020676">
      <w:pPr>
        <w:spacing w:line="360" w:lineRule="auto"/>
        <w:jc w:val="both"/>
        <w:rPr>
          <w:rFonts w:ascii="Arial" w:hAnsi="Arial" w:cs="Arial"/>
          <w:sz w:val="24"/>
          <w:szCs w:val="24"/>
        </w:rPr>
      </w:pPr>
    </w:p>
    <w:sectPr w:rsidR="00DF7037" w:rsidRPr="00020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76"/>
    <w:rsid w:val="00020676"/>
    <w:rsid w:val="00256447"/>
    <w:rsid w:val="00DF7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83DE-2704-4857-9BBE-C5451DA5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878027">
      <w:bodyDiv w:val="1"/>
      <w:marLeft w:val="0"/>
      <w:marRight w:val="0"/>
      <w:marTop w:val="0"/>
      <w:marBottom w:val="0"/>
      <w:divBdr>
        <w:top w:val="none" w:sz="0" w:space="0" w:color="auto"/>
        <w:left w:val="none" w:sz="0" w:space="0" w:color="auto"/>
        <w:bottom w:val="none" w:sz="0" w:space="0" w:color="auto"/>
        <w:right w:val="none" w:sz="0" w:space="0" w:color="auto"/>
      </w:divBdr>
      <w:divsChild>
        <w:div w:id="948927576">
          <w:marLeft w:val="0"/>
          <w:marRight w:val="0"/>
          <w:marTop w:val="0"/>
          <w:marBottom w:val="0"/>
          <w:divBdr>
            <w:top w:val="none" w:sz="0" w:space="0" w:color="auto"/>
            <w:left w:val="none" w:sz="0" w:space="0" w:color="auto"/>
            <w:bottom w:val="none" w:sz="0" w:space="0" w:color="auto"/>
            <w:right w:val="none" w:sz="0" w:space="0" w:color="auto"/>
          </w:divBdr>
          <w:divsChild>
            <w:div w:id="1800102083">
              <w:marLeft w:val="0"/>
              <w:marRight w:val="0"/>
              <w:marTop w:val="0"/>
              <w:marBottom w:val="0"/>
              <w:divBdr>
                <w:top w:val="none" w:sz="0" w:space="0" w:color="auto"/>
                <w:left w:val="none" w:sz="0" w:space="0" w:color="auto"/>
                <w:bottom w:val="none" w:sz="0" w:space="0" w:color="auto"/>
                <w:right w:val="none" w:sz="0" w:space="0" w:color="auto"/>
              </w:divBdr>
              <w:divsChild>
                <w:div w:id="12706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E:\CIENCIAS%20SOCIALES\FILOSOFIA%201\Filosofia%20II\contenidos\unidad_tematica_8\guia_de_estudio\GUIA%20No.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Luis</dc:creator>
  <cp:keywords/>
  <dc:description/>
  <cp:lastModifiedBy>Geraldo Luis</cp:lastModifiedBy>
  <cp:revision>3</cp:revision>
  <dcterms:created xsi:type="dcterms:W3CDTF">2020-03-24T09:42:00Z</dcterms:created>
  <dcterms:modified xsi:type="dcterms:W3CDTF">2020-03-24T10:41:00Z</dcterms:modified>
</cp:coreProperties>
</file>