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w:t>
      </w:r>
      <w:r w:rsidR="009F1B99">
        <w:rPr>
          <w:rFonts w:ascii="Arial" w:hAnsi="Arial" w:cs="Arial"/>
          <w:b/>
          <w:sz w:val="24"/>
          <w:szCs w:val="24"/>
        </w:rPr>
        <w:t xml:space="preserve"> </w:t>
      </w:r>
      <w:r w:rsidR="00381B57">
        <w:rPr>
          <w:rFonts w:ascii="Arial" w:hAnsi="Arial" w:cs="Arial"/>
          <w:b/>
          <w:sz w:val="24"/>
          <w:szCs w:val="24"/>
        </w:rPr>
        <w:t>4</w:t>
      </w:r>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381B57" w:rsidRPr="00381B57" w:rsidRDefault="00381B57" w:rsidP="00381B57">
      <w:pPr>
        <w:jc w:val="both"/>
        <w:rPr>
          <w:rFonts w:ascii="Arial" w:eastAsia="Times New Roman" w:hAnsi="Arial" w:cs="Arial"/>
          <w:bCs/>
          <w:sz w:val="24"/>
          <w:szCs w:val="24"/>
          <w:lang w:val="es" w:eastAsia="en-US"/>
        </w:rPr>
      </w:pPr>
      <w:r>
        <w:rPr>
          <w:rFonts w:ascii="Arial" w:hAnsi="Arial" w:cs="Arial"/>
          <w:b/>
          <w:sz w:val="24"/>
          <w:szCs w:val="24"/>
        </w:rPr>
        <w:t>Tema 4</w:t>
      </w:r>
      <w:r w:rsidR="00471E1C" w:rsidRPr="00471E1C">
        <w:rPr>
          <w:rFonts w:ascii="Arial" w:hAnsi="Arial" w:cs="Arial"/>
          <w:b/>
          <w:sz w:val="24"/>
          <w:szCs w:val="24"/>
        </w:rPr>
        <w:t>:</w:t>
      </w:r>
      <w:r w:rsidR="0021116F">
        <w:rPr>
          <w:rFonts w:ascii="Arial" w:hAnsi="Arial" w:cs="Arial"/>
          <w:b/>
          <w:sz w:val="24"/>
          <w:szCs w:val="24"/>
        </w:rPr>
        <w:t xml:space="preserve"> </w:t>
      </w:r>
      <w:r w:rsidRPr="00381B57">
        <w:rPr>
          <w:rFonts w:ascii="Arial" w:eastAsia="Times New Roman" w:hAnsi="Arial" w:cs="Arial"/>
          <w:bCs/>
          <w:sz w:val="24"/>
          <w:szCs w:val="24"/>
          <w:lang w:val="es" w:eastAsia="en-US"/>
        </w:rPr>
        <w:t xml:space="preserve">Análisis de la situación de salud, </w:t>
      </w:r>
      <w:r w:rsidRPr="00381B57">
        <w:rPr>
          <w:rFonts w:ascii="Arial" w:eastAsia="Times New Roman" w:hAnsi="Arial" w:cs="Arial"/>
          <w:bCs/>
          <w:sz w:val="24"/>
          <w:szCs w:val="24"/>
          <w:lang w:val="es" w:eastAsia="en-US"/>
        </w:rPr>
        <w:t>Dispensarización</w:t>
      </w:r>
      <w:r w:rsidRPr="00381B57">
        <w:rPr>
          <w:rFonts w:ascii="Arial" w:eastAsia="Times New Roman" w:hAnsi="Arial" w:cs="Arial"/>
          <w:bCs/>
          <w:sz w:val="24"/>
          <w:szCs w:val="24"/>
          <w:lang w:val="es" w:eastAsia="en-US"/>
        </w:rPr>
        <w:t>.</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381B57">
        <w:rPr>
          <w:rFonts w:ascii="Arial" w:eastAsia="Arial" w:hAnsi="Arial" w:cs="Arial"/>
          <w:sz w:val="24"/>
          <w:szCs w:val="24"/>
          <w:lang w:val="es-ES_tradnl" w:eastAsia="es-ES"/>
        </w:rPr>
        <w:t xml:space="preserve">Actualizar el estado de salud de la población, mediante la recopilación, análisis, interpretación y registro de la información estadística y la identificación de determinantes que influyen sobre la persona, la familia, la comunidad y el </w:t>
      </w:r>
      <w:r w:rsidRPr="00381B57">
        <w:rPr>
          <w:rFonts w:ascii="Arial" w:eastAsia="Arial" w:hAnsi="Arial" w:cs="Arial"/>
          <w:sz w:val="24"/>
          <w:szCs w:val="24"/>
          <w:lang w:val="es-ES_tradnl" w:eastAsia="es-ES"/>
        </w:rPr>
        <w:t>medioambiente</w:t>
      </w:r>
      <w:r w:rsidRPr="00381B57">
        <w:rPr>
          <w:rFonts w:ascii="Arial" w:eastAsia="Arial" w:hAnsi="Arial" w:cs="Arial"/>
          <w:sz w:val="24"/>
          <w:szCs w:val="24"/>
          <w:lang w:val="es-ES_tradnl" w:eastAsia="es-ES"/>
        </w:rPr>
        <w:t xml:space="preserve"> en Análisis de la Situación de Salud. </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381B57">
        <w:rPr>
          <w:rFonts w:ascii="Arial" w:eastAsia="Arial" w:hAnsi="Arial" w:cs="Arial"/>
          <w:sz w:val="24"/>
          <w:szCs w:val="24"/>
          <w:lang w:val="es-ES_tradnl" w:eastAsia="es-ES"/>
        </w:rPr>
        <w:t>Clasificar el Medio Ambiente para la realización de un Análisis de la Situación de Salud actualizado del área asignada, coordinando acciones de intervención para solución de los problemas o situaciones presentadas</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
    <w:p w:rsidR="00381B57" w:rsidRDefault="00471E1C" w:rsidP="00381B57">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381B57" w:rsidRPr="00381B57" w:rsidRDefault="00381B57" w:rsidP="00381B57">
      <w:pPr>
        <w:pStyle w:val="texto"/>
        <w:spacing w:before="0" w:beforeAutospacing="0" w:after="0" w:afterAutospacing="0"/>
        <w:jc w:val="both"/>
        <w:rPr>
          <w:rFonts w:ascii="Arial" w:hAnsi="Arial" w:cs="Arial"/>
          <w:sz w:val="24"/>
          <w:szCs w:val="24"/>
          <w:lang w:val="es" w:eastAsia="en-US"/>
        </w:rPr>
      </w:pPr>
      <w:r w:rsidRPr="00381B57">
        <w:rPr>
          <w:rFonts w:ascii="Arial" w:hAnsi="Arial" w:cs="Arial"/>
          <w:sz w:val="24"/>
          <w:szCs w:val="24"/>
        </w:rPr>
        <w:lastRenderedPageBreak/>
        <w:t>D</w:t>
      </w:r>
      <w:proofErr w:type="spellStart"/>
      <w:r w:rsidRPr="00381B57">
        <w:rPr>
          <w:rFonts w:ascii="Arial" w:hAnsi="Arial" w:cs="Arial"/>
          <w:sz w:val="24"/>
          <w:szCs w:val="24"/>
          <w:lang w:val="es" w:eastAsia="en-US"/>
        </w:rPr>
        <w:t>efinición</w:t>
      </w:r>
      <w:proofErr w:type="spellEnd"/>
      <w:r w:rsidRPr="00381B57">
        <w:rPr>
          <w:rFonts w:ascii="Arial" w:hAnsi="Arial" w:cs="Arial"/>
          <w:sz w:val="24"/>
          <w:szCs w:val="24"/>
          <w:lang w:val="es" w:eastAsia="en-US"/>
        </w:rPr>
        <w:t xml:space="preserve"> de análisis de la situación de salud.</w:t>
      </w:r>
      <w:r>
        <w:rPr>
          <w:rFonts w:ascii="Arial" w:hAnsi="Arial" w:cs="Arial"/>
          <w:sz w:val="24"/>
          <w:szCs w:val="24"/>
          <w:lang w:val="es" w:eastAsia="en-US"/>
        </w:rPr>
        <w:t xml:space="preserve"> A</w:t>
      </w:r>
      <w:r w:rsidRPr="00381B57">
        <w:rPr>
          <w:rFonts w:ascii="Arial" w:hAnsi="Arial" w:cs="Arial"/>
          <w:sz w:val="24"/>
          <w:szCs w:val="24"/>
          <w:lang w:val="es" w:eastAsia="en-US"/>
        </w:rPr>
        <w:t xml:space="preserve">cciones para la confección del análisis de la situación de salud del consultorio desde la perspectiva de enfermería. </w:t>
      </w:r>
      <w:r>
        <w:rPr>
          <w:rFonts w:ascii="Arial" w:hAnsi="Arial" w:cs="Arial"/>
          <w:sz w:val="24"/>
          <w:szCs w:val="24"/>
          <w:lang w:val="es" w:eastAsia="en-US"/>
        </w:rPr>
        <w:t>c</w:t>
      </w:r>
      <w:r w:rsidRPr="00381B57">
        <w:rPr>
          <w:rFonts w:ascii="Arial" w:hAnsi="Arial" w:cs="Arial"/>
          <w:sz w:val="24"/>
          <w:szCs w:val="24"/>
          <w:lang w:val="es" w:eastAsia="en-US"/>
        </w:rPr>
        <w:t>omponentes y determinantes del estado de salud de la población.</w:t>
      </w:r>
      <w:r>
        <w:rPr>
          <w:rFonts w:ascii="Arial" w:hAnsi="Arial" w:cs="Arial"/>
          <w:sz w:val="24"/>
          <w:szCs w:val="24"/>
          <w:lang w:val="es" w:eastAsia="en-US"/>
        </w:rPr>
        <w:t xml:space="preserve"> </w:t>
      </w:r>
      <w:proofErr w:type="spellStart"/>
      <w:r w:rsidRPr="00381B57">
        <w:rPr>
          <w:rFonts w:ascii="Arial" w:hAnsi="Arial" w:cs="Arial"/>
          <w:sz w:val="24"/>
          <w:szCs w:val="24"/>
          <w:lang w:val="es" w:eastAsia="en-US"/>
        </w:rPr>
        <w:t>Dipensarización</w:t>
      </w:r>
      <w:proofErr w:type="spellEnd"/>
      <w:r w:rsidRPr="00381B57">
        <w:rPr>
          <w:rFonts w:ascii="Arial" w:hAnsi="Arial" w:cs="Arial"/>
          <w:sz w:val="24"/>
          <w:szCs w:val="24"/>
          <w:lang w:val="es" w:eastAsia="en-US"/>
        </w:rPr>
        <w:t xml:space="preserve">, Definición, grupo </w:t>
      </w:r>
      <w:proofErr w:type="spellStart"/>
      <w:r w:rsidRPr="00381B57">
        <w:rPr>
          <w:rFonts w:ascii="Arial" w:hAnsi="Arial" w:cs="Arial"/>
          <w:sz w:val="24"/>
          <w:szCs w:val="24"/>
          <w:lang w:val="es" w:eastAsia="en-US"/>
        </w:rPr>
        <w:t>dispensarial</w:t>
      </w:r>
      <w:proofErr w:type="spellEnd"/>
      <w:r>
        <w:rPr>
          <w:rFonts w:ascii="Arial" w:hAnsi="Arial" w:cs="Arial"/>
          <w:sz w:val="24"/>
          <w:szCs w:val="24"/>
          <w:lang w:val="es" w:eastAsia="en-US"/>
        </w:rPr>
        <w:t xml:space="preserve">. </w:t>
      </w:r>
      <w:r w:rsidRPr="00381B57">
        <w:rPr>
          <w:rFonts w:ascii="Arial" w:hAnsi="Arial" w:cs="Arial"/>
          <w:sz w:val="24"/>
          <w:szCs w:val="24"/>
          <w:lang w:val="es" w:eastAsia="en-US"/>
        </w:rPr>
        <w:t>Acciones de Enfermería</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 </w:t>
      </w:r>
      <w:r w:rsidRPr="00381B57">
        <w:rPr>
          <w:rFonts w:ascii="Arial" w:eastAsia="Times New Roman" w:hAnsi="Arial" w:cs="Times New Roman"/>
          <w:sz w:val="24"/>
          <w:szCs w:val="24"/>
          <w:lang w:val="es-ES" w:eastAsia="es-ES"/>
        </w:rPr>
        <w:t>¿Qué es estado de salud de la población para usted?</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 2. </w:t>
      </w:r>
      <w:r w:rsidRPr="00381B57">
        <w:rPr>
          <w:rFonts w:ascii="Arial" w:eastAsia="Times New Roman" w:hAnsi="Arial" w:cs="Times New Roman"/>
          <w:sz w:val="24"/>
          <w:szCs w:val="24"/>
          <w:lang w:val="es-ES" w:eastAsia="es-ES"/>
        </w:rPr>
        <w:t>Enuncie las determinantes e indicadores para el estudio del estado de salud de la    población.</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3. </w:t>
      </w:r>
      <w:r w:rsidRPr="00381B57">
        <w:rPr>
          <w:rFonts w:ascii="Arial" w:eastAsia="Times New Roman" w:hAnsi="Arial" w:cs="Times New Roman"/>
          <w:sz w:val="24"/>
          <w:szCs w:val="24"/>
          <w:lang w:val="es-ES" w:eastAsia="es-ES"/>
        </w:rPr>
        <w:t>¿Cuáles son los factores que influyen en el estado de salud de la población?</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4. </w:t>
      </w:r>
      <w:r w:rsidRPr="00381B57">
        <w:rPr>
          <w:rFonts w:ascii="Arial" w:eastAsia="Times New Roman" w:hAnsi="Arial" w:cs="Times New Roman"/>
          <w:sz w:val="24"/>
          <w:szCs w:val="24"/>
          <w:lang w:val="es-ES" w:eastAsia="es-ES"/>
        </w:rPr>
        <w:t>Defina que entiende UD. Por modo de vida y estilo de vida.</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5. </w:t>
      </w:r>
      <w:r w:rsidRPr="00381B57">
        <w:rPr>
          <w:rFonts w:ascii="Arial" w:eastAsia="Times New Roman" w:hAnsi="Arial" w:cs="Times New Roman"/>
          <w:sz w:val="24"/>
          <w:szCs w:val="24"/>
          <w:lang w:val="es-ES" w:eastAsia="es-ES"/>
        </w:rPr>
        <w:t>Cuáles</w:t>
      </w:r>
      <w:r w:rsidRPr="00381B57">
        <w:rPr>
          <w:rFonts w:ascii="Arial" w:eastAsia="Times New Roman" w:hAnsi="Arial" w:cs="Times New Roman"/>
          <w:sz w:val="24"/>
          <w:szCs w:val="24"/>
          <w:lang w:val="es-ES" w:eastAsia="es-ES"/>
        </w:rPr>
        <w:t xml:space="preserve"> son las características que diferencian el modo de vida del estilo de vida.</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6. </w:t>
      </w:r>
      <w:r w:rsidRPr="00381B57">
        <w:rPr>
          <w:rFonts w:ascii="Arial" w:eastAsia="Times New Roman" w:hAnsi="Arial" w:cs="Times New Roman"/>
          <w:sz w:val="24"/>
          <w:szCs w:val="24"/>
          <w:lang w:val="es-ES" w:eastAsia="es-ES"/>
        </w:rPr>
        <w:t>Ejemplifique estilos de vida dañinos para la salud.</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7. </w:t>
      </w:r>
      <w:r w:rsidRPr="00381B57">
        <w:rPr>
          <w:rFonts w:ascii="Arial" w:eastAsia="Times New Roman" w:hAnsi="Arial" w:cs="Times New Roman"/>
          <w:sz w:val="24"/>
          <w:szCs w:val="24"/>
          <w:lang w:val="es-ES" w:eastAsia="es-ES"/>
        </w:rPr>
        <w:t xml:space="preserve">Argumente que es para usted factor de riesgo. </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8. </w:t>
      </w:r>
      <w:r w:rsidRPr="00381B57">
        <w:rPr>
          <w:rFonts w:ascii="Arial" w:eastAsia="Times New Roman" w:hAnsi="Arial" w:cs="Times New Roman"/>
          <w:sz w:val="24"/>
          <w:szCs w:val="24"/>
          <w:lang w:val="es-ES" w:eastAsia="es-ES"/>
        </w:rPr>
        <w:t>Clasifique los factores de riesgo de las Enfermedades Crónicas no Transmisibles y Explíquelos.</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10. </w:t>
      </w:r>
      <w:r w:rsidRPr="00381B57">
        <w:rPr>
          <w:rFonts w:ascii="Arial" w:eastAsia="Times New Roman" w:hAnsi="Arial" w:cs="Times New Roman"/>
          <w:sz w:val="24"/>
          <w:szCs w:val="24"/>
          <w:lang w:val="es-ES" w:eastAsia="es-ES"/>
        </w:rPr>
        <w:t>Mencione las determinantes y principales factores del factor de riesgo.</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11. </w:t>
      </w:r>
      <w:r w:rsidRPr="00381B57">
        <w:rPr>
          <w:rFonts w:ascii="Arial" w:eastAsia="Times New Roman" w:hAnsi="Arial" w:cs="Times New Roman"/>
          <w:sz w:val="24"/>
          <w:szCs w:val="24"/>
          <w:lang w:val="es-ES" w:eastAsia="es-ES"/>
        </w:rPr>
        <w:t>Defina que es promoción de salud.</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12. </w:t>
      </w:r>
      <w:r w:rsidRPr="00381B57">
        <w:rPr>
          <w:rFonts w:ascii="Arial" w:eastAsia="Times New Roman" w:hAnsi="Arial" w:cs="Times New Roman"/>
          <w:sz w:val="24"/>
          <w:szCs w:val="24"/>
          <w:lang w:val="es-ES" w:eastAsia="es-ES"/>
        </w:rPr>
        <w:t>Conceptualicé el término Prevención de salud.</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13. </w:t>
      </w:r>
      <w:r w:rsidRPr="00381B57">
        <w:rPr>
          <w:rFonts w:ascii="Arial" w:eastAsia="Times New Roman" w:hAnsi="Arial" w:cs="Times New Roman"/>
          <w:sz w:val="24"/>
          <w:szCs w:val="24"/>
          <w:lang w:val="es-ES" w:eastAsia="es-ES"/>
        </w:rPr>
        <w:t>Ejemplifique actividades de Enfermería encaminadas a la promoción y prevención de salud a grupos de riesgo.</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14. </w:t>
      </w:r>
      <w:bookmarkStart w:id="0" w:name="_GoBack"/>
      <w:bookmarkEnd w:id="0"/>
      <w:r w:rsidRPr="00381B57">
        <w:rPr>
          <w:rFonts w:ascii="Arial" w:eastAsia="Times New Roman" w:hAnsi="Arial" w:cs="Times New Roman"/>
          <w:sz w:val="24"/>
          <w:szCs w:val="24"/>
          <w:lang w:val="es-ES" w:eastAsia="es-ES"/>
        </w:rPr>
        <w:t>Ejemplifique estilos de vida saludables para una población.</w:t>
      </w:r>
    </w:p>
    <w:p w:rsidR="00381B57" w:rsidRDefault="00381B57" w:rsidP="00471E1C">
      <w:pPr>
        <w:overflowPunct w:val="0"/>
        <w:autoSpaceDE w:val="0"/>
        <w:autoSpaceDN w:val="0"/>
        <w:adjustRightInd w:val="0"/>
        <w:jc w:val="both"/>
        <w:textAlignment w:val="baseline"/>
        <w:rPr>
          <w:rFonts w:ascii="Arial" w:hAnsi="Arial" w:cs="Arial"/>
          <w:b/>
          <w:color w:val="000000"/>
          <w:sz w:val="24"/>
          <w:szCs w:val="24"/>
        </w:rPr>
      </w:pPr>
    </w:p>
    <w:sectPr w:rsidR="00381B5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2"/>
  </w:num>
  <w:num w:numId="3">
    <w:abstractNumId w:val="8"/>
  </w:num>
  <w:num w:numId="4">
    <w:abstractNumId w:val="4"/>
  </w:num>
  <w:num w:numId="5">
    <w:abstractNumId w:val="5"/>
  </w:num>
  <w:num w:numId="6">
    <w:abstractNumId w:val="3"/>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81B57"/>
    <w:rsid w:val="003F22B7"/>
    <w:rsid w:val="00471E1C"/>
    <w:rsid w:val="006307F3"/>
    <w:rsid w:val="00632FFD"/>
    <w:rsid w:val="006E3992"/>
    <w:rsid w:val="00844676"/>
    <w:rsid w:val="009E7F2C"/>
    <w:rsid w:val="009F1B99"/>
    <w:rsid w:val="00B32E9F"/>
    <w:rsid w:val="00D844E9"/>
    <w:rsid w:val="00E1089F"/>
    <w:rsid w:val="00F31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5BFA3B"/>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7</cp:revision>
  <dcterms:created xsi:type="dcterms:W3CDTF">2020-03-24T22:31:00Z</dcterms:created>
  <dcterms:modified xsi:type="dcterms:W3CDTF">2020-03-25T01:36:00Z</dcterms:modified>
</cp:coreProperties>
</file>