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9F1B99">
        <w:rPr>
          <w:rFonts w:ascii="Arial" w:hAnsi="Arial" w:cs="Arial"/>
          <w:b/>
          <w:sz w:val="24"/>
          <w:szCs w:val="24"/>
        </w:rPr>
        <w:t xml:space="preserve"> </w:t>
      </w:r>
      <w:r w:rsidR="00B320E6">
        <w:rPr>
          <w:rFonts w:ascii="Arial" w:hAnsi="Arial" w:cs="Arial"/>
          <w:b/>
          <w:sz w:val="24"/>
          <w:szCs w:val="24"/>
        </w:rPr>
        <w:t>6</w:t>
      </w:r>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381B57" w:rsidRPr="00381B57" w:rsidRDefault="00B320E6" w:rsidP="00381B57">
      <w:pPr>
        <w:jc w:val="both"/>
        <w:rPr>
          <w:rFonts w:ascii="Arial" w:eastAsia="Times New Roman" w:hAnsi="Arial" w:cs="Arial"/>
          <w:bCs/>
          <w:sz w:val="24"/>
          <w:szCs w:val="24"/>
          <w:lang w:val="es" w:eastAsia="en-US"/>
        </w:rPr>
      </w:pPr>
      <w:r>
        <w:rPr>
          <w:rFonts w:ascii="Arial" w:hAnsi="Arial" w:cs="Arial"/>
          <w:b/>
          <w:sz w:val="24"/>
          <w:szCs w:val="24"/>
        </w:rPr>
        <w:t>Tema 6</w:t>
      </w:r>
      <w:r w:rsidR="00471E1C" w:rsidRPr="00471E1C">
        <w:rPr>
          <w:rFonts w:ascii="Arial" w:hAnsi="Arial" w:cs="Arial"/>
          <w:b/>
          <w:sz w:val="24"/>
          <w:szCs w:val="24"/>
        </w:rPr>
        <w:t>:</w:t>
      </w:r>
      <w:r w:rsidR="0021116F">
        <w:rPr>
          <w:rFonts w:ascii="Arial" w:hAnsi="Arial" w:cs="Arial"/>
          <w:b/>
          <w:sz w:val="24"/>
          <w:szCs w:val="24"/>
        </w:rPr>
        <w:t xml:space="preserve"> </w:t>
      </w:r>
      <w:r w:rsidRPr="00B320E6">
        <w:rPr>
          <w:rFonts w:ascii="Arial" w:eastAsia="Times New Roman" w:hAnsi="Arial" w:cs="Arial"/>
          <w:bCs/>
          <w:sz w:val="24"/>
          <w:szCs w:val="24"/>
          <w:lang w:val="es" w:eastAsia="en-US"/>
        </w:rPr>
        <w:t>Programa de Inmunización</w:t>
      </w:r>
      <w:r w:rsidR="00BC002A" w:rsidRPr="00B320E6">
        <w:rPr>
          <w:rFonts w:ascii="Arial" w:eastAsia="Times New Roman" w:hAnsi="Arial" w:cs="Arial"/>
          <w:bCs/>
          <w:sz w:val="24"/>
          <w:szCs w:val="24"/>
          <w:lang w:val="es" w:eastAsia="en-US"/>
        </w:rPr>
        <w:t>.</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B320E6" w:rsidRDefault="00B320E6" w:rsidP="00B320E6">
      <w:pPr>
        <w:widowControl w:val="0"/>
        <w:spacing w:after="0" w:line="240" w:lineRule="auto"/>
        <w:jc w:val="both"/>
        <w:rPr>
          <w:rFonts w:ascii="Arial" w:eastAsia="Times New Roman" w:hAnsi="Arial" w:cs="Arial"/>
          <w:sz w:val="24"/>
          <w:szCs w:val="24"/>
          <w:lang w:val="es" w:eastAsia="en-US"/>
        </w:rPr>
      </w:pPr>
      <w:r>
        <w:rPr>
          <w:rFonts w:ascii="Arial" w:eastAsia="Times New Roman" w:hAnsi="Arial" w:cs="Arial"/>
          <w:sz w:val="24"/>
          <w:szCs w:val="24"/>
          <w:lang w:val="es" w:eastAsia="en-US"/>
        </w:rPr>
        <w:t xml:space="preserve">Definir </w:t>
      </w:r>
      <w:r w:rsidRPr="00B320E6">
        <w:rPr>
          <w:rFonts w:ascii="Arial" w:eastAsia="Times New Roman" w:hAnsi="Arial" w:cs="Arial"/>
          <w:sz w:val="24"/>
          <w:szCs w:val="24"/>
          <w:lang w:val="es" w:eastAsia="en-US"/>
        </w:rPr>
        <w:t>vacuna e inmunización</w:t>
      </w:r>
      <w:r>
        <w:rPr>
          <w:rFonts w:ascii="Arial" w:eastAsia="Times New Roman" w:hAnsi="Arial" w:cs="Arial"/>
          <w:sz w:val="24"/>
          <w:szCs w:val="24"/>
          <w:lang w:val="es" w:eastAsia="en-US"/>
        </w:rPr>
        <w:t xml:space="preserve">. </w:t>
      </w:r>
    </w:p>
    <w:p w:rsidR="00B320E6" w:rsidRDefault="00B320E6" w:rsidP="00B320E6">
      <w:pPr>
        <w:widowControl w:val="0"/>
        <w:spacing w:after="0" w:line="240" w:lineRule="auto"/>
        <w:jc w:val="both"/>
        <w:rPr>
          <w:rFonts w:ascii="Arial" w:eastAsia="Times New Roman" w:hAnsi="Arial" w:cs="Arial"/>
          <w:sz w:val="24"/>
          <w:szCs w:val="24"/>
          <w:lang w:val="es" w:eastAsia="en-US"/>
        </w:rPr>
      </w:pPr>
      <w:r>
        <w:rPr>
          <w:rFonts w:ascii="Arial" w:eastAsia="Times New Roman" w:hAnsi="Arial" w:cs="Arial"/>
          <w:sz w:val="24"/>
          <w:szCs w:val="24"/>
          <w:lang w:val="es" w:eastAsia="en-US"/>
        </w:rPr>
        <w:t>Mencionar los d</w:t>
      </w:r>
      <w:r w:rsidRPr="00B320E6">
        <w:rPr>
          <w:rFonts w:ascii="Arial" w:eastAsia="Times New Roman" w:hAnsi="Arial" w:cs="Arial"/>
          <w:sz w:val="24"/>
          <w:szCs w:val="24"/>
          <w:lang w:val="es" w:eastAsia="en-US"/>
        </w:rPr>
        <w:t xml:space="preserve">iferentes tipos de </w:t>
      </w:r>
      <w:r w:rsidRPr="00B320E6">
        <w:rPr>
          <w:rFonts w:ascii="Arial" w:eastAsia="Times New Roman" w:hAnsi="Arial" w:cs="Arial"/>
          <w:sz w:val="24"/>
          <w:szCs w:val="24"/>
          <w:lang w:val="es" w:eastAsia="en-US"/>
        </w:rPr>
        <w:t>vacunas,</w:t>
      </w:r>
      <w:r>
        <w:rPr>
          <w:rFonts w:ascii="Arial" w:eastAsia="Times New Roman" w:hAnsi="Arial" w:cs="Arial"/>
          <w:sz w:val="24"/>
          <w:szCs w:val="24"/>
          <w:lang w:val="es" w:eastAsia="en-US"/>
        </w:rPr>
        <w:t xml:space="preserve"> así como los e</w:t>
      </w:r>
      <w:r w:rsidRPr="00B320E6">
        <w:rPr>
          <w:rFonts w:ascii="Arial" w:eastAsia="Times New Roman" w:hAnsi="Arial" w:cs="Arial"/>
          <w:sz w:val="24"/>
          <w:szCs w:val="24"/>
          <w:lang w:val="es" w:eastAsia="en-US"/>
        </w:rPr>
        <w:t xml:space="preserve">lementos de la cadena de frio. </w:t>
      </w:r>
    </w:p>
    <w:p w:rsidR="00B320E6" w:rsidRDefault="00B320E6" w:rsidP="00B320E6">
      <w:pPr>
        <w:widowControl w:val="0"/>
        <w:spacing w:after="0" w:line="240" w:lineRule="auto"/>
        <w:jc w:val="both"/>
        <w:rPr>
          <w:rFonts w:ascii="Arial" w:eastAsia="Times New Roman" w:hAnsi="Arial" w:cs="Arial"/>
          <w:sz w:val="24"/>
          <w:szCs w:val="24"/>
          <w:lang w:val="es" w:eastAsia="en-US"/>
        </w:rPr>
      </w:pPr>
      <w:r>
        <w:rPr>
          <w:rFonts w:ascii="Arial" w:eastAsia="Times New Roman" w:hAnsi="Arial" w:cs="Arial"/>
          <w:sz w:val="24"/>
          <w:szCs w:val="24"/>
          <w:lang w:val="es" w:eastAsia="en-US"/>
        </w:rPr>
        <w:t>Explicar las f</w:t>
      </w:r>
      <w:r w:rsidRPr="00B320E6">
        <w:rPr>
          <w:rFonts w:ascii="Arial" w:eastAsia="Times New Roman" w:hAnsi="Arial" w:cs="Arial"/>
          <w:sz w:val="24"/>
          <w:szCs w:val="24"/>
          <w:lang w:val="es" w:eastAsia="en-US"/>
        </w:rPr>
        <w:t>unciones del personal de Enfermería</w:t>
      </w:r>
      <w:r>
        <w:rPr>
          <w:rFonts w:ascii="Arial" w:eastAsia="Times New Roman" w:hAnsi="Arial" w:cs="Arial"/>
          <w:sz w:val="24"/>
          <w:szCs w:val="24"/>
          <w:lang w:val="es" w:eastAsia="en-US"/>
        </w:rPr>
        <w:t>.</w:t>
      </w:r>
    </w:p>
    <w:p w:rsidR="00B320E6" w:rsidRPr="00B320E6" w:rsidRDefault="00B320E6" w:rsidP="00B320E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Pr>
          <w:rFonts w:ascii="Arial" w:eastAsia="Times New Roman" w:hAnsi="Arial" w:cs="Arial"/>
          <w:sz w:val="24"/>
          <w:szCs w:val="24"/>
          <w:lang w:val="es" w:eastAsia="en-US"/>
        </w:rPr>
        <w:t>Mencionar las d</w:t>
      </w:r>
      <w:r w:rsidRPr="00B320E6">
        <w:rPr>
          <w:rFonts w:ascii="Arial" w:eastAsia="Times New Roman" w:hAnsi="Arial" w:cs="Arial"/>
          <w:sz w:val="24"/>
          <w:szCs w:val="24"/>
          <w:lang w:val="es" w:eastAsia="en-US"/>
        </w:rPr>
        <w:t>iferentes vías de administración de las vacunas</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bookmarkStart w:id="0" w:name="_GoBack"/>
      <w:bookmarkEnd w:id="0"/>
    </w:p>
    <w:p w:rsidR="00B320E6" w:rsidRDefault="00471E1C" w:rsidP="00B320E6">
      <w:pPr>
        <w:widowControl w:val="0"/>
        <w:spacing w:after="0" w:line="240" w:lineRule="auto"/>
        <w:jc w:val="both"/>
        <w:rPr>
          <w:rFonts w:ascii="Arial" w:eastAsia="Times New Roman" w:hAnsi="Arial" w:cs="Arial"/>
          <w:sz w:val="24"/>
          <w:szCs w:val="24"/>
          <w:lang w:val="es" w:eastAsia="en-US"/>
        </w:rPr>
      </w:pPr>
      <w:r w:rsidRPr="00471E1C">
        <w:rPr>
          <w:rFonts w:ascii="Arial" w:hAnsi="Arial" w:cs="Arial"/>
          <w:b/>
          <w:sz w:val="24"/>
          <w:szCs w:val="24"/>
        </w:rPr>
        <w:t>Contenido:</w:t>
      </w:r>
      <w:r w:rsidR="00BC002A">
        <w:rPr>
          <w:rFonts w:ascii="Arial" w:hAnsi="Arial" w:cs="Arial"/>
          <w:b/>
          <w:sz w:val="24"/>
          <w:szCs w:val="24"/>
        </w:rPr>
        <w:t xml:space="preserve"> </w:t>
      </w:r>
      <w:r w:rsidR="00B320E6" w:rsidRPr="00B320E6">
        <w:rPr>
          <w:rFonts w:ascii="Arial" w:eastAsia="Times New Roman" w:hAnsi="Arial" w:cs="Arial"/>
          <w:sz w:val="24"/>
          <w:szCs w:val="24"/>
          <w:lang w:val="es" w:eastAsia="en-US"/>
        </w:rPr>
        <w:t>Definición de vacuna e inmunización</w:t>
      </w:r>
      <w:r w:rsidR="00B320E6">
        <w:rPr>
          <w:rFonts w:ascii="Arial" w:eastAsia="Times New Roman" w:hAnsi="Arial" w:cs="Arial"/>
          <w:sz w:val="24"/>
          <w:szCs w:val="24"/>
          <w:lang w:val="es" w:eastAsia="en-US"/>
        </w:rPr>
        <w:t xml:space="preserve">. </w:t>
      </w:r>
      <w:r w:rsidR="00B320E6" w:rsidRPr="00B320E6">
        <w:rPr>
          <w:rFonts w:ascii="Arial" w:eastAsia="Times New Roman" w:hAnsi="Arial" w:cs="Arial"/>
          <w:sz w:val="24"/>
          <w:szCs w:val="24"/>
          <w:lang w:val="es" w:eastAsia="en-US"/>
        </w:rPr>
        <w:t>Diferentes tipos de vacunas</w:t>
      </w:r>
      <w:r w:rsidR="00B320E6">
        <w:rPr>
          <w:rFonts w:ascii="Arial" w:eastAsia="Times New Roman" w:hAnsi="Arial" w:cs="Arial"/>
          <w:sz w:val="24"/>
          <w:szCs w:val="24"/>
          <w:lang w:val="es" w:eastAsia="en-US"/>
        </w:rPr>
        <w:t xml:space="preserve">. </w:t>
      </w:r>
      <w:r w:rsidR="00B320E6" w:rsidRPr="00B320E6">
        <w:rPr>
          <w:rFonts w:ascii="Arial" w:eastAsia="Times New Roman" w:hAnsi="Arial" w:cs="Arial"/>
          <w:sz w:val="24"/>
          <w:szCs w:val="24"/>
          <w:lang w:val="es" w:eastAsia="en-US"/>
        </w:rPr>
        <w:t>Elementos de la cadena de frio. Funciones del personal de Enfermería</w:t>
      </w:r>
      <w:r w:rsidR="00B320E6">
        <w:rPr>
          <w:rFonts w:ascii="Arial" w:eastAsia="Times New Roman" w:hAnsi="Arial" w:cs="Arial"/>
          <w:sz w:val="24"/>
          <w:szCs w:val="24"/>
          <w:lang w:val="es" w:eastAsia="en-US"/>
        </w:rPr>
        <w:t>.</w:t>
      </w:r>
    </w:p>
    <w:p w:rsidR="00B320E6" w:rsidRPr="00B320E6" w:rsidRDefault="00B320E6" w:rsidP="00B320E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B320E6">
        <w:rPr>
          <w:rFonts w:ascii="Arial" w:eastAsia="Times New Roman" w:hAnsi="Arial" w:cs="Arial"/>
          <w:sz w:val="24"/>
          <w:szCs w:val="24"/>
          <w:lang w:val="es" w:eastAsia="en-US"/>
        </w:rPr>
        <w:t>Diferentes vías de administración de las vacunas</w:t>
      </w:r>
    </w:p>
    <w:p w:rsidR="00B320E6" w:rsidRPr="00B320E6" w:rsidRDefault="00B320E6" w:rsidP="00B320E6">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val="es" w:eastAsia="en-US"/>
        </w:rPr>
      </w:pPr>
      <w:r w:rsidRPr="00B320E6">
        <w:rPr>
          <w:rFonts w:ascii="Arial" w:eastAsia="Times New Roman" w:hAnsi="Arial" w:cs="Arial"/>
          <w:sz w:val="24"/>
          <w:szCs w:val="24"/>
          <w:lang w:val="es" w:eastAsia="en-US"/>
        </w:rPr>
        <w:t>Las vacunas y enfermedades que previene</w:t>
      </w:r>
    </w:p>
    <w:p w:rsidR="00B320E6" w:rsidRPr="00B320E6" w:rsidRDefault="00B320E6" w:rsidP="00B320E6">
      <w:pPr>
        <w:widowControl w:val="0"/>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4"/>
          <w:lang w:val="es" w:eastAsia="en-US"/>
        </w:rPr>
      </w:pPr>
      <w:r w:rsidRPr="00B320E6">
        <w:rPr>
          <w:rFonts w:ascii="Arial" w:eastAsia="Times New Roman" w:hAnsi="Arial" w:cs="Arial"/>
          <w:sz w:val="24"/>
          <w:szCs w:val="24"/>
          <w:lang w:val="es" w:eastAsia="en-US"/>
        </w:rPr>
        <w:lastRenderedPageBreak/>
        <w:t>Esquema de vacunación.</w:t>
      </w:r>
    </w:p>
    <w:p w:rsidR="00471E1C" w:rsidRDefault="00471E1C" w:rsidP="00B320E6">
      <w:pPr>
        <w:widowControl w:val="0"/>
        <w:tabs>
          <w:tab w:val="left" w:pos="720"/>
        </w:tabs>
        <w:spacing w:after="0" w:line="240" w:lineRule="auto"/>
        <w:jc w:val="both"/>
        <w:rPr>
          <w:rFonts w:ascii="Arial" w:hAnsi="Arial" w:cs="Arial"/>
          <w:b/>
          <w:sz w:val="24"/>
          <w:szCs w:val="24"/>
        </w:rPr>
      </w:pPr>
    </w:p>
    <w:p w:rsidR="00D844E9" w:rsidRPr="00471E1C" w:rsidRDefault="00BA7A3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B320E6" w:rsidRPr="00B320E6" w:rsidRDefault="00B320E6" w:rsidP="00B320E6">
      <w:pPr>
        <w:spacing w:after="120" w:line="240" w:lineRule="auto"/>
        <w:jc w:val="both"/>
        <w:rPr>
          <w:rFonts w:ascii="Arial" w:eastAsia="Times New Roman" w:hAnsi="Arial" w:cs="Arial"/>
          <w:sz w:val="24"/>
          <w:szCs w:val="24"/>
          <w:lang w:val="es-ES" w:eastAsia="es-ES"/>
        </w:rPr>
      </w:pPr>
      <w:r w:rsidRPr="00B320E6">
        <w:rPr>
          <w:rFonts w:ascii="Arial" w:eastAsia="Times New Roman" w:hAnsi="Arial" w:cs="Arial"/>
          <w:sz w:val="24"/>
          <w:szCs w:val="24"/>
          <w:lang w:val="es-ES" w:eastAsia="es-ES"/>
        </w:rPr>
        <w:t>1.-Diga que es para usted inmunización y vacunación.</w:t>
      </w:r>
    </w:p>
    <w:p w:rsidR="00B320E6" w:rsidRPr="00B320E6" w:rsidRDefault="00B320E6" w:rsidP="00B320E6">
      <w:pPr>
        <w:spacing w:after="120" w:line="240" w:lineRule="auto"/>
        <w:jc w:val="both"/>
        <w:rPr>
          <w:rFonts w:ascii="Arial" w:eastAsia="Times New Roman" w:hAnsi="Arial" w:cs="Arial"/>
          <w:sz w:val="24"/>
          <w:szCs w:val="24"/>
          <w:lang w:val="es-ES" w:eastAsia="es-ES"/>
        </w:rPr>
      </w:pPr>
      <w:r w:rsidRPr="00B320E6">
        <w:rPr>
          <w:rFonts w:ascii="Arial" w:eastAsia="Times New Roman" w:hAnsi="Arial" w:cs="Arial"/>
          <w:sz w:val="24"/>
          <w:szCs w:val="24"/>
          <w:lang w:val="es-ES" w:eastAsia="es-ES"/>
        </w:rPr>
        <w:t>2.- ¿Cuáles son los elementos de respuesta inmunológica?</w:t>
      </w:r>
    </w:p>
    <w:p w:rsidR="00B320E6" w:rsidRPr="00B320E6" w:rsidRDefault="00B320E6" w:rsidP="00B320E6">
      <w:pPr>
        <w:spacing w:after="120" w:line="240" w:lineRule="auto"/>
        <w:jc w:val="both"/>
        <w:rPr>
          <w:rFonts w:ascii="Arial" w:eastAsia="Times New Roman" w:hAnsi="Arial" w:cs="Arial"/>
          <w:sz w:val="24"/>
          <w:szCs w:val="24"/>
          <w:lang w:val="es-ES" w:eastAsia="es-ES"/>
        </w:rPr>
      </w:pPr>
      <w:r w:rsidRPr="00B320E6">
        <w:rPr>
          <w:rFonts w:ascii="Arial" w:eastAsia="Times New Roman" w:hAnsi="Arial" w:cs="Arial"/>
          <w:sz w:val="24"/>
          <w:szCs w:val="24"/>
          <w:lang w:val="es-ES" w:eastAsia="es-ES"/>
        </w:rPr>
        <w:t>3.- Defina la clasificación microbiológica de las vacunas.</w:t>
      </w:r>
    </w:p>
    <w:p w:rsidR="00B320E6" w:rsidRPr="00B320E6" w:rsidRDefault="00B320E6" w:rsidP="00B320E6">
      <w:pPr>
        <w:spacing w:after="120" w:line="240" w:lineRule="auto"/>
        <w:jc w:val="both"/>
        <w:rPr>
          <w:rFonts w:ascii="Arial" w:eastAsia="Times New Roman" w:hAnsi="Arial" w:cs="Arial"/>
          <w:sz w:val="24"/>
          <w:szCs w:val="24"/>
          <w:lang w:val="es-ES" w:eastAsia="es-ES"/>
        </w:rPr>
      </w:pPr>
      <w:r w:rsidRPr="00B320E6">
        <w:rPr>
          <w:rFonts w:ascii="Arial" w:eastAsia="Times New Roman" w:hAnsi="Arial" w:cs="Arial"/>
          <w:sz w:val="24"/>
          <w:szCs w:val="24"/>
          <w:lang w:val="es-ES" w:eastAsia="es-ES"/>
        </w:rPr>
        <w:t xml:space="preserve">4.- ¿Que es para usted la cadena de </w:t>
      </w:r>
      <w:proofErr w:type="spellStart"/>
      <w:r w:rsidRPr="00B320E6">
        <w:rPr>
          <w:rFonts w:ascii="Arial" w:eastAsia="Times New Roman" w:hAnsi="Arial" w:cs="Arial"/>
          <w:sz w:val="24"/>
          <w:szCs w:val="24"/>
          <w:lang w:val="es-ES" w:eastAsia="es-ES"/>
        </w:rPr>
        <w:t>frió</w:t>
      </w:r>
      <w:proofErr w:type="spellEnd"/>
      <w:r w:rsidRPr="00B320E6">
        <w:rPr>
          <w:rFonts w:ascii="Arial" w:eastAsia="Times New Roman" w:hAnsi="Arial" w:cs="Arial"/>
          <w:sz w:val="24"/>
          <w:szCs w:val="24"/>
          <w:lang w:val="es-ES" w:eastAsia="es-ES"/>
        </w:rPr>
        <w:t xml:space="preserve"> y </w:t>
      </w:r>
      <w:r w:rsidRPr="00B320E6">
        <w:rPr>
          <w:rFonts w:ascii="Arial" w:eastAsia="Times New Roman" w:hAnsi="Arial" w:cs="Arial"/>
          <w:sz w:val="24"/>
          <w:szCs w:val="24"/>
          <w:lang w:val="es-ES" w:eastAsia="es-ES"/>
        </w:rPr>
        <w:t>cuáles</w:t>
      </w:r>
      <w:r w:rsidRPr="00B320E6">
        <w:rPr>
          <w:rFonts w:ascii="Arial" w:eastAsia="Times New Roman" w:hAnsi="Arial" w:cs="Arial"/>
          <w:sz w:val="24"/>
          <w:szCs w:val="24"/>
          <w:lang w:val="es-ES" w:eastAsia="es-ES"/>
        </w:rPr>
        <w:t xml:space="preserve"> son sus niveles y elementos en los puntos de vacunación?</w:t>
      </w:r>
    </w:p>
    <w:p w:rsidR="00B320E6" w:rsidRPr="00B320E6" w:rsidRDefault="00B320E6" w:rsidP="00B320E6">
      <w:pPr>
        <w:spacing w:after="120" w:line="240" w:lineRule="auto"/>
        <w:jc w:val="both"/>
        <w:rPr>
          <w:rFonts w:ascii="Arial" w:eastAsia="Times New Roman" w:hAnsi="Arial" w:cs="Arial"/>
          <w:sz w:val="24"/>
          <w:szCs w:val="24"/>
          <w:lang w:val="es-ES" w:eastAsia="es-ES"/>
        </w:rPr>
      </w:pPr>
      <w:r w:rsidRPr="00B320E6">
        <w:rPr>
          <w:rFonts w:ascii="Arial" w:eastAsia="Times New Roman" w:hAnsi="Arial" w:cs="Arial"/>
          <w:sz w:val="24"/>
          <w:szCs w:val="24"/>
          <w:lang w:val="es-ES" w:eastAsia="es-ES"/>
        </w:rPr>
        <w:t>5.- ¿</w:t>
      </w:r>
      <w:r w:rsidRPr="00B320E6">
        <w:rPr>
          <w:rFonts w:ascii="Arial" w:eastAsia="Times New Roman" w:hAnsi="Arial" w:cs="Arial"/>
          <w:sz w:val="24"/>
          <w:szCs w:val="24"/>
          <w:lang w:val="es-ES" w:eastAsia="es-ES"/>
        </w:rPr>
        <w:t>Cuáles</w:t>
      </w:r>
      <w:r w:rsidRPr="00B320E6">
        <w:rPr>
          <w:rFonts w:ascii="Arial" w:eastAsia="Times New Roman" w:hAnsi="Arial" w:cs="Arial"/>
          <w:sz w:val="24"/>
          <w:szCs w:val="24"/>
          <w:lang w:val="es-ES" w:eastAsia="es-ES"/>
        </w:rPr>
        <w:t xml:space="preserve"> son las tácticas de vacunación y las vías para su aplicación?</w:t>
      </w:r>
    </w:p>
    <w:p w:rsidR="00B320E6" w:rsidRPr="00B320E6" w:rsidRDefault="00B320E6" w:rsidP="00B320E6">
      <w:pPr>
        <w:spacing w:after="120" w:line="240" w:lineRule="auto"/>
        <w:jc w:val="both"/>
        <w:rPr>
          <w:rFonts w:ascii="Arial" w:eastAsia="Times New Roman" w:hAnsi="Arial" w:cs="Arial"/>
          <w:sz w:val="24"/>
          <w:szCs w:val="24"/>
          <w:lang w:val="es-ES" w:eastAsia="es-ES"/>
        </w:rPr>
      </w:pPr>
      <w:r w:rsidRPr="00B320E6">
        <w:rPr>
          <w:rFonts w:ascii="Arial" w:eastAsia="Times New Roman" w:hAnsi="Arial" w:cs="Arial"/>
          <w:sz w:val="24"/>
          <w:szCs w:val="24"/>
          <w:lang w:val="es-ES" w:eastAsia="es-ES"/>
        </w:rPr>
        <w:t>6.-Describa la simultaneidad y espaciamiento entre dosis.</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p>
    <w:p w:rsidR="00381B57" w:rsidRDefault="00381B57" w:rsidP="00471E1C">
      <w:pPr>
        <w:overflowPunct w:val="0"/>
        <w:autoSpaceDE w:val="0"/>
        <w:autoSpaceDN w:val="0"/>
        <w:adjustRightInd w:val="0"/>
        <w:jc w:val="both"/>
        <w:textAlignment w:val="baseline"/>
        <w:rPr>
          <w:rFonts w:ascii="Arial" w:hAnsi="Arial" w:cs="Arial"/>
          <w:b/>
          <w:color w:val="000000"/>
          <w:sz w:val="24"/>
          <w:szCs w:val="24"/>
        </w:rPr>
      </w:pPr>
    </w:p>
    <w:sectPr w:rsidR="00381B5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2"/>
  </w:num>
  <w:num w:numId="3">
    <w:abstractNumId w:val="8"/>
  </w:num>
  <w:num w:numId="4">
    <w:abstractNumId w:val="4"/>
  </w:num>
  <w:num w:numId="5">
    <w:abstractNumId w:val="5"/>
  </w:num>
  <w:num w:numId="6">
    <w:abstractNumId w:val="3"/>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81B57"/>
    <w:rsid w:val="003F22B7"/>
    <w:rsid w:val="00471E1C"/>
    <w:rsid w:val="006307F3"/>
    <w:rsid w:val="00632FFD"/>
    <w:rsid w:val="006E3992"/>
    <w:rsid w:val="00844676"/>
    <w:rsid w:val="009E7F2C"/>
    <w:rsid w:val="009F1B99"/>
    <w:rsid w:val="00B320E6"/>
    <w:rsid w:val="00B32E9F"/>
    <w:rsid w:val="00BA7A30"/>
    <w:rsid w:val="00BC002A"/>
    <w:rsid w:val="00D844E9"/>
    <w:rsid w:val="00E1089F"/>
    <w:rsid w:val="00F31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8506FD"/>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656</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10</cp:revision>
  <dcterms:created xsi:type="dcterms:W3CDTF">2020-03-24T22:31:00Z</dcterms:created>
  <dcterms:modified xsi:type="dcterms:W3CDTF">2020-03-25T01:51:00Z</dcterms:modified>
</cp:coreProperties>
</file>