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D85D95">
        <w:rPr>
          <w:rFonts w:ascii="Arial" w:hAnsi="Arial" w:cs="Arial"/>
          <w:b/>
          <w:sz w:val="24"/>
          <w:szCs w:val="24"/>
        </w:rPr>
        <w:t xml:space="preserve"> TECNICO SUPERIOR DE CICLO CORTO ENFERMERÍA 1ER AÑO </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D85D95">
        <w:rPr>
          <w:rFonts w:ascii="Arial" w:hAnsi="Arial" w:cs="Arial"/>
          <w:b/>
          <w:sz w:val="24"/>
          <w:szCs w:val="24"/>
        </w:rPr>
        <w:t xml:space="preserve"> MORFOLOGÍA HUMANA II</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D85D95" w:rsidRPr="00D85D95">
        <w:rPr>
          <w:rFonts w:ascii="Arial" w:hAnsi="Arial" w:cs="Arial"/>
          <w:b/>
          <w:sz w:val="24"/>
          <w:szCs w:val="24"/>
        </w:rPr>
        <w:t>Morfología Humana II</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D85D95">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w:t>
      </w:r>
      <w:proofErr w:type="gramStart"/>
      <w:r w:rsidRPr="00137867">
        <w:rPr>
          <w:rFonts w:ascii="Arial" w:hAnsi="Arial" w:cs="Arial"/>
          <w:sz w:val="24"/>
          <w:szCs w:val="24"/>
        </w:rPr>
        <w:t>a  recorrer</w:t>
      </w:r>
      <w:proofErr w:type="gramEnd"/>
      <w:r w:rsidRPr="00137867">
        <w:rPr>
          <w:rFonts w:ascii="Arial" w:hAnsi="Arial" w:cs="Arial"/>
          <w:sz w:val="24"/>
          <w:szCs w:val="24"/>
        </w:rPr>
        <w:t xml:space="preserve"> por sí mismo; la habilidad que debe formar y desarrollar al finalizar cada unidad temática. </w:t>
      </w:r>
    </w:p>
    <w:p w:rsidR="00137867" w:rsidRPr="00137867" w:rsidRDefault="00137867" w:rsidP="00D85D95">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D85D95">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D85D95">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D85D95" w:rsidP="00D85D95">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Pr>
          <w:rFonts w:ascii="Arial" w:hAnsi="Arial" w:cs="Arial"/>
          <w:b/>
          <w:sz w:val="24"/>
          <w:szCs w:val="24"/>
        </w:rPr>
        <w:t>V</w:t>
      </w:r>
      <w:r w:rsidR="00137867" w:rsidRPr="00137867">
        <w:rPr>
          <w:rFonts w:ascii="Arial" w:hAnsi="Arial" w:cs="Arial"/>
          <w:b/>
          <w:sz w:val="24"/>
          <w:szCs w:val="24"/>
        </w:rPr>
        <w:t>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D85D95">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D85D95">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D85D95">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137867" w:rsidRPr="00137867" w:rsidRDefault="00137867" w:rsidP="006E3992">
      <w:pPr>
        <w:overflowPunct w:val="0"/>
        <w:autoSpaceDE w:val="0"/>
        <w:autoSpaceDN w:val="0"/>
        <w:adjustRightInd w:val="0"/>
        <w:spacing w:after="0"/>
        <w:jc w:val="both"/>
        <w:textAlignment w:val="baseline"/>
        <w:rPr>
          <w:rFonts w:ascii="Arial" w:hAnsi="Arial" w:cs="Arial"/>
          <w:b/>
          <w:sz w:val="24"/>
          <w:szCs w:val="24"/>
        </w:rPr>
      </w:pPr>
    </w:p>
    <w:p w:rsidR="00471E1C"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Tema:</w:t>
      </w:r>
      <w:r w:rsidR="0021116F">
        <w:rPr>
          <w:rFonts w:ascii="Arial" w:hAnsi="Arial" w:cs="Arial"/>
          <w:b/>
          <w:sz w:val="24"/>
          <w:szCs w:val="24"/>
        </w:rPr>
        <w:t xml:space="preserve"> </w:t>
      </w:r>
      <w:r w:rsidR="00430733">
        <w:rPr>
          <w:rFonts w:ascii="Arial" w:hAnsi="Arial" w:cs="Arial"/>
          <w:b/>
          <w:sz w:val="22"/>
          <w:szCs w:val="22"/>
          <w:lang w:val="es-ES" w:eastAsia="es-ES"/>
        </w:rPr>
        <w:t>Sistema Respiratorio</w:t>
      </w:r>
    </w:p>
    <w:p w:rsidR="00471E1C"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Objetivos del tema: </w:t>
      </w:r>
    </w:p>
    <w:p w:rsidR="00430733" w:rsidRPr="00430733" w:rsidRDefault="00430733" w:rsidP="00430733">
      <w:pPr>
        <w:widowControl w:val="0"/>
        <w:numPr>
          <w:ilvl w:val="0"/>
          <w:numId w:val="15"/>
        </w:numPr>
        <w:autoSpaceDE w:val="0"/>
        <w:autoSpaceDN w:val="0"/>
        <w:adjustRightInd w:val="0"/>
        <w:spacing w:after="0" w:line="240" w:lineRule="auto"/>
        <w:ind w:left="0" w:firstLine="0"/>
        <w:contextualSpacing/>
        <w:jc w:val="both"/>
        <w:rPr>
          <w:rFonts w:ascii="Arial" w:eastAsia="Times New Roman" w:hAnsi="Arial" w:cs="Arial"/>
          <w:color w:val="000000"/>
          <w:lang w:val="es-ES" w:eastAsia="es-ES"/>
        </w:rPr>
      </w:pPr>
      <w:r w:rsidRPr="00430733">
        <w:rPr>
          <w:rFonts w:ascii="Arial" w:eastAsia="Times New Roman" w:hAnsi="Arial" w:cs="Arial"/>
          <w:color w:val="000000"/>
          <w:lang w:val="es-ES" w:eastAsia="es-ES"/>
        </w:rPr>
        <w:t>Explicar las características morfológicas generales del Sistema Respiratorio, en condiciones normales o no, reales o modeladas y sus modificaciones en el adulto mayor, que constituyen elementos científicos básicos para la aplicación del Proceso de Atención de Enfermería.</w:t>
      </w:r>
    </w:p>
    <w:p w:rsidR="00471E1C" w:rsidRDefault="00471E1C" w:rsidP="006E3992">
      <w:pPr>
        <w:pStyle w:val="texto"/>
        <w:spacing w:before="0" w:beforeAutospacing="0" w:after="0" w:afterAutospacing="0"/>
        <w:jc w:val="both"/>
        <w:rPr>
          <w:rFonts w:ascii="Arial" w:hAnsi="Arial" w:cs="Arial"/>
          <w:b/>
          <w:sz w:val="24"/>
          <w:szCs w:val="24"/>
        </w:rPr>
      </w:pPr>
    </w:p>
    <w:p w:rsidR="00D85D95" w:rsidRDefault="00471E1C" w:rsidP="00430733">
      <w:pPr>
        <w:widowControl w:val="0"/>
        <w:tabs>
          <w:tab w:val="left" w:pos="0"/>
          <w:tab w:val="left" w:pos="284"/>
          <w:tab w:val="left" w:pos="426"/>
        </w:tabs>
        <w:autoSpaceDE w:val="0"/>
        <w:autoSpaceDN w:val="0"/>
        <w:adjustRightInd w:val="0"/>
        <w:spacing w:after="0" w:line="240" w:lineRule="auto"/>
        <w:contextualSpacing/>
        <w:jc w:val="both"/>
        <w:rPr>
          <w:rFonts w:ascii="Arial" w:eastAsia="Times New Roman" w:hAnsi="Arial" w:cs="Arial"/>
          <w:b/>
          <w:color w:val="000000"/>
          <w:lang w:val="es-ES" w:eastAsia="es-ES"/>
        </w:rPr>
      </w:pPr>
      <w:r w:rsidRPr="00471E1C">
        <w:rPr>
          <w:rFonts w:ascii="Arial" w:hAnsi="Arial" w:cs="Arial"/>
          <w:b/>
          <w:sz w:val="24"/>
          <w:szCs w:val="24"/>
        </w:rPr>
        <w:t>Contenido:</w:t>
      </w:r>
      <w:r w:rsidR="00430733">
        <w:rPr>
          <w:rFonts w:ascii="Arial" w:eastAsia="Times New Roman" w:hAnsi="Arial" w:cs="Arial"/>
          <w:b/>
          <w:color w:val="000000"/>
          <w:lang w:val="es-ES" w:eastAsia="es-ES"/>
        </w:rPr>
        <w:t xml:space="preserve"> </w:t>
      </w:r>
    </w:p>
    <w:p w:rsidR="00430733" w:rsidRPr="00430733" w:rsidRDefault="00430733" w:rsidP="00430733">
      <w:pPr>
        <w:widowControl w:val="0"/>
        <w:numPr>
          <w:ilvl w:val="1"/>
          <w:numId w:val="16"/>
        </w:numPr>
        <w:spacing w:after="0" w:line="240" w:lineRule="auto"/>
        <w:jc w:val="both"/>
        <w:rPr>
          <w:rFonts w:ascii="Arial" w:eastAsia="Times New Roman" w:hAnsi="Arial" w:cs="Arial"/>
          <w:lang w:val="es-ES" w:eastAsia="es-ES"/>
        </w:rPr>
      </w:pPr>
      <w:r w:rsidRPr="00430733">
        <w:rPr>
          <w:rFonts w:ascii="Arial" w:eastAsia="Times New Roman" w:hAnsi="Arial" w:cs="Arial"/>
          <w:b/>
          <w:color w:val="000000"/>
          <w:lang w:eastAsia="es-ES"/>
        </w:rPr>
        <w:t>Sistema Respiratorio:</w:t>
      </w:r>
      <w:r w:rsidRPr="00430733">
        <w:rPr>
          <w:rFonts w:ascii="Arial" w:eastAsia="Times New Roman" w:hAnsi="Arial" w:cs="Arial"/>
          <w:color w:val="000000"/>
          <w:lang w:eastAsia="es-ES"/>
        </w:rPr>
        <w:t xml:space="preserve"> Concepto. Componentes y funciones. </w:t>
      </w:r>
      <w:r w:rsidRPr="00430733">
        <w:rPr>
          <w:rFonts w:ascii="Arial" w:eastAsia="Times New Roman" w:hAnsi="Arial" w:cs="Arial"/>
          <w:b/>
          <w:lang w:val="es-ES" w:eastAsia="es-ES"/>
        </w:rPr>
        <w:t>Porción conductora:</w:t>
      </w:r>
      <w:r w:rsidRPr="00430733">
        <w:rPr>
          <w:rFonts w:ascii="Arial" w:eastAsia="Times New Roman" w:hAnsi="Arial" w:cs="Arial"/>
          <w:lang w:val="es-ES" w:eastAsia="es-ES"/>
        </w:rPr>
        <w:t xml:space="preserve"> Cavidad nasal. Senos paranasales. Faringe. Laringe. Tráquea. Bronquios extra pulmonares e intra pulmonares y bronquiolos Situación. Porciones. Principales relaciones anatómicas. Características morfológicas generales y funcionales. </w:t>
      </w:r>
    </w:p>
    <w:p w:rsidR="00430733" w:rsidRPr="00430733" w:rsidRDefault="00430733" w:rsidP="00430733">
      <w:pPr>
        <w:widowControl w:val="0"/>
        <w:numPr>
          <w:ilvl w:val="1"/>
          <w:numId w:val="16"/>
        </w:numPr>
        <w:spacing w:after="0" w:line="240" w:lineRule="auto"/>
        <w:jc w:val="both"/>
        <w:rPr>
          <w:rFonts w:ascii="Arial" w:eastAsia="Times New Roman" w:hAnsi="Arial" w:cs="Arial"/>
          <w:lang w:val="es-ES" w:eastAsia="es-ES"/>
        </w:rPr>
      </w:pPr>
      <w:r w:rsidRPr="00430733">
        <w:rPr>
          <w:rFonts w:ascii="Arial" w:eastAsia="Times New Roman" w:hAnsi="Arial" w:cs="Arial"/>
          <w:b/>
          <w:lang w:val="es-ES" w:eastAsia="es-ES"/>
        </w:rPr>
        <w:lastRenderedPageBreak/>
        <w:t xml:space="preserve">Porción respiratoria: </w:t>
      </w:r>
      <w:r w:rsidRPr="00430733">
        <w:rPr>
          <w:rFonts w:ascii="Arial" w:eastAsia="Times New Roman" w:hAnsi="Arial" w:cs="Arial"/>
          <w:lang w:val="es-ES" w:eastAsia="es-ES"/>
        </w:rPr>
        <w:t xml:space="preserve">Pulmón. Características morfológicas y funcionales del pulmón como órgano macizo. Tabique interalveolar. Barrera aire sangre. Pleura. Cavidad torácica y mediastino. </w:t>
      </w:r>
    </w:p>
    <w:p w:rsidR="00430733" w:rsidRPr="00430733" w:rsidRDefault="00430733" w:rsidP="00430733">
      <w:pPr>
        <w:widowControl w:val="0"/>
        <w:numPr>
          <w:ilvl w:val="1"/>
          <w:numId w:val="16"/>
        </w:numPr>
        <w:autoSpaceDE w:val="0"/>
        <w:autoSpaceDN w:val="0"/>
        <w:adjustRightInd w:val="0"/>
        <w:spacing w:after="0" w:line="240" w:lineRule="auto"/>
        <w:jc w:val="both"/>
        <w:rPr>
          <w:rFonts w:ascii="Arial" w:eastAsia="Times New Roman" w:hAnsi="Arial" w:cs="Arial"/>
          <w:b/>
          <w:bCs/>
          <w:color w:val="000000"/>
          <w:lang w:val="es-ES" w:eastAsia="es-ES"/>
        </w:rPr>
      </w:pPr>
      <w:r w:rsidRPr="00430733">
        <w:rPr>
          <w:rFonts w:ascii="Arial" w:eastAsia="Times New Roman" w:hAnsi="Arial" w:cs="Arial"/>
          <w:b/>
          <w:lang w:val="es-ES" w:eastAsia="es-ES"/>
        </w:rPr>
        <w:t xml:space="preserve">Etapas de la respiración: </w:t>
      </w:r>
      <w:r w:rsidRPr="00430733">
        <w:rPr>
          <w:rFonts w:ascii="Arial" w:eastAsia="Times New Roman" w:hAnsi="Arial" w:cs="Arial"/>
          <w:lang w:val="es-ES" w:eastAsia="es-ES"/>
        </w:rPr>
        <w:t>Mecánica de la ventilación pulmonar. Inspiración y espiración. Órganos que participan en el proceso ventilatorio. Características generales del intercambio de oxígeno y CO</w:t>
      </w:r>
      <w:r w:rsidRPr="00430733">
        <w:rPr>
          <w:rFonts w:ascii="Arial" w:eastAsia="Times New Roman" w:hAnsi="Arial" w:cs="Arial"/>
          <w:vertAlign w:val="subscript"/>
          <w:lang w:val="es-ES" w:eastAsia="es-ES"/>
        </w:rPr>
        <w:t>2</w:t>
      </w:r>
      <w:r w:rsidRPr="00430733">
        <w:rPr>
          <w:rFonts w:ascii="Arial" w:eastAsia="Times New Roman" w:hAnsi="Arial" w:cs="Arial"/>
          <w:lang w:val="es-ES" w:eastAsia="es-ES"/>
        </w:rPr>
        <w:t xml:space="preserve"> entre los alveolos y la sangre. Transporte de O2 y CO2 por la sangre. </w:t>
      </w:r>
    </w:p>
    <w:p w:rsidR="00430733" w:rsidRPr="00D85D95" w:rsidRDefault="00430733" w:rsidP="00430733">
      <w:pPr>
        <w:widowControl w:val="0"/>
        <w:tabs>
          <w:tab w:val="left" w:pos="0"/>
          <w:tab w:val="left" w:pos="284"/>
          <w:tab w:val="left" w:pos="426"/>
        </w:tabs>
        <w:autoSpaceDE w:val="0"/>
        <w:autoSpaceDN w:val="0"/>
        <w:adjustRightInd w:val="0"/>
        <w:spacing w:after="0" w:line="240" w:lineRule="auto"/>
        <w:contextualSpacing/>
        <w:jc w:val="both"/>
        <w:rPr>
          <w:rFonts w:ascii="Arial" w:eastAsia="Arial" w:hAnsi="Arial" w:cs="Arial"/>
          <w:b/>
          <w:sz w:val="24"/>
          <w:u w:val="single"/>
          <w:lang w:val="es-ES" w:eastAsia="es-ES"/>
        </w:rPr>
      </w:pPr>
    </w:p>
    <w:p w:rsidR="00D844E9" w:rsidRPr="00471E1C" w:rsidRDefault="00D844E9" w:rsidP="006E3992">
      <w:pPr>
        <w:pStyle w:val="texto"/>
        <w:spacing w:before="0" w:beforeAutospacing="0" w:after="0" w:afterAutospacing="0"/>
        <w:jc w:val="both"/>
        <w:rPr>
          <w:rFonts w:ascii="Arial" w:hAnsi="Arial" w:cs="Arial"/>
          <w:b/>
          <w:sz w:val="24"/>
          <w:szCs w:val="24"/>
        </w:rPr>
      </w:pPr>
    </w:p>
    <w:p w:rsid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430733"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por realizar</w:t>
      </w:r>
      <w:r w:rsidR="00D844E9" w:rsidRPr="00471E1C">
        <w:rPr>
          <w:rFonts w:ascii="Arial" w:hAnsi="Arial" w:cs="Arial"/>
          <w:b/>
          <w:sz w:val="24"/>
          <w:szCs w:val="24"/>
        </w:rPr>
        <w:t xml:space="preserve">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de la bibliografía básica </w:t>
      </w:r>
      <w:proofErr w:type="spellStart"/>
      <w:r w:rsidR="00471E1C">
        <w:rPr>
          <w:rFonts w:ascii="Arial" w:hAnsi="Arial" w:cs="Arial"/>
          <w:sz w:val="24"/>
          <w:szCs w:val="24"/>
        </w:rPr>
        <w:t>orienbtada</w:t>
      </w:r>
      <w:proofErr w:type="spellEnd"/>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430733" w:rsidRDefault="00430733"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D85D95" w:rsidRPr="00D85D95" w:rsidRDefault="00E1089F" w:rsidP="00D85D95">
      <w:pPr>
        <w:widowControl w:val="0"/>
        <w:numPr>
          <w:ilvl w:val="0"/>
          <w:numId w:val="14"/>
        </w:numPr>
        <w:tabs>
          <w:tab w:val="left" w:pos="142"/>
        </w:tabs>
        <w:spacing w:after="0" w:line="240" w:lineRule="auto"/>
        <w:ind w:left="0" w:firstLine="0"/>
        <w:jc w:val="both"/>
        <w:rPr>
          <w:rFonts w:ascii="Arial" w:eastAsia="Times New Roman" w:hAnsi="Arial" w:cs="Arial"/>
          <w:sz w:val="24"/>
          <w:szCs w:val="24"/>
          <w:lang w:val="es-CO" w:eastAsia="es-CO"/>
        </w:rPr>
      </w:pPr>
      <w:r>
        <w:rPr>
          <w:rFonts w:ascii="Arial" w:hAnsi="Arial" w:cs="Arial"/>
          <w:b/>
          <w:bCs/>
          <w:sz w:val="24"/>
          <w:szCs w:val="24"/>
        </w:rPr>
        <w:t>Básica:</w:t>
      </w:r>
      <w:r w:rsidR="0021116F">
        <w:rPr>
          <w:rFonts w:ascii="Arial" w:hAnsi="Arial" w:cs="Arial"/>
          <w:b/>
          <w:bCs/>
          <w:sz w:val="24"/>
          <w:szCs w:val="24"/>
        </w:rPr>
        <w:t xml:space="preserve"> </w:t>
      </w:r>
      <w:r w:rsidR="00D85D95" w:rsidRPr="00D85D95">
        <w:rPr>
          <w:rFonts w:ascii="Arial" w:eastAsia="Times New Roman" w:hAnsi="Arial" w:cs="Arial"/>
          <w:sz w:val="24"/>
          <w:szCs w:val="24"/>
          <w:lang w:val="es-CO" w:eastAsia="es-CO"/>
        </w:rPr>
        <w:t>Colectivo de autores. Morfofisiología Tomo III. Editorial Ciencias Médicas, La Habana, Cuba. 2015</w:t>
      </w:r>
    </w:p>
    <w:p w:rsidR="0021116F" w:rsidRDefault="0021116F" w:rsidP="006E3992">
      <w:pPr>
        <w:spacing w:after="0" w:line="240" w:lineRule="auto"/>
        <w:jc w:val="both"/>
        <w:rPr>
          <w:rFonts w:ascii="Arial" w:hAnsi="Arial" w:cs="Arial"/>
          <w:b/>
          <w:color w:val="FF0000"/>
          <w:sz w:val="24"/>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430733" w:rsidRPr="00430733" w:rsidRDefault="00430733" w:rsidP="00430733">
      <w:pPr>
        <w:numPr>
          <w:ilvl w:val="0"/>
          <w:numId w:val="17"/>
        </w:numPr>
        <w:kinsoku w:val="0"/>
        <w:overflowPunct w:val="0"/>
        <w:spacing w:after="0" w:line="240" w:lineRule="auto"/>
        <w:contextualSpacing/>
        <w:jc w:val="both"/>
        <w:textAlignment w:val="baseline"/>
        <w:rPr>
          <w:rFonts w:ascii="Times New Roman" w:eastAsia="Times New Roman" w:hAnsi="Times New Roman" w:cs="Times New Roman"/>
          <w:sz w:val="24"/>
          <w:szCs w:val="24"/>
        </w:rPr>
      </w:pPr>
      <w:r w:rsidRPr="00430733">
        <w:rPr>
          <w:rFonts w:ascii="Arial" w:eastAsia="+mn-ea" w:hAnsi="Arial" w:cs="+mn-cs"/>
          <w:color w:val="000000"/>
          <w:sz w:val="24"/>
          <w:szCs w:val="24"/>
          <w:lang w:val="es-ES"/>
        </w:rPr>
        <w:t>Menciones el principal músculo respiratorio.</w:t>
      </w:r>
    </w:p>
    <w:p w:rsidR="00430733" w:rsidRPr="00430733" w:rsidRDefault="00430733" w:rsidP="00430733">
      <w:pPr>
        <w:numPr>
          <w:ilvl w:val="0"/>
          <w:numId w:val="17"/>
        </w:numPr>
        <w:kinsoku w:val="0"/>
        <w:overflowPunct w:val="0"/>
        <w:spacing w:after="0" w:line="240" w:lineRule="auto"/>
        <w:contextualSpacing/>
        <w:jc w:val="both"/>
        <w:textAlignment w:val="baseline"/>
        <w:rPr>
          <w:rFonts w:ascii="Times New Roman" w:eastAsia="Times New Roman" w:hAnsi="Times New Roman" w:cs="Times New Roman"/>
          <w:sz w:val="24"/>
          <w:szCs w:val="24"/>
        </w:rPr>
      </w:pPr>
      <w:r w:rsidRPr="00430733">
        <w:rPr>
          <w:rFonts w:ascii="Arial" w:eastAsia="+mn-ea" w:hAnsi="Arial" w:cs="+mn-cs"/>
          <w:color w:val="000000"/>
          <w:sz w:val="24"/>
          <w:szCs w:val="24"/>
          <w:lang w:val="es-ES"/>
        </w:rPr>
        <w:t>Mencione dos músculos accesorios de la inspiración.</w:t>
      </w:r>
    </w:p>
    <w:p w:rsidR="00430733" w:rsidRPr="00430733" w:rsidRDefault="00430733" w:rsidP="00430733">
      <w:pPr>
        <w:numPr>
          <w:ilvl w:val="0"/>
          <w:numId w:val="17"/>
        </w:numPr>
        <w:kinsoku w:val="0"/>
        <w:overflowPunct w:val="0"/>
        <w:spacing w:after="0" w:line="240" w:lineRule="auto"/>
        <w:contextualSpacing/>
        <w:jc w:val="both"/>
        <w:textAlignment w:val="baseline"/>
        <w:rPr>
          <w:rFonts w:ascii="Times New Roman" w:eastAsia="Times New Roman" w:hAnsi="Times New Roman" w:cs="Times New Roman"/>
          <w:sz w:val="24"/>
          <w:szCs w:val="24"/>
        </w:rPr>
      </w:pPr>
      <w:r w:rsidRPr="00430733">
        <w:rPr>
          <w:rFonts w:ascii="Arial" w:eastAsia="+mn-ea" w:hAnsi="Arial" w:cs="+mn-cs"/>
          <w:color w:val="000000"/>
          <w:sz w:val="24"/>
          <w:szCs w:val="24"/>
          <w:lang w:val="es-ES"/>
        </w:rPr>
        <w:t>Menciones dos músculos accesorios de la espiración.</w:t>
      </w:r>
    </w:p>
    <w:p w:rsidR="00430733" w:rsidRPr="00430733" w:rsidRDefault="00430733" w:rsidP="00430733">
      <w:pPr>
        <w:numPr>
          <w:ilvl w:val="0"/>
          <w:numId w:val="17"/>
        </w:numPr>
        <w:spacing w:after="0"/>
        <w:contextualSpacing/>
        <w:jc w:val="both"/>
        <w:rPr>
          <w:rFonts w:ascii="Arial" w:eastAsia="Calibri" w:hAnsi="Arial" w:cs="Arial"/>
          <w:sz w:val="24"/>
          <w:szCs w:val="24"/>
          <w:lang w:eastAsia="en-US"/>
        </w:rPr>
      </w:pPr>
      <w:r w:rsidRPr="00430733">
        <w:rPr>
          <w:rFonts w:ascii="Arial" w:eastAsia="Calibri" w:hAnsi="Arial" w:cs="Arial"/>
          <w:sz w:val="24"/>
          <w:szCs w:val="24"/>
          <w:lang w:val="es-ES" w:eastAsia="en-US"/>
        </w:rPr>
        <w:t>Describa las diferencias entre el pulmón derecho y el izquierdo.</w:t>
      </w:r>
    </w:p>
    <w:p w:rsidR="00430733" w:rsidRPr="00430733" w:rsidRDefault="00430733" w:rsidP="00430733">
      <w:pPr>
        <w:numPr>
          <w:ilvl w:val="0"/>
          <w:numId w:val="17"/>
        </w:numPr>
        <w:spacing w:after="0"/>
        <w:contextualSpacing/>
        <w:jc w:val="both"/>
        <w:rPr>
          <w:rFonts w:ascii="Arial" w:eastAsia="Calibri" w:hAnsi="Arial" w:cs="Arial"/>
          <w:sz w:val="24"/>
          <w:szCs w:val="24"/>
          <w:lang w:eastAsia="en-US"/>
        </w:rPr>
      </w:pPr>
      <w:r w:rsidRPr="00430733">
        <w:rPr>
          <w:rFonts w:ascii="Arial" w:eastAsia="Calibri" w:hAnsi="Arial" w:cs="Arial"/>
          <w:sz w:val="24"/>
          <w:szCs w:val="24"/>
          <w:lang w:val="es-ES" w:eastAsia="en-US"/>
        </w:rPr>
        <w:t>Mencione las estructuras que forman la porción respiratoria de los pulmones.</w:t>
      </w:r>
    </w:p>
    <w:p w:rsidR="00430733" w:rsidRPr="00430733" w:rsidRDefault="00430733" w:rsidP="00430733">
      <w:pPr>
        <w:numPr>
          <w:ilvl w:val="0"/>
          <w:numId w:val="17"/>
        </w:numPr>
        <w:spacing w:after="0"/>
        <w:contextualSpacing/>
        <w:jc w:val="both"/>
        <w:rPr>
          <w:rFonts w:ascii="Arial" w:eastAsia="Calibri" w:hAnsi="Arial" w:cs="Arial"/>
          <w:sz w:val="24"/>
          <w:szCs w:val="24"/>
          <w:lang w:eastAsia="en-US"/>
        </w:rPr>
      </w:pPr>
      <w:r w:rsidRPr="00430733">
        <w:rPr>
          <w:rFonts w:ascii="Arial" w:eastAsia="Calibri" w:hAnsi="Arial" w:cs="Arial"/>
          <w:sz w:val="24"/>
          <w:szCs w:val="24"/>
          <w:lang w:val="es-ES" w:eastAsia="en-US"/>
        </w:rPr>
        <w:t>Explique el proceso de hematosis.</w:t>
      </w:r>
    </w:p>
    <w:p w:rsidR="00E1089F" w:rsidRPr="00137867" w:rsidRDefault="00E1089F" w:rsidP="00E1089F">
      <w:pPr>
        <w:spacing w:after="0" w:line="240" w:lineRule="auto"/>
        <w:rPr>
          <w:rFonts w:ascii="Arial" w:hAnsi="Arial" w:cs="Arial"/>
          <w:sz w:val="24"/>
          <w:szCs w:val="24"/>
        </w:rPr>
      </w:pPr>
      <w:bookmarkStart w:id="0" w:name="_GoBack"/>
      <w:bookmarkEnd w:id="0"/>
    </w:p>
    <w:p w:rsidR="00D844E9" w:rsidRPr="00137867" w:rsidRDefault="00D844E9" w:rsidP="00E1089F">
      <w:pPr>
        <w:spacing w:after="0"/>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8A1"/>
    <w:multiLevelType w:val="hybridMultilevel"/>
    <w:tmpl w:val="372E3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CC17C1"/>
    <w:multiLevelType w:val="hybridMultilevel"/>
    <w:tmpl w:val="098483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3178DB"/>
    <w:multiLevelType w:val="hybridMultilevel"/>
    <w:tmpl w:val="AF4A2D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5BD397F"/>
    <w:multiLevelType w:val="hybridMultilevel"/>
    <w:tmpl w:val="01A20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3D1E76"/>
    <w:multiLevelType w:val="multilevel"/>
    <w:tmpl w:val="BCA80E92"/>
    <w:lvl w:ilvl="0">
      <w:start w:val="3"/>
      <w:numFmt w:val="decimal"/>
      <w:lvlText w:val="%1"/>
      <w:lvlJc w:val="left"/>
      <w:pPr>
        <w:ind w:left="360" w:hanging="360"/>
      </w:pPr>
      <w:rPr>
        <w:rFonts w:hint="default"/>
        <w:b/>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D43188A"/>
    <w:multiLevelType w:val="hybridMultilevel"/>
    <w:tmpl w:val="7B5AC2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8" w15:restartNumberingAfterBreak="0">
    <w:nsid w:val="4031545B"/>
    <w:multiLevelType w:val="hybridMultilevel"/>
    <w:tmpl w:val="6E24D5F8"/>
    <w:lvl w:ilvl="0" w:tplc="2556DE72">
      <w:start w:val="1"/>
      <w:numFmt w:val="decimal"/>
      <w:lvlText w:val="%1."/>
      <w:lvlJc w:val="left"/>
      <w:pPr>
        <w:ind w:left="644" w:hanging="360"/>
      </w:pPr>
      <w:rPr>
        <w:b/>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9"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5D4B50"/>
    <w:multiLevelType w:val="hybridMultilevel"/>
    <w:tmpl w:val="16EA6F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E21067"/>
    <w:multiLevelType w:val="multilevel"/>
    <w:tmpl w:val="C0E6CB4E"/>
    <w:lvl w:ilvl="0">
      <w:start w:val="4"/>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4"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5"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16"/>
  </w:num>
  <w:num w:numId="2">
    <w:abstractNumId w:val="7"/>
  </w:num>
  <w:num w:numId="3">
    <w:abstractNumId w:val="15"/>
  </w:num>
  <w:num w:numId="4">
    <w:abstractNumId w:val="11"/>
  </w:num>
  <w:num w:numId="5">
    <w:abstractNumId w:val="12"/>
  </w:num>
  <w:num w:numId="6">
    <w:abstractNumId w:val="9"/>
  </w:num>
  <w:num w:numId="7">
    <w:abstractNumId w:val="14"/>
  </w:num>
  <w:num w:numId="8">
    <w:abstractNumId w:val="3"/>
  </w:num>
  <w:num w:numId="9">
    <w:abstractNumId w:val="8"/>
  </w:num>
  <w:num w:numId="10">
    <w:abstractNumId w:val="5"/>
  </w:num>
  <w:num w:numId="11">
    <w:abstractNumId w:val="2"/>
  </w:num>
  <w:num w:numId="12">
    <w:abstractNumId w:val="10"/>
  </w:num>
  <w:num w:numId="13">
    <w:abstractNumId w:val="1"/>
  </w:num>
  <w:num w:numId="14">
    <w:abstractNumId w:val="0"/>
  </w:num>
  <w:num w:numId="15">
    <w:abstractNumId w:val="6"/>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F34"/>
    <w:rsid w:val="000D500D"/>
    <w:rsid w:val="00137867"/>
    <w:rsid w:val="00154F34"/>
    <w:rsid w:val="001906CB"/>
    <w:rsid w:val="0021116F"/>
    <w:rsid w:val="002D1324"/>
    <w:rsid w:val="00362CE9"/>
    <w:rsid w:val="003F22B7"/>
    <w:rsid w:val="00430733"/>
    <w:rsid w:val="00471E1C"/>
    <w:rsid w:val="006E3992"/>
    <w:rsid w:val="00844676"/>
    <w:rsid w:val="009E7F2C"/>
    <w:rsid w:val="00B32E9F"/>
    <w:rsid w:val="00D844E9"/>
    <w:rsid w:val="00D85D95"/>
    <w:rsid w:val="00E10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09B300D"/>
  <w15:docId w15:val="{49D1E2B2-5EE3-4157-ADCA-C415F3BE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3302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Anibal Espinosa</cp:lastModifiedBy>
  <cp:revision>4</cp:revision>
  <dcterms:created xsi:type="dcterms:W3CDTF">2020-03-24T22:31:00Z</dcterms:created>
  <dcterms:modified xsi:type="dcterms:W3CDTF">2020-03-25T02:47:00Z</dcterms:modified>
</cp:coreProperties>
</file>