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0B" w:rsidRPr="00A3650B" w:rsidRDefault="00A3650B" w:rsidP="00A3650B">
      <w:pPr>
        <w:spacing w:line="360" w:lineRule="auto"/>
        <w:jc w:val="both"/>
        <w:rPr>
          <w:rFonts w:ascii="Arial" w:hAnsi="Arial" w:cs="Arial"/>
          <w:sz w:val="22"/>
          <w:szCs w:val="22"/>
        </w:rPr>
      </w:pPr>
      <w:r w:rsidRPr="00A3650B">
        <w:rPr>
          <w:rFonts w:ascii="Arial" w:hAnsi="Arial" w:cs="Arial"/>
          <w:sz w:val="22"/>
          <w:szCs w:val="22"/>
        </w:rPr>
        <w:t>GUÍA DE ESTUDIO # 7</w:t>
      </w:r>
    </w:p>
    <w:p w:rsidR="00A3650B" w:rsidRPr="00A3650B" w:rsidRDefault="00A3650B" w:rsidP="00A3650B">
      <w:pPr>
        <w:spacing w:line="360" w:lineRule="auto"/>
        <w:jc w:val="both"/>
        <w:rPr>
          <w:rFonts w:ascii="Arial" w:hAnsi="Arial" w:cs="Arial"/>
          <w:sz w:val="22"/>
          <w:szCs w:val="22"/>
        </w:rPr>
      </w:pPr>
      <w:r w:rsidRPr="00A3650B">
        <w:rPr>
          <w:rFonts w:ascii="Arial" w:hAnsi="Arial" w:cs="Arial"/>
          <w:sz w:val="22"/>
          <w:szCs w:val="22"/>
        </w:rPr>
        <w:t>Asignatura: Enfermería en Salud Mental</w:t>
      </w:r>
    </w:p>
    <w:p w:rsidR="00A3650B" w:rsidRPr="00A3650B" w:rsidRDefault="00A3650B" w:rsidP="00A3650B">
      <w:pPr>
        <w:spacing w:line="360" w:lineRule="auto"/>
        <w:jc w:val="both"/>
        <w:rPr>
          <w:rFonts w:ascii="Arial" w:hAnsi="Arial" w:cs="Arial"/>
          <w:sz w:val="22"/>
          <w:szCs w:val="22"/>
        </w:rPr>
      </w:pPr>
      <w:r w:rsidRPr="00A3650B">
        <w:rPr>
          <w:rFonts w:ascii="Arial" w:hAnsi="Arial" w:cs="Arial"/>
          <w:sz w:val="22"/>
          <w:szCs w:val="22"/>
        </w:rPr>
        <w:t>TEMA V: Drogodependencias. Violencia. Desastre. Rehabilitación Social.</w:t>
      </w:r>
    </w:p>
    <w:p w:rsidR="00FA32F5" w:rsidRDefault="00A3650B" w:rsidP="00A3650B">
      <w:pPr>
        <w:jc w:val="both"/>
        <w:rPr>
          <w:rFonts w:ascii="Arial" w:hAnsi="Arial" w:cs="Arial"/>
          <w:sz w:val="22"/>
          <w:szCs w:val="22"/>
        </w:rPr>
      </w:pPr>
      <w:r w:rsidRPr="00A3650B">
        <w:rPr>
          <w:rFonts w:ascii="Arial" w:hAnsi="Arial" w:cs="Arial"/>
          <w:sz w:val="22"/>
          <w:szCs w:val="22"/>
        </w:rPr>
        <w:t xml:space="preserve">Sumario: </w:t>
      </w:r>
    </w:p>
    <w:p w:rsidR="00A3650B" w:rsidRPr="00A3650B" w:rsidRDefault="00A3650B" w:rsidP="00A3650B">
      <w:pPr>
        <w:jc w:val="both"/>
        <w:rPr>
          <w:rFonts w:ascii="Arial" w:hAnsi="Arial" w:cs="Arial"/>
          <w:sz w:val="22"/>
          <w:szCs w:val="22"/>
        </w:rPr>
      </w:pPr>
      <w:r w:rsidRPr="00A3650B">
        <w:rPr>
          <w:rFonts w:ascii="Arial" w:hAnsi="Arial" w:cs="Arial"/>
          <w:sz w:val="22"/>
          <w:szCs w:val="22"/>
        </w:rPr>
        <w:t>5.1- Droga. Concepto. Clasificación. Mecanismos que conducen a las toxicomanías.</w:t>
      </w:r>
    </w:p>
    <w:p w:rsidR="00A3650B" w:rsidRPr="00A3650B" w:rsidRDefault="00A3650B" w:rsidP="00A3650B">
      <w:pPr>
        <w:jc w:val="both"/>
        <w:rPr>
          <w:rFonts w:ascii="Arial" w:hAnsi="Arial" w:cs="Arial"/>
          <w:sz w:val="22"/>
          <w:szCs w:val="22"/>
        </w:rPr>
      </w:pPr>
      <w:r w:rsidRPr="00A3650B">
        <w:rPr>
          <w:rFonts w:ascii="Arial" w:hAnsi="Arial" w:cs="Arial"/>
          <w:sz w:val="22"/>
          <w:szCs w:val="22"/>
        </w:rPr>
        <w:t xml:space="preserve">5.2- Factores vulnerables y de riesgo del individuo, familiares, escolares y de la comunidad. Importancia de la </w:t>
      </w:r>
      <w:proofErr w:type="spellStart"/>
      <w:r w:rsidRPr="00A3650B">
        <w:rPr>
          <w:rFonts w:ascii="Arial" w:hAnsi="Arial" w:cs="Arial"/>
          <w:sz w:val="22"/>
          <w:szCs w:val="22"/>
        </w:rPr>
        <w:t>multisectorialidad</w:t>
      </w:r>
      <w:proofErr w:type="spellEnd"/>
      <w:r w:rsidRPr="00A3650B">
        <w:rPr>
          <w:rFonts w:ascii="Arial" w:hAnsi="Arial" w:cs="Arial"/>
          <w:sz w:val="22"/>
          <w:szCs w:val="22"/>
        </w:rPr>
        <w:t xml:space="preserve"> en las acciones de promoción y prevención del alcoholismo y la drogadicción. </w:t>
      </w:r>
    </w:p>
    <w:p w:rsidR="00A3650B" w:rsidRPr="00A3650B" w:rsidRDefault="00A3650B" w:rsidP="00A3650B">
      <w:pPr>
        <w:jc w:val="both"/>
        <w:rPr>
          <w:rFonts w:ascii="Arial" w:hAnsi="Arial" w:cs="Arial"/>
          <w:sz w:val="22"/>
          <w:szCs w:val="22"/>
        </w:rPr>
      </w:pPr>
      <w:r w:rsidRPr="00A3650B">
        <w:rPr>
          <w:rFonts w:ascii="Arial" w:hAnsi="Arial" w:cs="Arial"/>
          <w:sz w:val="22"/>
          <w:szCs w:val="22"/>
        </w:rPr>
        <w:t>5.3- Alcoholismo. Definición. Grupo de riesgo del alcoholismo. Trastornos físicos y psíquicos. Síndrome de Abstinencia. Conducta a seguir ante los diferentes cuadros. Los Problemas Relacionados con el Alcohol (P.R.A)</w:t>
      </w:r>
    </w:p>
    <w:p w:rsidR="00A3650B" w:rsidRPr="00A3650B" w:rsidRDefault="00A3650B" w:rsidP="00A3650B">
      <w:pPr>
        <w:jc w:val="both"/>
        <w:rPr>
          <w:rFonts w:ascii="Arial" w:hAnsi="Arial" w:cs="Arial"/>
          <w:sz w:val="22"/>
          <w:szCs w:val="22"/>
        </w:rPr>
      </w:pPr>
      <w:r w:rsidRPr="00A3650B">
        <w:rPr>
          <w:rFonts w:ascii="Arial" w:hAnsi="Arial" w:cs="Arial"/>
          <w:sz w:val="22"/>
          <w:szCs w:val="22"/>
        </w:rPr>
        <w:t xml:space="preserve"> 5.4- Redes de apoyo social y Grupos de Ayuda Mutua (GAM) en el alcoholismo y las adicciones. Objetivos. Propósitos y beneficios que reportan. </w:t>
      </w:r>
    </w:p>
    <w:p w:rsidR="00A3650B" w:rsidRPr="00A3650B" w:rsidRDefault="00A3650B" w:rsidP="00A3650B">
      <w:pPr>
        <w:jc w:val="both"/>
        <w:rPr>
          <w:rFonts w:ascii="Arial" w:hAnsi="Arial" w:cs="Arial"/>
          <w:sz w:val="22"/>
          <w:szCs w:val="22"/>
        </w:rPr>
      </w:pPr>
      <w:r w:rsidRPr="00A3650B">
        <w:rPr>
          <w:rFonts w:ascii="Arial" w:hAnsi="Arial" w:cs="Arial"/>
          <w:sz w:val="22"/>
          <w:szCs w:val="22"/>
        </w:rPr>
        <w:t>5.5- Proceso de atención de enfermería en el alcoholismo y la drogadicción</w:t>
      </w:r>
    </w:p>
    <w:p w:rsidR="00A3650B" w:rsidRPr="00A3650B" w:rsidRDefault="00A3650B" w:rsidP="00A3650B">
      <w:pPr>
        <w:jc w:val="both"/>
        <w:rPr>
          <w:rFonts w:ascii="Arial" w:hAnsi="Arial" w:cs="Arial"/>
          <w:sz w:val="22"/>
          <w:szCs w:val="22"/>
        </w:rPr>
      </w:pPr>
      <w:r w:rsidRPr="00A3650B">
        <w:rPr>
          <w:rFonts w:ascii="Arial" w:hAnsi="Arial" w:cs="Arial"/>
          <w:sz w:val="22"/>
          <w:szCs w:val="22"/>
        </w:rPr>
        <w:t xml:space="preserve">5.6- Violencia. Definición. Clasificación. Causas. </w:t>
      </w:r>
    </w:p>
    <w:p w:rsidR="00A3650B" w:rsidRPr="00A3650B" w:rsidRDefault="00A3650B" w:rsidP="00A3650B">
      <w:pPr>
        <w:jc w:val="both"/>
        <w:rPr>
          <w:rFonts w:ascii="Arial" w:hAnsi="Arial" w:cs="Arial"/>
          <w:sz w:val="22"/>
          <w:szCs w:val="22"/>
        </w:rPr>
      </w:pPr>
      <w:r w:rsidRPr="00A3650B">
        <w:rPr>
          <w:rFonts w:ascii="Arial" w:hAnsi="Arial" w:cs="Arial"/>
          <w:sz w:val="22"/>
          <w:szCs w:val="22"/>
        </w:rPr>
        <w:t>5.7- Maltrato psicológico y físico en el niño, adolescente, mujer, anciano, discapacitados, etc. Acciones para su detección y modificación.</w:t>
      </w:r>
    </w:p>
    <w:p w:rsidR="00A3650B" w:rsidRPr="00A3650B" w:rsidRDefault="00A3650B" w:rsidP="00A3650B">
      <w:pPr>
        <w:jc w:val="both"/>
        <w:rPr>
          <w:rFonts w:ascii="Arial" w:hAnsi="Arial" w:cs="Arial"/>
          <w:sz w:val="22"/>
          <w:szCs w:val="22"/>
        </w:rPr>
      </w:pPr>
      <w:r w:rsidRPr="00A3650B">
        <w:rPr>
          <w:rFonts w:ascii="Arial" w:hAnsi="Arial" w:cs="Arial"/>
          <w:sz w:val="22"/>
          <w:szCs w:val="22"/>
        </w:rPr>
        <w:t>5.8- La familia y el cuidado del enfermo mental. Intervención de enfermería para lograr una buena Relación Paciente-Familia.</w:t>
      </w:r>
    </w:p>
    <w:p w:rsidR="00A3650B" w:rsidRPr="00A3650B" w:rsidRDefault="00A3650B" w:rsidP="00A3650B">
      <w:pPr>
        <w:jc w:val="both"/>
        <w:rPr>
          <w:rFonts w:ascii="Arial" w:hAnsi="Arial" w:cs="Arial"/>
          <w:sz w:val="22"/>
          <w:szCs w:val="22"/>
        </w:rPr>
      </w:pPr>
      <w:r w:rsidRPr="00A3650B">
        <w:rPr>
          <w:rFonts w:ascii="Arial" w:hAnsi="Arial" w:cs="Arial"/>
          <w:sz w:val="22"/>
          <w:szCs w:val="22"/>
        </w:rPr>
        <w:t>5.9- Desastres, una forma de violencia. Definición. Fases. Respuesta postraumática. Mediadores que favorecen la reducción de las consecuencias.</w:t>
      </w:r>
    </w:p>
    <w:p w:rsidR="00A3650B" w:rsidRPr="00A3650B" w:rsidRDefault="00A3650B" w:rsidP="00A3650B">
      <w:pPr>
        <w:jc w:val="both"/>
        <w:rPr>
          <w:rFonts w:ascii="Arial" w:hAnsi="Arial" w:cs="Arial"/>
          <w:sz w:val="22"/>
          <w:szCs w:val="22"/>
        </w:rPr>
      </w:pPr>
      <w:r w:rsidRPr="00A3650B">
        <w:rPr>
          <w:rFonts w:ascii="Arial" w:hAnsi="Arial" w:cs="Arial"/>
          <w:sz w:val="22"/>
          <w:szCs w:val="22"/>
        </w:rPr>
        <w:t>5.10- Rehabilitación. Concepto. Aplicación en la Salud Mental</w:t>
      </w:r>
    </w:p>
    <w:p w:rsidR="00A3650B" w:rsidRPr="00A3650B" w:rsidRDefault="00A3650B" w:rsidP="00A3650B">
      <w:pPr>
        <w:jc w:val="both"/>
        <w:rPr>
          <w:rFonts w:ascii="Arial" w:hAnsi="Arial" w:cs="Arial"/>
          <w:sz w:val="22"/>
          <w:szCs w:val="22"/>
        </w:rPr>
      </w:pPr>
      <w:r w:rsidRPr="00A3650B">
        <w:rPr>
          <w:rFonts w:ascii="Arial" w:hAnsi="Arial" w:cs="Arial"/>
          <w:sz w:val="22"/>
          <w:szCs w:val="22"/>
        </w:rPr>
        <w:t>5.11- Niveles de Rehabilitación. Aspectos a tener en cuenta en cada uno.</w:t>
      </w:r>
    </w:p>
    <w:p w:rsidR="00A3650B" w:rsidRPr="00A3650B" w:rsidRDefault="00A3650B" w:rsidP="00A3650B">
      <w:pPr>
        <w:jc w:val="both"/>
        <w:rPr>
          <w:rFonts w:ascii="Arial" w:hAnsi="Arial" w:cs="Arial"/>
          <w:sz w:val="22"/>
          <w:szCs w:val="22"/>
        </w:rPr>
      </w:pPr>
      <w:r w:rsidRPr="00A3650B">
        <w:rPr>
          <w:rFonts w:ascii="Arial" w:hAnsi="Arial" w:cs="Arial"/>
          <w:sz w:val="22"/>
          <w:szCs w:val="22"/>
        </w:rPr>
        <w:t>5.12- Reinserción Social de personas con trastornos mentales. Importancia de la rehabilitación para el individuo y la sociedad.</w:t>
      </w:r>
    </w:p>
    <w:p w:rsidR="00A3650B" w:rsidRPr="00A3650B" w:rsidRDefault="00A3650B" w:rsidP="00A3650B">
      <w:pPr>
        <w:jc w:val="both"/>
        <w:rPr>
          <w:rFonts w:ascii="Arial" w:hAnsi="Arial" w:cs="Arial"/>
          <w:sz w:val="22"/>
          <w:szCs w:val="22"/>
        </w:rPr>
      </w:pPr>
      <w:r w:rsidRPr="00A3650B">
        <w:rPr>
          <w:rFonts w:ascii="Arial" w:hAnsi="Arial" w:cs="Arial"/>
          <w:sz w:val="22"/>
          <w:szCs w:val="22"/>
        </w:rPr>
        <w:t>5.13- Papel del personal miembro del equipo de salud mental en la rehabilitación del individuo</w:t>
      </w:r>
    </w:p>
    <w:p w:rsidR="004125BC" w:rsidRPr="00A3650B" w:rsidRDefault="004125BC" w:rsidP="00A3650B">
      <w:pPr>
        <w:jc w:val="both"/>
        <w:rPr>
          <w:rFonts w:ascii="Arial" w:hAnsi="Arial" w:cs="Arial"/>
          <w:sz w:val="22"/>
          <w:szCs w:val="22"/>
        </w:rPr>
      </w:pPr>
    </w:p>
    <w:p w:rsidR="00471F0E" w:rsidRPr="00A3650B" w:rsidRDefault="00471F0E" w:rsidP="00A3650B">
      <w:pPr>
        <w:jc w:val="both"/>
        <w:rPr>
          <w:rFonts w:ascii="Arial" w:hAnsi="Arial" w:cs="Arial"/>
          <w:b/>
          <w:bCs/>
          <w:sz w:val="22"/>
          <w:szCs w:val="22"/>
        </w:rPr>
      </w:pPr>
      <w:r w:rsidRPr="00A3650B">
        <w:rPr>
          <w:rFonts w:ascii="Arial" w:hAnsi="Arial" w:cs="Arial"/>
          <w:b/>
          <w:bCs/>
          <w:sz w:val="22"/>
          <w:szCs w:val="22"/>
        </w:rPr>
        <w:t>Objetivos:</w:t>
      </w:r>
    </w:p>
    <w:p w:rsidR="00A3650B" w:rsidRPr="00A3650B" w:rsidRDefault="00A3650B" w:rsidP="00A3650B">
      <w:pPr>
        <w:pStyle w:val="Prrafodelista"/>
        <w:numPr>
          <w:ilvl w:val="0"/>
          <w:numId w:val="6"/>
        </w:numPr>
        <w:jc w:val="both"/>
        <w:rPr>
          <w:rFonts w:ascii="Arial" w:hAnsi="Arial" w:cs="Arial"/>
          <w:bCs/>
          <w:sz w:val="22"/>
          <w:szCs w:val="22"/>
        </w:rPr>
      </w:pPr>
      <w:r w:rsidRPr="00A3650B">
        <w:rPr>
          <w:rFonts w:ascii="Arial" w:hAnsi="Arial" w:cs="Arial"/>
          <w:bCs/>
          <w:sz w:val="22"/>
          <w:szCs w:val="22"/>
        </w:rPr>
        <w:t>Interpretar la definición de droga. Clasificación. Mecanismos que conducen a las adicciones.</w:t>
      </w:r>
    </w:p>
    <w:p w:rsidR="00471F0E" w:rsidRPr="00A3650B" w:rsidRDefault="000A5468" w:rsidP="00A3650B">
      <w:pPr>
        <w:pStyle w:val="Prrafodelista"/>
        <w:numPr>
          <w:ilvl w:val="0"/>
          <w:numId w:val="6"/>
        </w:numPr>
        <w:jc w:val="both"/>
        <w:rPr>
          <w:rFonts w:ascii="Arial" w:hAnsi="Arial" w:cs="Arial"/>
          <w:bCs/>
          <w:sz w:val="22"/>
          <w:szCs w:val="22"/>
        </w:rPr>
      </w:pPr>
      <w:r w:rsidRPr="00A3650B">
        <w:rPr>
          <w:rFonts w:ascii="Arial" w:hAnsi="Arial" w:cs="Arial"/>
          <w:sz w:val="22"/>
          <w:szCs w:val="22"/>
        </w:rPr>
        <w:t xml:space="preserve">Describir </w:t>
      </w:r>
      <w:r w:rsidR="00231F6F" w:rsidRPr="00A3650B">
        <w:rPr>
          <w:rFonts w:ascii="Arial" w:hAnsi="Arial" w:cs="Arial"/>
          <w:sz w:val="22"/>
          <w:szCs w:val="22"/>
        </w:rPr>
        <w:t>los f</w:t>
      </w:r>
      <w:r w:rsidR="00471F0E" w:rsidRPr="00A3650B">
        <w:rPr>
          <w:rFonts w:ascii="Arial" w:hAnsi="Arial" w:cs="Arial"/>
          <w:sz w:val="22"/>
          <w:szCs w:val="22"/>
        </w:rPr>
        <w:t xml:space="preserve">actores de vulnerabilidad y riesgo: individuales, familiares, escolares y de la comunidad. Importancia de la </w:t>
      </w:r>
      <w:proofErr w:type="spellStart"/>
      <w:r w:rsidR="00471F0E" w:rsidRPr="00A3650B">
        <w:rPr>
          <w:rFonts w:ascii="Arial" w:hAnsi="Arial" w:cs="Arial"/>
          <w:sz w:val="22"/>
          <w:szCs w:val="22"/>
        </w:rPr>
        <w:t>multisectorialidad</w:t>
      </w:r>
      <w:proofErr w:type="spellEnd"/>
      <w:r w:rsidR="00471F0E" w:rsidRPr="00A3650B">
        <w:rPr>
          <w:rFonts w:ascii="Arial" w:hAnsi="Arial" w:cs="Arial"/>
          <w:sz w:val="22"/>
          <w:szCs w:val="22"/>
        </w:rPr>
        <w:t xml:space="preserve"> en las acciones de promoción y prevención de las adicciones. </w:t>
      </w:r>
    </w:p>
    <w:p w:rsidR="00471F0E" w:rsidRPr="00A3650B" w:rsidRDefault="00471F0E" w:rsidP="00A3650B">
      <w:pPr>
        <w:pStyle w:val="Prrafodelista"/>
        <w:numPr>
          <w:ilvl w:val="0"/>
          <w:numId w:val="6"/>
        </w:numPr>
        <w:jc w:val="both"/>
        <w:rPr>
          <w:rFonts w:ascii="Arial" w:hAnsi="Arial" w:cs="Arial"/>
          <w:bCs/>
          <w:sz w:val="22"/>
          <w:szCs w:val="22"/>
        </w:rPr>
      </w:pPr>
      <w:r w:rsidRPr="00A3650B">
        <w:rPr>
          <w:rFonts w:ascii="Arial" w:hAnsi="Arial" w:cs="Arial"/>
          <w:sz w:val="22"/>
          <w:szCs w:val="22"/>
        </w:rPr>
        <w:t>Alcoholismo. Definición. Trastornos físicos y psíquicos. Síndrome de Abstinencia. Conducta a seguir ante los diferentes cuadros. Los Problemas Relacionados con el Alcohol (P.R.A).</w:t>
      </w:r>
    </w:p>
    <w:p w:rsidR="00471F0E" w:rsidRPr="00A3650B" w:rsidRDefault="00231F6F" w:rsidP="00A3650B">
      <w:pPr>
        <w:pStyle w:val="Prrafodelista"/>
        <w:numPr>
          <w:ilvl w:val="0"/>
          <w:numId w:val="6"/>
        </w:numPr>
        <w:jc w:val="both"/>
        <w:rPr>
          <w:rFonts w:ascii="Arial" w:hAnsi="Arial" w:cs="Arial"/>
          <w:bCs/>
          <w:sz w:val="22"/>
          <w:szCs w:val="22"/>
        </w:rPr>
      </w:pPr>
      <w:r w:rsidRPr="00A3650B">
        <w:rPr>
          <w:rFonts w:ascii="Arial" w:hAnsi="Arial" w:cs="Arial"/>
          <w:sz w:val="22"/>
          <w:szCs w:val="22"/>
        </w:rPr>
        <w:t>Explicar  las r</w:t>
      </w:r>
      <w:r w:rsidR="00471F0E" w:rsidRPr="00A3650B">
        <w:rPr>
          <w:rFonts w:ascii="Arial" w:hAnsi="Arial" w:cs="Arial"/>
          <w:sz w:val="22"/>
          <w:szCs w:val="22"/>
        </w:rPr>
        <w:t xml:space="preserve">edes de apoyo social y Grupos de Ayuda Mutua (GAM) en el alcoholismo y las adicciones. Objetivos. Propósitos y beneficios que reportan. </w:t>
      </w:r>
    </w:p>
    <w:p w:rsidR="004125BC" w:rsidRPr="00A3650B" w:rsidRDefault="00231F6F" w:rsidP="00A3650B">
      <w:pPr>
        <w:pStyle w:val="Prrafodelista"/>
        <w:numPr>
          <w:ilvl w:val="0"/>
          <w:numId w:val="6"/>
        </w:numPr>
        <w:jc w:val="both"/>
        <w:rPr>
          <w:rFonts w:ascii="Arial" w:hAnsi="Arial" w:cs="Arial"/>
          <w:bCs/>
          <w:sz w:val="22"/>
          <w:szCs w:val="22"/>
        </w:rPr>
      </w:pPr>
      <w:r w:rsidRPr="00A3650B">
        <w:rPr>
          <w:rFonts w:ascii="Arial" w:hAnsi="Arial" w:cs="Arial"/>
          <w:sz w:val="22"/>
          <w:szCs w:val="22"/>
        </w:rPr>
        <w:t>Aplicar el p</w:t>
      </w:r>
      <w:r w:rsidR="00471F0E" w:rsidRPr="00A3650B">
        <w:rPr>
          <w:rFonts w:ascii="Arial" w:hAnsi="Arial" w:cs="Arial"/>
          <w:sz w:val="22"/>
          <w:szCs w:val="22"/>
        </w:rPr>
        <w:t xml:space="preserve">roceso de atención de </w:t>
      </w:r>
      <w:r w:rsidRPr="00A3650B">
        <w:rPr>
          <w:rFonts w:ascii="Arial" w:hAnsi="Arial" w:cs="Arial"/>
          <w:sz w:val="22"/>
          <w:szCs w:val="22"/>
        </w:rPr>
        <w:t>e</w:t>
      </w:r>
      <w:r w:rsidR="00471F0E" w:rsidRPr="00A3650B">
        <w:rPr>
          <w:rFonts w:ascii="Arial" w:hAnsi="Arial" w:cs="Arial"/>
          <w:sz w:val="22"/>
          <w:szCs w:val="22"/>
        </w:rPr>
        <w:t>nfermería en el alcoholismo y el consumo de   sustancias.</w:t>
      </w:r>
    </w:p>
    <w:p w:rsidR="00A3650B" w:rsidRDefault="00A3650B" w:rsidP="00A3650B">
      <w:pPr>
        <w:pStyle w:val="Prrafodelista"/>
        <w:numPr>
          <w:ilvl w:val="0"/>
          <w:numId w:val="6"/>
        </w:numPr>
        <w:jc w:val="both"/>
        <w:rPr>
          <w:rFonts w:ascii="Arial" w:hAnsi="Arial" w:cs="Arial"/>
          <w:bCs/>
          <w:sz w:val="22"/>
          <w:szCs w:val="22"/>
        </w:rPr>
      </w:pPr>
      <w:r w:rsidRPr="00A3650B">
        <w:rPr>
          <w:rFonts w:ascii="Arial" w:hAnsi="Arial" w:cs="Arial"/>
          <w:bCs/>
          <w:sz w:val="22"/>
          <w:szCs w:val="22"/>
        </w:rPr>
        <w:t xml:space="preserve"> Inter</w:t>
      </w:r>
      <w:bookmarkStart w:id="0" w:name="_GoBack"/>
      <w:bookmarkEnd w:id="0"/>
      <w:r w:rsidRPr="00A3650B">
        <w:rPr>
          <w:rFonts w:ascii="Arial" w:hAnsi="Arial" w:cs="Arial"/>
          <w:bCs/>
          <w:sz w:val="22"/>
          <w:szCs w:val="22"/>
        </w:rPr>
        <w:t xml:space="preserve">pretar la definición de violencia y sus causas. </w:t>
      </w:r>
    </w:p>
    <w:p w:rsidR="00A3650B" w:rsidRDefault="00A3650B" w:rsidP="00A3650B">
      <w:pPr>
        <w:pStyle w:val="Prrafodelista"/>
        <w:numPr>
          <w:ilvl w:val="0"/>
          <w:numId w:val="6"/>
        </w:numPr>
        <w:jc w:val="both"/>
        <w:rPr>
          <w:rFonts w:ascii="Arial" w:hAnsi="Arial" w:cs="Arial"/>
          <w:bCs/>
          <w:sz w:val="22"/>
          <w:szCs w:val="22"/>
        </w:rPr>
      </w:pPr>
      <w:r w:rsidRPr="00A3650B">
        <w:rPr>
          <w:rFonts w:ascii="Arial" w:hAnsi="Arial" w:cs="Arial"/>
          <w:bCs/>
          <w:sz w:val="22"/>
          <w:szCs w:val="22"/>
        </w:rPr>
        <w:t>Identificar los factores generadores  de maltrato en el niño, adolescente, mujer, anciano, discapacitados, entre otros. Acciones para su detección y modificación.</w:t>
      </w:r>
    </w:p>
    <w:p w:rsidR="00A3650B" w:rsidRDefault="00A3650B" w:rsidP="00A3650B">
      <w:pPr>
        <w:pStyle w:val="Prrafodelista"/>
        <w:numPr>
          <w:ilvl w:val="0"/>
          <w:numId w:val="6"/>
        </w:numPr>
        <w:jc w:val="both"/>
        <w:rPr>
          <w:rFonts w:ascii="Arial" w:hAnsi="Arial" w:cs="Arial"/>
          <w:bCs/>
          <w:sz w:val="22"/>
          <w:szCs w:val="22"/>
        </w:rPr>
      </w:pPr>
      <w:r w:rsidRPr="00A3650B">
        <w:rPr>
          <w:rFonts w:ascii="Arial" w:hAnsi="Arial" w:cs="Arial"/>
          <w:bCs/>
          <w:sz w:val="22"/>
          <w:szCs w:val="22"/>
        </w:rPr>
        <w:t>Identificar alguna  situaciones  de desastres,  que puede llegar a una forma de violencia  afectando la salud mental  ver sus fases. Respuesta postraumática y los  mediadores que favorecen la reducción de las consecuencias.</w:t>
      </w:r>
    </w:p>
    <w:p w:rsidR="00A3650B" w:rsidRDefault="00A3650B" w:rsidP="00A3650B">
      <w:pPr>
        <w:pStyle w:val="Prrafodelista"/>
        <w:numPr>
          <w:ilvl w:val="0"/>
          <w:numId w:val="6"/>
        </w:numPr>
        <w:jc w:val="both"/>
        <w:rPr>
          <w:rFonts w:ascii="Arial" w:hAnsi="Arial" w:cs="Arial"/>
          <w:bCs/>
          <w:sz w:val="22"/>
          <w:szCs w:val="22"/>
        </w:rPr>
      </w:pPr>
      <w:r w:rsidRPr="00A3650B">
        <w:rPr>
          <w:rFonts w:ascii="Arial" w:hAnsi="Arial" w:cs="Arial"/>
          <w:bCs/>
          <w:sz w:val="22"/>
          <w:szCs w:val="22"/>
        </w:rPr>
        <w:t>Valora</w:t>
      </w:r>
      <w:r>
        <w:rPr>
          <w:rFonts w:ascii="Arial" w:hAnsi="Arial" w:cs="Arial"/>
          <w:bCs/>
          <w:sz w:val="22"/>
          <w:szCs w:val="22"/>
        </w:rPr>
        <w:t>r</w:t>
      </w:r>
      <w:r w:rsidRPr="00A3650B">
        <w:rPr>
          <w:rFonts w:ascii="Arial" w:hAnsi="Arial" w:cs="Arial"/>
          <w:bCs/>
          <w:sz w:val="22"/>
          <w:szCs w:val="22"/>
        </w:rPr>
        <w:t xml:space="preserve"> la intervención de la familia y el cuidado del enfermo mental. Intervención de Enfermería para lograr una buena relación paciente-familia.</w:t>
      </w:r>
    </w:p>
    <w:p w:rsidR="00281FA4" w:rsidRPr="00281FA4" w:rsidRDefault="00281FA4" w:rsidP="00281FA4">
      <w:pPr>
        <w:pStyle w:val="Prrafodelista"/>
        <w:numPr>
          <w:ilvl w:val="0"/>
          <w:numId w:val="6"/>
        </w:numPr>
        <w:jc w:val="both"/>
        <w:rPr>
          <w:rFonts w:ascii="Arial" w:hAnsi="Arial" w:cs="Arial"/>
          <w:bCs/>
          <w:sz w:val="22"/>
          <w:szCs w:val="22"/>
        </w:rPr>
      </w:pPr>
      <w:r w:rsidRPr="00281FA4">
        <w:rPr>
          <w:rFonts w:ascii="Arial" w:hAnsi="Arial" w:cs="Arial"/>
          <w:bCs/>
          <w:sz w:val="22"/>
          <w:szCs w:val="22"/>
        </w:rPr>
        <w:t>Interpretar la definición  de rehabilitación y   la aplicación en la Salud Mental</w:t>
      </w:r>
    </w:p>
    <w:p w:rsidR="00281FA4" w:rsidRPr="00281FA4" w:rsidRDefault="00281FA4" w:rsidP="00281FA4">
      <w:pPr>
        <w:pStyle w:val="Prrafodelista"/>
        <w:numPr>
          <w:ilvl w:val="0"/>
          <w:numId w:val="6"/>
        </w:numPr>
        <w:jc w:val="both"/>
        <w:rPr>
          <w:rFonts w:ascii="Arial" w:hAnsi="Arial" w:cs="Arial"/>
          <w:bCs/>
          <w:sz w:val="22"/>
          <w:szCs w:val="22"/>
        </w:rPr>
      </w:pPr>
      <w:r w:rsidRPr="00281FA4">
        <w:rPr>
          <w:rFonts w:ascii="Arial" w:hAnsi="Arial" w:cs="Arial"/>
          <w:bCs/>
          <w:sz w:val="22"/>
          <w:szCs w:val="22"/>
        </w:rPr>
        <w:t>Identificar los  niveles de rehabilitación y aspectos a tener en cuenta en cada uno.</w:t>
      </w:r>
    </w:p>
    <w:p w:rsidR="00281FA4" w:rsidRPr="00281FA4" w:rsidRDefault="00281FA4" w:rsidP="00281FA4">
      <w:pPr>
        <w:pStyle w:val="Prrafodelista"/>
        <w:numPr>
          <w:ilvl w:val="0"/>
          <w:numId w:val="6"/>
        </w:numPr>
        <w:jc w:val="both"/>
        <w:rPr>
          <w:rFonts w:ascii="Arial" w:hAnsi="Arial" w:cs="Arial"/>
          <w:bCs/>
          <w:sz w:val="22"/>
          <w:szCs w:val="22"/>
        </w:rPr>
      </w:pPr>
      <w:r w:rsidRPr="00281FA4">
        <w:rPr>
          <w:rFonts w:ascii="Arial" w:hAnsi="Arial" w:cs="Arial"/>
          <w:bCs/>
          <w:sz w:val="22"/>
          <w:szCs w:val="22"/>
        </w:rPr>
        <w:lastRenderedPageBreak/>
        <w:t>Explicar la  reinserción social de personas con trastornos mentales. Importancia de la rehabilitación para el individuo y la sociedad.</w:t>
      </w:r>
    </w:p>
    <w:p w:rsidR="00A3650B" w:rsidRPr="00281FA4" w:rsidRDefault="00281FA4" w:rsidP="00A3650B">
      <w:pPr>
        <w:pStyle w:val="Prrafodelista"/>
        <w:numPr>
          <w:ilvl w:val="0"/>
          <w:numId w:val="6"/>
        </w:numPr>
        <w:jc w:val="both"/>
        <w:rPr>
          <w:rFonts w:ascii="Arial" w:hAnsi="Arial" w:cs="Arial"/>
          <w:bCs/>
          <w:sz w:val="22"/>
          <w:szCs w:val="22"/>
        </w:rPr>
      </w:pPr>
      <w:r w:rsidRPr="00281FA4">
        <w:rPr>
          <w:rFonts w:ascii="Arial" w:hAnsi="Arial" w:cs="Arial"/>
          <w:bCs/>
          <w:sz w:val="22"/>
          <w:szCs w:val="22"/>
        </w:rPr>
        <w:t>Valorar el papel del personal miembro del equipo de salud mental en la rehabilitación del individuo.</w:t>
      </w:r>
    </w:p>
    <w:p w:rsidR="005E7457" w:rsidRPr="00A3650B" w:rsidRDefault="005E7457" w:rsidP="0036484B">
      <w:pPr>
        <w:jc w:val="both"/>
        <w:rPr>
          <w:rFonts w:ascii="Arial" w:hAnsi="Arial" w:cs="Arial"/>
          <w:b/>
          <w:bCs/>
          <w:color w:val="FF0000"/>
        </w:rPr>
      </w:pPr>
      <w:r w:rsidRPr="00A3650B">
        <w:rPr>
          <w:noProof/>
          <w:color w:val="FF0000"/>
          <w:lang w:val="es-ES"/>
        </w:rPr>
        <w:drawing>
          <wp:inline distT="0" distB="0" distL="0" distR="0" wp14:anchorId="4EAFB777" wp14:editId="461E32C3">
            <wp:extent cx="1253490" cy="989597"/>
            <wp:effectExtent l="171450" t="171450" r="384810" b="363220"/>
            <wp:docPr id="8" name="7 Imagen" descr="2014-09-10_13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 Imagen" descr="2014-09-10_134639.jpg"/>
                    <pic:cNvPicPr>
                      <a:picLocks noChangeAspect="1"/>
                    </pic:cNvPicPr>
                  </pic:nvPicPr>
                  <pic:blipFill>
                    <a:blip r:embed="rId5"/>
                    <a:srcRect r="3650"/>
                    <a:stretch>
                      <a:fillRect/>
                    </a:stretch>
                  </pic:blipFill>
                  <pic:spPr>
                    <a:xfrm>
                      <a:off x="0" y="0"/>
                      <a:ext cx="1268357" cy="1001334"/>
                    </a:xfrm>
                    <a:prstGeom prst="rect">
                      <a:avLst/>
                    </a:prstGeom>
                    <a:ln>
                      <a:noFill/>
                    </a:ln>
                    <a:effectLst>
                      <a:outerShdw blurRad="292100" dist="139700" dir="2700000" algn="tl" rotWithShape="0">
                        <a:srgbClr val="333333">
                          <a:alpha val="65000"/>
                        </a:srgbClr>
                      </a:outerShdw>
                    </a:effectLst>
                  </pic:spPr>
                </pic:pic>
              </a:graphicData>
            </a:graphic>
          </wp:inline>
        </w:drawing>
      </w:r>
    </w:p>
    <w:p w:rsidR="005E7457" w:rsidRPr="00281FA4" w:rsidRDefault="005E7457" w:rsidP="005E7457">
      <w:pPr>
        <w:jc w:val="both"/>
        <w:rPr>
          <w:rFonts w:ascii="Arial" w:hAnsi="Arial" w:cs="Arial"/>
          <w:b/>
          <w:bCs/>
          <w:sz w:val="22"/>
          <w:szCs w:val="22"/>
          <w:u w:val="single"/>
        </w:rPr>
      </w:pPr>
      <w:r w:rsidRPr="00281FA4">
        <w:rPr>
          <w:rFonts w:ascii="Arial" w:hAnsi="Arial" w:cs="Arial"/>
          <w:b/>
          <w:bCs/>
          <w:sz w:val="22"/>
          <w:szCs w:val="22"/>
          <w:u w:val="single"/>
        </w:rPr>
        <w:t>Bibliografía básica:</w:t>
      </w:r>
      <w:r w:rsidRPr="00281FA4">
        <w:rPr>
          <w:noProof/>
          <w:sz w:val="22"/>
          <w:szCs w:val="22"/>
          <w:lang w:val="es-ES"/>
        </w:rPr>
        <w:t xml:space="preserve"> </w:t>
      </w:r>
    </w:p>
    <w:p w:rsidR="005E7457" w:rsidRPr="00281FA4" w:rsidRDefault="005E7457" w:rsidP="005E7457">
      <w:pPr>
        <w:jc w:val="both"/>
        <w:rPr>
          <w:rFonts w:ascii="Arial" w:hAnsi="Arial" w:cs="Arial"/>
          <w:sz w:val="22"/>
          <w:szCs w:val="22"/>
        </w:rPr>
      </w:pPr>
      <w:r w:rsidRPr="00281FA4">
        <w:rPr>
          <w:rFonts w:ascii="Arial" w:hAnsi="Arial" w:cs="Arial"/>
          <w:sz w:val="22"/>
          <w:szCs w:val="22"/>
        </w:rPr>
        <w:t xml:space="preserve">Colectivo de autores. “Enfermería en Salud Mental y Comunitaria”, </w:t>
      </w:r>
      <w:proofErr w:type="spellStart"/>
      <w:r w:rsidRPr="00281FA4">
        <w:rPr>
          <w:rFonts w:ascii="Arial" w:hAnsi="Arial" w:cs="Arial"/>
          <w:sz w:val="22"/>
          <w:szCs w:val="22"/>
        </w:rPr>
        <w:t>edic</w:t>
      </w:r>
      <w:proofErr w:type="spellEnd"/>
      <w:r w:rsidRPr="00281FA4">
        <w:rPr>
          <w:rFonts w:ascii="Arial" w:hAnsi="Arial" w:cs="Arial"/>
          <w:sz w:val="22"/>
          <w:szCs w:val="22"/>
        </w:rPr>
        <w:t xml:space="preserve"> Ciencias Médicas. Ciudad de La Habana.2008</w:t>
      </w:r>
    </w:p>
    <w:p w:rsidR="00281FA4" w:rsidRPr="00281FA4" w:rsidRDefault="00281FA4" w:rsidP="00281FA4">
      <w:pPr>
        <w:jc w:val="both"/>
        <w:rPr>
          <w:rFonts w:ascii="Arial" w:hAnsi="Arial" w:cs="Arial"/>
          <w:sz w:val="22"/>
          <w:szCs w:val="22"/>
        </w:rPr>
      </w:pPr>
      <w:r w:rsidRPr="00281FA4">
        <w:rPr>
          <w:rFonts w:ascii="Arial" w:hAnsi="Arial" w:cs="Arial"/>
          <w:sz w:val="22"/>
          <w:szCs w:val="22"/>
        </w:rPr>
        <w:t>Básica:</w:t>
      </w:r>
    </w:p>
    <w:p w:rsidR="00281FA4" w:rsidRPr="00281FA4" w:rsidRDefault="00281FA4" w:rsidP="00281FA4">
      <w:pPr>
        <w:jc w:val="both"/>
        <w:rPr>
          <w:rFonts w:ascii="Arial" w:hAnsi="Arial" w:cs="Arial"/>
          <w:sz w:val="22"/>
          <w:szCs w:val="22"/>
        </w:rPr>
      </w:pPr>
      <w:r w:rsidRPr="00281FA4">
        <w:rPr>
          <w:rFonts w:ascii="Arial" w:hAnsi="Arial" w:cs="Arial"/>
          <w:sz w:val="22"/>
          <w:szCs w:val="22"/>
        </w:rPr>
        <w:t>Enfermería Médico Quirúrgico Volumen II.</w:t>
      </w:r>
    </w:p>
    <w:p w:rsidR="00281FA4" w:rsidRPr="00281FA4" w:rsidRDefault="00281FA4" w:rsidP="00281FA4">
      <w:pPr>
        <w:jc w:val="both"/>
        <w:rPr>
          <w:rFonts w:ascii="Arial" w:hAnsi="Arial" w:cs="Arial"/>
          <w:sz w:val="22"/>
          <w:szCs w:val="22"/>
        </w:rPr>
      </w:pPr>
      <w:r w:rsidRPr="00281FA4">
        <w:rPr>
          <w:rFonts w:ascii="Arial" w:hAnsi="Arial" w:cs="Arial"/>
          <w:sz w:val="22"/>
          <w:szCs w:val="22"/>
        </w:rPr>
        <w:t>Complementaria:</w:t>
      </w:r>
    </w:p>
    <w:p w:rsidR="00281FA4" w:rsidRPr="00281FA4" w:rsidRDefault="00281FA4" w:rsidP="00281FA4">
      <w:pPr>
        <w:jc w:val="both"/>
        <w:rPr>
          <w:rFonts w:ascii="Arial" w:hAnsi="Arial" w:cs="Arial"/>
          <w:sz w:val="22"/>
          <w:szCs w:val="22"/>
        </w:rPr>
      </w:pPr>
      <w:r w:rsidRPr="00281FA4">
        <w:rPr>
          <w:rFonts w:ascii="Arial" w:hAnsi="Arial" w:cs="Arial"/>
          <w:sz w:val="22"/>
          <w:szCs w:val="22"/>
        </w:rPr>
        <w:t>Psiquiatría en Enfermería” (Libro de texto provisional para técnicos medios de Enfermería).</w:t>
      </w:r>
    </w:p>
    <w:p w:rsidR="005E7457" w:rsidRPr="00281FA4" w:rsidRDefault="005E7457" w:rsidP="0036484B">
      <w:pPr>
        <w:jc w:val="both"/>
        <w:rPr>
          <w:rFonts w:ascii="Arial" w:hAnsi="Arial" w:cs="Arial"/>
          <w:b/>
          <w:bCs/>
          <w:color w:val="FF0000"/>
          <w:sz w:val="22"/>
          <w:szCs w:val="22"/>
        </w:rPr>
      </w:pPr>
    </w:p>
    <w:p w:rsidR="00DC462E" w:rsidRPr="00281FA4" w:rsidRDefault="00DC462E" w:rsidP="00DC462E">
      <w:pPr>
        <w:spacing w:line="360" w:lineRule="auto"/>
        <w:jc w:val="both"/>
        <w:rPr>
          <w:rFonts w:ascii="Arial" w:hAnsi="Arial" w:cs="Arial"/>
          <w:b/>
          <w:sz w:val="22"/>
          <w:szCs w:val="22"/>
          <w:u w:val="single"/>
        </w:rPr>
      </w:pPr>
      <w:r w:rsidRPr="00281FA4">
        <w:rPr>
          <w:rFonts w:ascii="Arial" w:hAnsi="Arial" w:cs="Arial"/>
          <w:b/>
          <w:sz w:val="22"/>
          <w:szCs w:val="22"/>
          <w:u w:val="single"/>
        </w:rPr>
        <w:t>Orientaciones Metodológicas:</w:t>
      </w:r>
    </w:p>
    <w:p w:rsidR="004125BC" w:rsidRPr="00281FA4" w:rsidRDefault="000A5468" w:rsidP="004125BC">
      <w:pPr>
        <w:pStyle w:val="Textoindependiente3"/>
        <w:widowControl/>
        <w:autoSpaceDE/>
        <w:autoSpaceDN/>
        <w:adjustRightInd/>
        <w:rPr>
          <w:sz w:val="22"/>
          <w:szCs w:val="22"/>
        </w:rPr>
      </w:pPr>
      <w:r w:rsidRPr="00281FA4">
        <w:rPr>
          <w:sz w:val="22"/>
          <w:szCs w:val="22"/>
        </w:rPr>
        <w:t>H</w:t>
      </w:r>
      <w:r w:rsidR="004125BC" w:rsidRPr="00281FA4">
        <w:rPr>
          <w:sz w:val="22"/>
          <w:szCs w:val="22"/>
        </w:rPr>
        <w:t>acer labor de promoción y prevención en grupos vulnerables y de riesgo</w:t>
      </w:r>
      <w:r w:rsidR="00281FA4" w:rsidRPr="00281FA4">
        <w:rPr>
          <w:sz w:val="22"/>
          <w:szCs w:val="22"/>
        </w:rPr>
        <w:t xml:space="preserve"> para el consumo de drogas</w:t>
      </w:r>
      <w:r w:rsidR="004125BC" w:rsidRPr="00281FA4">
        <w:rPr>
          <w:sz w:val="22"/>
          <w:szCs w:val="22"/>
        </w:rPr>
        <w:t xml:space="preserve">, dar atención al daño en la rehabilitación y de reinserción social eficaz. </w:t>
      </w:r>
    </w:p>
    <w:p w:rsidR="00281FA4" w:rsidRPr="00281FA4" w:rsidRDefault="00281FA4" w:rsidP="00281FA4">
      <w:pPr>
        <w:pStyle w:val="Textoindependiente3"/>
        <w:rPr>
          <w:sz w:val="22"/>
          <w:szCs w:val="22"/>
        </w:rPr>
      </w:pPr>
      <w:r w:rsidRPr="00281FA4">
        <w:rPr>
          <w:sz w:val="22"/>
          <w:szCs w:val="22"/>
        </w:rPr>
        <w:t>Se orientará el estudio a las causas más frecuentes generadoras de violencia, así como la repercusión que puede tener en la misma la violencia intrafamiliar, y los factores que la desencadenan, se abordará además el maltrato en las distintas etapas de la vida y el daño que puede ocasionar en estas. Se analizará el manejo adecuado por parte de la familia hacia el enfermo mental y el papel del personal de Enfermería en la educación de estas familias.</w:t>
      </w:r>
    </w:p>
    <w:p w:rsidR="00281FA4" w:rsidRDefault="00281FA4" w:rsidP="00281FA4">
      <w:pPr>
        <w:pStyle w:val="Textoindependiente3"/>
        <w:widowControl/>
        <w:autoSpaceDE/>
        <w:autoSpaceDN/>
        <w:adjustRightInd/>
        <w:rPr>
          <w:sz w:val="22"/>
          <w:szCs w:val="22"/>
        </w:rPr>
      </w:pPr>
      <w:r w:rsidRPr="00281FA4">
        <w:rPr>
          <w:sz w:val="22"/>
          <w:szCs w:val="22"/>
        </w:rPr>
        <w:t>Se abordarán los desastres como formas de violencia, las fases o etapas de los desastres y la función específica en cada una, así como los mediadores que favorecen la reducción de las consecuencias y una adecuada respuesta postraumática. Abordará la importancia del dominio de la temática, en relación con los fenómenos naturales que se suceden con mayor frecuencia en el mundo actual. Se tomará como base los conocimientos adquiridos en la asignatura Preparación para la defensa y atención de Enfermería en salud y desastre.</w:t>
      </w:r>
    </w:p>
    <w:p w:rsidR="00281FA4" w:rsidRPr="00281FA4" w:rsidRDefault="00281FA4" w:rsidP="00281FA4">
      <w:pPr>
        <w:pStyle w:val="Textoindependiente3"/>
        <w:rPr>
          <w:sz w:val="22"/>
          <w:szCs w:val="22"/>
        </w:rPr>
      </w:pPr>
      <w:r>
        <w:rPr>
          <w:sz w:val="22"/>
          <w:szCs w:val="22"/>
        </w:rPr>
        <w:t>Se guiará</w:t>
      </w:r>
      <w:r w:rsidRPr="00281FA4">
        <w:rPr>
          <w:sz w:val="22"/>
          <w:szCs w:val="22"/>
        </w:rPr>
        <w:t xml:space="preserve"> a los estudiantes  el estudio de la  relación a los tres niveles de rehabilitación utilizados en el área de la salud mental, la importancia del cumplimiento de los mismos para la correcta reinserción del individuo y su debida aceptación social. Insistir en el papel del personal de Enfermería como miembro del equipo de Salud Mental en estos niveles de rehabilitación y su influencia en la familia de los pacientes. </w:t>
      </w:r>
    </w:p>
    <w:p w:rsidR="00281FA4" w:rsidRPr="00281FA4" w:rsidRDefault="00281FA4" w:rsidP="00281FA4">
      <w:pPr>
        <w:pStyle w:val="Textoindependiente3"/>
        <w:widowControl/>
        <w:autoSpaceDE/>
        <w:autoSpaceDN/>
        <w:adjustRightInd/>
        <w:rPr>
          <w:sz w:val="22"/>
          <w:szCs w:val="22"/>
        </w:rPr>
      </w:pPr>
      <w:r w:rsidRPr="00281FA4">
        <w:rPr>
          <w:sz w:val="22"/>
          <w:szCs w:val="22"/>
        </w:rPr>
        <w:t xml:space="preserve"> </w:t>
      </w:r>
    </w:p>
    <w:p w:rsidR="004125BC" w:rsidRPr="00281FA4" w:rsidRDefault="000A5468" w:rsidP="004125BC">
      <w:pPr>
        <w:pStyle w:val="Textoindependiente3"/>
        <w:widowControl/>
        <w:autoSpaceDE/>
        <w:autoSpaceDN/>
        <w:adjustRightInd/>
        <w:rPr>
          <w:sz w:val="22"/>
          <w:szCs w:val="22"/>
        </w:rPr>
      </w:pPr>
      <w:r w:rsidRPr="00281FA4">
        <w:rPr>
          <w:b/>
          <w:sz w:val="22"/>
          <w:szCs w:val="22"/>
          <w:u w:val="single"/>
        </w:rPr>
        <w:t>E</w:t>
      </w:r>
      <w:r w:rsidR="004125BC" w:rsidRPr="00281FA4">
        <w:rPr>
          <w:b/>
          <w:sz w:val="22"/>
          <w:szCs w:val="22"/>
          <w:u w:val="single"/>
        </w:rPr>
        <w:t>studio independiente</w:t>
      </w:r>
      <w:r w:rsidR="004125BC" w:rsidRPr="00281FA4">
        <w:rPr>
          <w:sz w:val="22"/>
          <w:szCs w:val="22"/>
        </w:rPr>
        <w:t xml:space="preserve"> en función de la presentación por equipo de un trabajo investigativo relacionado con los trastornos inducidos por Cannabis o Marihuana, Cocaína o </w:t>
      </w:r>
      <w:proofErr w:type="spellStart"/>
      <w:r w:rsidR="004125BC" w:rsidRPr="00281FA4">
        <w:rPr>
          <w:sz w:val="22"/>
          <w:szCs w:val="22"/>
        </w:rPr>
        <w:t>Erithoxylum</w:t>
      </w:r>
      <w:proofErr w:type="spellEnd"/>
      <w:r w:rsidR="004125BC" w:rsidRPr="00281FA4">
        <w:rPr>
          <w:sz w:val="22"/>
          <w:szCs w:val="22"/>
        </w:rPr>
        <w:t>-Coca, Heroína, Anfetaminas, Alucinógenos, Sedantes, Hipnóticos, Ansiolíticos, Nicotina, Opiáceos y las nuevas manifestaciones de consumo en la sociedad.</w:t>
      </w:r>
    </w:p>
    <w:p w:rsidR="0036484B" w:rsidRPr="00A3650B" w:rsidRDefault="0036484B" w:rsidP="00281FA4">
      <w:pPr>
        <w:widowControl w:val="0"/>
        <w:autoSpaceDE w:val="0"/>
        <w:autoSpaceDN w:val="0"/>
        <w:adjustRightInd w:val="0"/>
        <w:jc w:val="both"/>
        <w:rPr>
          <w:rFonts w:ascii="Arial" w:hAnsi="Arial" w:cs="Arial"/>
          <w:color w:val="FF0000"/>
        </w:rPr>
      </w:pPr>
      <w:r w:rsidRPr="00A3650B">
        <w:rPr>
          <w:rFonts w:ascii="Arial" w:hAnsi="Arial" w:cs="Arial"/>
          <w:color w:val="FF0000"/>
        </w:rPr>
        <w:t>.</w:t>
      </w:r>
    </w:p>
    <w:p w:rsidR="0036484B" w:rsidRPr="00281FA4" w:rsidRDefault="0036484B" w:rsidP="0036484B">
      <w:pPr>
        <w:jc w:val="both"/>
        <w:rPr>
          <w:rFonts w:ascii="Arial" w:hAnsi="Arial" w:cs="Arial"/>
          <w:b/>
          <w:sz w:val="22"/>
          <w:szCs w:val="22"/>
          <w:u w:val="single"/>
        </w:rPr>
      </w:pPr>
      <w:r w:rsidRPr="00281FA4">
        <w:rPr>
          <w:rFonts w:ascii="Arial" w:hAnsi="Arial" w:cs="Arial"/>
          <w:b/>
          <w:sz w:val="22"/>
          <w:szCs w:val="22"/>
          <w:u w:val="single"/>
        </w:rPr>
        <w:t>Actividades de auto evaluación:</w:t>
      </w:r>
    </w:p>
    <w:p w:rsidR="005E7457" w:rsidRPr="00281FA4" w:rsidRDefault="005E7457" w:rsidP="005E7457">
      <w:pPr>
        <w:rPr>
          <w:rFonts w:ascii="Arial" w:hAnsi="Arial" w:cs="Arial"/>
          <w:sz w:val="22"/>
          <w:szCs w:val="22"/>
        </w:rPr>
      </w:pPr>
    </w:p>
    <w:p w:rsidR="009E2D76" w:rsidRPr="00281FA4" w:rsidRDefault="009E2D76" w:rsidP="00281FA4">
      <w:pPr>
        <w:jc w:val="both"/>
        <w:rPr>
          <w:rFonts w:ascii="Arial" w:hAnsi="Arial" w:cs="Arial"/>
          <w:sz w:val="22"/>
          <w:szCs w:val="22"/>
        </w:rPr>
      </w:pPr>
      <w:r w:rsidRPr="00281FA4">
        <w:rPr>
          <w:rFonts w:ascii="Arial" w:hAnsi="Arial" w:cs="Arial"/>
          <w:sz w:val="22"/>
          <w:szCs w:val="22"/>
        </w:rPr>
        <w:t>1. Mencione factores de riesgo de las adicciones</w:t>
      </w:r>
      <w:r w:rsidR="00281FA4">
        <w:rPr>
          <w:rFonts w:ascii="Arial" w:hAnsi="Arial" w:cs="Arial"/>
          <w:sz w:val="22"/>
          <w:szCs w:val="22"/>
        </w:rPr>
        <w:t>.</w:t>
      </w:r>
    </w:p>
    <w:p w:rsidR="009E2D76" w:rsidRPr="00281FA4" w:rsidRDefault="009E2D76" w:rsidP="00281FA4">
      <w:pPr>
        <w:jc w:val="both"/>
        <w:rPr>
          <w:rFonts w:ascii="Arial" w:hAnsi="Arial" w:cs="Arial"/>
          <w:sz w:val="22"/>
          <w:szCs w:val="22"/>
        </w:rPr>
      </w:pPr>
      <w:r w:rsidRPr="00281FA4">
        <w:rPr>
          <w:rFonts w:ascii="Arial" w:hAnsi="Arial" w:cs="Arial"/>
          <w:sz w:val="22"/>
          <w:szCs w:val="22"/>
        </w:rPr>
        <w:lastRenderedPageBreak/>
        <w:t>2. Relacione problemas relacionados con el consumo de alcohol y otras sustancias.</w:t>
      </w:r>
    </w:p>
    <w:p w:rsidR="009E2D76" w:rsidRPr="00281FA4" w:rsidRDefault="009E2D76" w:rsidP="00281FA4">
      <w:pPr>
        <w:jc w:val="both"/>
        <w:rPr>
          <w:rFonts w:ascii="Arial" w:hAnsi="Arial" w:cs="Arial"/>
          <w:sz w:val="22"/>
          <w:szCs w:val="22"/>
        </w:rPr>
      </w:pPr>
      <w:r w:rsidRPr="00281FA4">
        <w:rPr>
          <w:rFonts w:ascii="Arial" w:hAnsi="Arial" w:cs="Arial"/>
          <w:sz w:val="22"/>
          <w:szCs w:val="22"/>
        </w:rPr>
        <w:t>3. ¿Qué repercusión social representa el aumento del consumo de sustancias psicoactivas?</w:t>
      </w:r>
    </w:p>
    <w:p w:rsidR="009E2D76" w:rsidRPr="00281FA4" w:rsidRDefault="009E2D76" w:rsidP="00281FA4">
      <w:pPr>
        <w:jc w:val="both"/>
        <w:rPr>
          <w:rFonts w:ascii="Arial" w:hAnsi="Arial" w:cs="Arial"/>
          <w:sz w:val="22"/>
          <w:szCs w:val="22"/>
        </w:rPr>
      </w:pPr>
      <w:r w:rsidRPr="00281FA4">
        <w:rPr>
          <w:rFonts w:ascii="Arial" w:hAnsi="Arial" w:cs="Arial"/>
          <w:sz w:val="22"/>
          <w:szCs w:val="22"/>
        </w:rPr>
        <w:t xml:space="preserve">4. Ante una crisis de abstinencia en la comunidad ¿Qué conducta usted asume? </w:t>
      </w:r>
    </w:p>
    <w:p w:rsidR="009E2D76" w:rsidRDefault="009E2D76" w:rsidP="00281FA4">
      <w:pPr>
        <w:jc w:val="both"/>
        <w:rPr>
          <w:rFonts w:ascii="Arial" w:hAnsi="Arial" w:cs="Arial"/>
          <w:sz w:val="22"/>
          <w:szCs w:val="22"/>
        </w:rPr>
      </w:pPr>
      <w:r w:rsidRPr="00281FA4">
        <w:rPr>
          <w:rFonts w:ascii="Arial" w:hAnsi="Arial" w:cs="Arial"/>
          <w:sz w:val="22"/>
          <w:szCs w:val="22"/>
        </w:rPr>
        <w:t>5. ¿Qué papel juega el personal de enfermería en la prevención de las adicciones?</w:t>
      </w:r>
    </w:p>
    <w:p w:rsidR="00281FA4" w:rsidRPr="00281FA4" w:rsidRDefault="00281FA4" w:rsidP="00281FA4">
      <w:pPr>
        <w:jc w:val="both"/>
        <w:rPr>
          <w:rFonts w:ascii="Arial" w:hAnsi="Arial" w:cs="Arial"/>
          <w:sz w:val="22"/>
          <w:szCs w:val="22"/>
        </w:rPr>
      </w:pPr>
      <w:r>
        <w:rPr>
          <w:rFonts w:ascii="Arial" w:hAnsi="Arial" w:cs="Arial"/>
          <w:sz w:val="22"/>
          <w:szCs w:val="22"/>
        </w:rPr>
        <w:t>6.</w:t>
      </w:r>
      <w:r w:rsidRPr="00281FA4">
        <w:rPr>
          <w:rFonts w:ascii="Arial" w:hAnsi="Arial" w:cs="Arial"/>
          <w:sz w:val="22"/>
          <w:szCs w:val="22"/>
        </w:rPr>
        <w:t xml:space="preserve"> ¿Cuándo una familia es disfuncional?</w:t>
      </w:r>
    </w:p>
    <w:p w:rsidR="00281FA4" w:rsidRPr="00281FA4" w:rsidRDefault="00281FA4" w:rsidP="00281FA4">
      <w:pPr>
        <w:jc w:val="both"/>
        <w:rPr>
          <w:rFonts w:ascii="Arial" w:hAnsi="Arial" w:cs="Arial"/>
          <w:sz w:val="22"/>
          <w:szCs w:val="22"/>
        </w:rPr>
      </w:pPr>
      <w:r>
        <w:rPr>
          <w:rFonts w:ascii="Arial" w:hAnsi="Arial" w:cs="Arial"/>
          <w:sz w:val="22"/>
          <w:szCs w:val="22"/>
        </w:rPr>
        <w:t>7.</w:t>
      </w:r>
      <w:r w:rsidRPr="00281FA4">
        <w:rPr>
          <w:rFonts w:ascii="Arial" w:hAnsi="Arial" w:cs="Arial"/>
          <w:sz w:val="22"/>
          <w:szCs w:val="22"/>
        </w:rPr>
        <w:t xml:space="preserve"> Mencione factores de vulnerabilidad para recibir violencia.</w:t>
      </w:r>
    </w:p>
    <w:p w:rsidR="00281FA4" w:rsidRPr="00281FA4" w:rsidRDefault="00281FA4" w:rsidP="00281FA4">
      <w:pPr>
        <w:jc w:val="both"/>
        <w:rPr>
          <w:rFonts w:ascii="Arial" w:hAnsi="Arial" w:cs="Arial"/>
          <w:sz w:val="22"/>
          <w:szCs w:val="22"/>
        </w:rPr>
      </w:pPr>
      <w:r>
        <w:rPr>
          <w:rFonts w:ascii="Arial" w:hAnsi="Arial" w:cs="Arial"/>
          <w:sz w:val="22"/>
          <w:szCs w:val="22"/>
        </w:rPr>
        <w:t xml:space="preserve">8. </w:t>
      </w:r>
      <w:r w:rsidRPr="00281FA4">
        <w:rPr>
          <w:rFonts w:ascii="Arial" w:hAnsi="Arial" w:cs="Arial"/>
          <w:sz w:val="22"/>
          <w:szCs w:val="22"/>
        </w:rPr>
        <w:t>¿Qué orientaciones le brindaría usted a una familia que tiene en su núcleo un miembro con problemas de salud mental?</w:t>
      </w:r>
    </w:p>
    <w:p w:rsidR="00281FA4" w:rsidRDefault="00281FA4" w:rsidP="00281FA4">
      <w:pPr>
        <w:jc w:val="both"/>
        <w:rPr>
          <w:rFonts w:ascii="Arial" w:hAnsi="Arial" w:cs="Arial"/>
          <w:sz w:val="22"/>
          <w:szCs w:val="22"/>
        </w:rPr>
      </w:pPr>
      <w:r>
        <w:rPr>
          <w:rFonts w:ascii="Arial" w:hAnsi="Arial" w:cs="Arial"/>
          <w:sz w:val="22"/>
          <w:szCs w:val="22"/>
        </w:rPr>
        <w:t xml:space="preserve">9. </w:t>
      </w:r>
      <w:r w:rsidRPr="00281FA4">
        <w:rPr>
          <w:rFonts w:ascii="Arial" w:hAnsi="Arial" w:cs="Arial"/>
          <w:sz w:val="22"/>
          <w:szCs w:val="22"/>
        </w:rPr>
        <w:t>Luego de pasado un evento meteorológico, dos familias de su comunidad, afectadas seriamente, (pedidas materiales y una humana). ¿Qué orientaría para fortalecer la salud mental?</w:t>
      </w:r>
    </w:p>
    <w:p w:rsidR="00281FA4" w:rsidRPr="00281FA4" w:rsidRDefault="00281FA4" w:rsidP="00281FA4">
      <w:pPr>
        <w:jc w:val="both"/>
        <w:rPr>
          <w:rFonts w:ascii="Arial" w:hAnsi="Arial" w:cs="Arial"/>
          <w:sz w:val="22"/>
          <w:szCs w:val="22"/>
        </w:rPr>
      </w:pPr>
      <w:r>
        <w:rPr>
          <w:rFonts w:ascii="Arial" w:hAnsi="Arial" w:cs="Arial"/>
          <w:sz w:val="22"/>
          <w:szCs w:val="22"/>
        </w:rPr>
        <w:t xml:space="preserve">10. </w:t>
      </w:r>
      <w:r w:rsidRPr="00281FA4">
        <w:rPr>
          <w:rFonts w:ascii="Arial" w:hAnsi="Arial" w:cs="Arial"/>
          <w:sz w:val="22"/>
          <w:szCs w:val="22"/>
        </w:rPr>
        <w:t>Explique los niveles de rehabilitación Psicosocial aplicados en el Modelo Comunitario de Salud Mental</w:t>
      </w:r>
    </w:p>
    <w:p w:rsidR="00281FA4" w:rsidRPr="00281FA4" w:rsidRDefault="00281FA4" w:rsidP="00281FA4">
      <w:pPr>
        <w:jc w:val="both"/>
        <w:rPr>
          <w:rFonts w:ascii="Arial" w:hAnsi="Arial" w:cs="Arial"/>
          <w:sz w:val="22"/>
          <w:szCs w:val="22"/>
        </w:rPr>
      </w:pPr>
      <w:r>
        <w:rPr>
          <w:rFonts w:ascii="Arial" w:hAnsi="Arial" w:cs="Arial"/>
          <w:sz w:val="22"/>
          <w:szCs w:val="22"/>
        </w:rPr>
        <w:t>11.</w:t>
      </w:r>
      <w:r w:rsidRPr="00281FA4">
        <w:rPr>
          <w:rFonts w:ascii="Arial" w:hAnsi="Arial" w:cs="Arial"/>
          <w:sz w:val="22"/>
          <w:szCs w:val="22"/>
        </w:rPr>
        <w:t xml:space="preserve"> Fundamente el papel del personal de enfermería en la reinserción social del individuo.</w:t>
      </w:r>
    </w:p>
    <w:p w:rsidR="00281FA4" w:rsidRPr="00281FA4" w:rsidRDefault="00281FA4" w:rsidP="009E2D76">
      <w:pPr>
        <w:rPr>
          <w:rFonts w:ascii="Arial" w:hAnsi="Arial" w:cs="Arial"/>
        </w:rPr>
      </w:pPr>
    </w:p>
    <w:p w:rsidR="00281FA4" w:rsidRPr="00A3650B" w:rsidRDefault="00281FA4" w:rsidP="009E2D76">
      <w:pPr>
        <w:rPr>
          <w:rFonts w:ascii="Arial" w:hAnsi="Arial" w:cs="Arial"/>
          <w:color w:val="FF0000"/>
        </w:rPr>
      </w:pPr>
    </w:p>
    <w:p w:rsidR="0036484B" w:rsidRPr="00A3650B" w:rsidRDefault="0036484B" w:rsidP="0036484B">
      <w:pPr>
        <w:jc w:val="both"/>
        <w:rPr>
          <w:rFonts w:ascii="Arial" w:hAnsi="Arial" w:cs="Arial"/>
          <w:color w:val="FF0000"/>
        </w:rPr>
      </w:pPr>
    </w:p>
    <w:p w:rsidR="0036484B" w:rsidRPr="00A3650B" w:rsidRDefault="0036484B" w:rsidP="0036484B">
      <w:pPr>
        <w:jc w:val="both"/>
        <w:rPr>
          <w:rFonts w:ascii="Arial" w:hAnsi="Arial" w:cs="Arial"/>
          <w:color w:val="FF0000"/>
        </w:rPr>
      </w:pPr>
    </w:p>
    <w:p w:rsidR="00325A4E" w:rsidRPr="00A3650B" w:rsidRDefault="00325A4E" w:rsidP="0036484B">
      <w:pPr>
        <w:jc w:val="both"/>
        <w:rPr>
          <w:rFonts w:ascii="Arial" w:hAnsi="Arial" w:cs="Arial"/>
          <w:color w:val="FF0000"/>
        </w:rPr>
      </w:pPr>
    </w:p>
    <w:sectPr w:rsidR="00325A4E" w:rsidRPr="00A365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34D8D"/>
    <w:multiLevelType w:val="hybridMultilevel"/>
    <w:tmpl w:val="AD04E9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D397A05"/>
    <w:multiLevelType w:val="hybridMultilevel"/>
    <w:tmpl w:val="56402CA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EB024ED"/>
    <w:multiLevelType w:val="hybridMultilevel"/>
    <w:tmpl w:val="539E47BA"/>
    <w:lvl w:ilvl="0" w:tplc="500A000F">
      <w:start w:val="2"/>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nsid w:val="73B942D5"/>
    <w:multiLevelType w:val="multilevel"/>
    <w:tmpl w:val="40AA3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452480B"/>
    <w:multiLevelType w:val="hybridMultilevel"/>
    <w:tmpl w:val="4928E7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E1711A0"/>
    <w:multiLevelType w:val="hybridMultilevel"/>
    <w:tmpl w:val="10E462D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4B"/>
    <w:rsid w:val="0005694B"/>
    <w:rsid w:val="000A0F09"/>
    <w:rsid w:val="000A5468"/>
    <w:rsid w:val="000E1B22"/>
    <w:rsid w:val="00231F6F"/>
    <w:rsid w:val="00281FA4"/>
    <w:rsid w:val="00325A4E"/>
    <w:rsid w:val="0035607E"/>
    <w:rsid w:val="0036484B"/>
    <w:rsid w:val="004125BC"/>
    <w:rsid w:val="00426DAD"/>
    <w:rsid w:val="00471F0E"/>
    <w:rsid w:val="0049788E"/>
    <w:rsid w:val="00576414"/>
    <w:rsid w:val="005E7457"/>
    <w:rsid w:val="00717095"/>
    <w:rsid w:val="0097723F"/>
    <w:rsid w:val="009E2D76"/>
    <w:rsid w:val="00A3650B"/>
    <w:rsid w:val="00A811D5"/>
    <w:rsid w:val="00AE7A76"/>
    <w:rsid w:val="00D1424F"/>
    <w:rsid w:val="00D4475B"/>
    <w:rsid w:val="00DC462E"/>
    <w:rsid w:val="00FA3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E8F29-D994-444B-8160-8D5004CD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5B"/>
    <w:pPr>
      <w:spacing w:after="0" w:line="240" w:lineRule="auto"/>
    </w:pPr>
    <w:rPr>
      <w:rFonts w:ascii="Times New Roman" w:hAnsi="Times New Roman"/>
      <w:sz w:val="24"/>
      <w:szCs w:val="24"/>
      <w:lang w:val="es-ES_tradnl" w:eastAsia="es-ES"/>
    </w:rPr>
  </w:style>
  <w:style w:type="paragraph" w:styleId="Ttulo1">
    <w:name w:val="heading 1"/>
    <w:basedOn w:val="Normal"/>
    <w:next w:val="Normal"/>
    <w:link w:val="Ttulo1Car"/>
    <w:qFormat/>
    <w:rsid w:val="00717095"/>
    <w:pPr>
      <w:keepNext/>
      <w:outlineLvl w:val="0"/>
    </w:pPr>
    <w:rPr>
      <w:rFonts w:eastAsia="Times New Roman" w:cs="Times New Roman"/>
      <w:b/>
      <w:bCs/>
      <w:sz w:val="20"/>
      <w:lang w:val="es-ES"/>
    </w:rPr>
  </w:style>
  <w:style w:type="paragraph" w:styleId="Ttulo2">
    <w:name w:val="heading 2"/>
    <w:basedOn w:val="Normal"/>
    <w:next w:val="Normal"/>
    <w:link w:val="Ttulo2Car"/>
    <w:uiPriority w:val="9"/>
    <w:semiHidden/>
    <w:unhideWhenUsed/>
    <w:qFormat/>
    <w:rsid w:val="00325A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7095"/>
    <w:rPr>
      <w:rFonts w:ascii="Times New Roman" w:eastAsia="Times New Roman" w:hAnsi="Times New Roman" w:cs="Times New Roman"/>
      <w:b/>
      <w:bCs/>
      <w:sz w:val="20"/>
      <w:szCs w:val="24"/>
      <w:lang w:eastAsia="es-ES"/>
    </w:rPr>
  </w:style>
  <w:style w:type="paragraph" w:styleId="Textodeglobo">
    <w:name w:val="Balloon Text"/>
    <w:basedOn w:val="Normal"/>
    <w:link w:val="TextodegloboCar"/>
    <w:uiPriority w:val="99"/>
    <w:semiHidden/>
    <w:unhideWhenUsed/>
    <w:rsid w:val="00426DAD"/>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DAD"/>
    <w:rPr>
      <w:rFonts w:ascii="Tahoma" w:hAnsi="Tahoma" w:cs="Tahoma"/>
      <w:sz w:val="16"/>
      <w:szCs w:val="16"/>
      <w:lang w:val="es-ES_tradnl" w:eastAsia="es-ES"/>
    </w:rPr>
  </w:style>
  <w:style w:type="character" w:customStyle="1" w:styleId="Ttulo2Car">
    <w:name w:val="Título 2 Car"/>
    <w:basedOn w:val="Fuentedeprrafopredeter"/>
    <w:link w:val="Ttulo2"/>
    <w:uiPriority w:val="9"/>
    <w:semiHidden/>
    <w:rsid w:val="00325A4E"/>
    <w:rPr>
      <w:rFonts w:asciiTheme="majorHAnsi" w:eastAsiaTheme="majorEastAsia" w:hAnsiTheme="majorHAnsi" w:cstheme="majorBidi"/>
      <w:b/>
      <w:bCs/>
      <w:color w:val="4F81BD" w:themeColor="accent1"/>
      <w:sz w:val="26"/>
      <w:szCs w:val="26"/>
      <w:lang w:val="es-ES_tradnl" w:eastAsia="es-ES"/>
    </w:rPr>
  </w:style>
  <w:style w:type="paragraph" w:styleId="Textoindependiente3">
    <w:name w:val="Body Text 3"/>
    <w:basedOn w:val="Normal"/>
    <w:link w:val="Textoindependiente3Car"/>
    <w:semiHidden/>
    <w:rsid w:val="00DC462E"/>
    <w:pPr>
      <w:widowControl w:val="0"/>
      <w:autoSpaceDE w:val="0"/>
      <w:autoSpaceDN w:val="0"/>
      <w:adjustRightInd w:val="0"/>
      <w:jc w:val="both"/>
    </w:pPr>
    <w:rPr>
      <w:rFonts w:ascii="Arial" w:eastAsia="Times New Roman" w:hAnsi="Arial" w:cs="Arial"/>
      <w:lang w:val="es-ES"/>
    </w:rPr>
  </w:style>
  <w:style w:type="character" w:customStyle="1" w:styleId="Textoindependiente3Car">
    <w:name w:val="Texto independiente 3 Car"/>
    <w:basedOn w:val="Fuentedeprrafopredeter"/>
    <w:link w:val="Textoindependiente3"/>
    <w:semiHidden/>
    <w:rsid w:val="00DC462E"/>
    <w:rPr>
      <w:rFonts w:ascii="Arial" w:eastAsia="Times New Roman" w:hAnsi="Arial" w:cs="Arial"/>
      <w:sz w:val="24"/>
      <w:szCs w:val="24"/>
      <w:lang w:eastAsia="es-ES"/>
    </w:rPr>
  </w:style>
  <w:style w:type="paragraph" w:styleId="Prrafodelista">
    <w:name w:val="List Paragraph"/>
    <w:basedOn w:val="Normal"/>
    <w:uiPriority w:val="34"/>
    <w:qFormat/>
    <w:rsid w:val="009E2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YAMILA</dc:creator>
  <cp:lastModifiedBy>Jorge Ernesto</cp:lastModifiedBy>
  <cp:revision>36</cp:revision>
  <dcterms:created xsi:type="dcterms:W3CDTF">2019-02-26T22:44:00Z</dcterms:created>
  <dcterms:modified xsi:type="dcterms:W3CDTF">2020-03-10T18:32:00Z</dcterms:modified>
</cp:coreProperties>
</file>