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FF" w:rsidRPr="00B235FE" w:rsidRDefault="00A27BFF" w:rsidP="00A27BFF">
      <w:pPr>
        <w:rPr>
          <w:rFonts w:ascii="Arial" w:hAnsi="Arial" w:cs="Arial"/>
          <w:b/>
          <w:sz w:val="24"/>
          <w:szCs w:val="24"/>
        </w:rPr>
      </w:pPr>
      <w:r w:rsidRPr="00B235FE">
        <w:rPr>
          <w:rFonts w:ascii="Arial" w:hAnsi="Arial" w:cs="Arial"/>
          <w:b/>
          <w:sz w:val="24"/>
          <w:szCs w:val="24"/>
        </w:rPr>
        <w:t>2doaño</w:t>
      </w:r>
    </w:p>
    <w:p w:rsidR="00A27BFF" w:rsidRDefault="00A27BFF" w:rsidP="00A27BFF">
      <w:pPr>
        <w:rPr>
          <w:rFonts w:ascii="Arial" w:hAnsi="Arial" w:cs="Arial"/>
          <w:b/>
          <w:sz w:val="24"/>
          <w:szCs w:val="24"/>
        </w:rPr>
      </w:pPr>
      <w:r w:rsidRPr="00B235FE">
        <w:rPr>
          <w:rFonts w:ascii="Arial" w:hAnsi="Arial" w:cs="Arial"/>
          <w:b/>
          <w:sz w:val="24"/>
          <w:szCs w:val="24"/>
        </w:rPr>
        <w:t>Nutrición en la infancia y la adolescencia</w:t>
      </w:r>
    </w:p>
    <w:p w:rsidR="00A27BFF" w:rsidRPr="00991A99" w:rsidRDefault="00A27BFF" w:rsidP="00A27BFF">
      <w:pPr>
        <w:autoSpaceDE w:val="0"/>
        <w:autoSpaceDN w:val="0"/>
        <w:adjustRightInd w:val="0"/>
        <w:spacing w:line="240" w:lineRule="auto"/>
        <w:ind w:left="1080" w:hanging="108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991A99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Tema 9</w:t>
      </w:r>
      <w:r w:rsidRPr="00991A99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 w:rsidRPr="00991A99">
        <w:rPr>
          <w:rFonts w:ascii="Arial" w:hAnsi="Arial" w:cs="Arial"/>
          <w:sz w:val="24"/>
          <w:szCs w:val="24"/>
          <w:lang w:val="es-ES"/>
        </w:rPr>
        <w:t>Desnutrición energética proteica  y Obesidades la infancia y la adolescencia</w:t>
      </w:r>
    </w:p>
    <w:p w:rsidR="00A27BFF" w:rsidRPr="00991A99" w:rsidRDefault="00A27BFF" w:rsidP="00A27BF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91A99">
        <w:rPr>
          <w:rFonts w:ascii="Arial" w:hAnsi="Arial" w:cs="Arial"/>
          <w:b/>
          <w:bCs/>
          <w:sz w:val="24"/>
          <w:szCs w:val="24"/>
          <w:lang w:val="es-ES"/>
        </w:rPr>
        <w:t xml:space="preserve">Objetivos: </w:t>
      </w:r>
    </w:p>
    <w:p w:rsidR="00A27BFF" w:rsidRPr="00991A99" w:rsidRDefault="00A27BFF" w:rsidP="00A27BFF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s-MX"/>
        </w:rPr>
      </w:pPr>
      <w:r w:rsidRPr="00991A99">
        <w:rPr>
          <w:rFonts w:ascii="Arial" w:hAnsi="Arial" w:cs="Arial"/>
          <w:sz w:val="24"/>
          <w:szCs w:val="24"/>
          <w:lang w:val="es-MX"/>
        </w:rPr>
        <w:t>Realizar la evaluación del estado nutricional en el niño y adolescente con desnutrición energético proteica y obesidad</w:t>
      </w:r>
    </w:p>
    <w:p w:rsidR="00A27BFF" w:rsidRPr="00991A99" w:rsidRDefault="00A27BFF" w:rsidP="00A27BFF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s-MX"/>
        </w:rPr>
      </w:pPr>
      <w:r w:rsidRPr="00991A99">
        <w:rPr>
          <w:rFonts w:ascii="Arial" w:hAnsi="Arial" w:cs="Arial"/>
          <w:sz w:val="24"/>
          <w:szCs w:val="24"/>
          <w:lang w:val="es-MX"/>
        </w:rPr>
        <w:t>Identificar los criterios de diagnóstico y gravedad de la desnutrición en la infancia y adolescencia.</w:t>
      </w:r>
    </w:p>
    <w:p w:rsidR="00A27BFF" w:rsidRPr="00991A99" w:rsidRDefault="00A27BFF" w:rsidP="00A27BFF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s-MX"/>
        </w:rPr>
      </w:pPr>
      <w:r w:rsidRPr="00991A99">
        <w:rPr>
          <w:rFonts w:ascii="Arial" w:hAnsi="Arial" w:cs="Arial"/>
          <w:sz w:val="24"/>
          <w:szCs w:val="24"/>
          <w:lang w:val="es-MX"/>
        </w:rPr>
        <w:t>Identificar los criterios diagnósticos de la obesidad en la infancia y adolescencia.</w:t>
      </w:r>
    </w:p>
    <w:p w:rsidR="00A27BFF" w:rsidRPr="00991A99" w:rsidRDefault="00A27BFF" w:rsidP="00A27BFF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s-MX"/>
        </w:rPr>
      </w:pPr>
      <w:r w:rsidRPr="00991A99">
        <w:rPr>
          <w:rFonts w:ascii="Arial" w:hAnsi="Arial" w:cs="Arial"/>
          <w:sz w:val="24"/>
          <w:szCs w:val="24"/>
          <w:lang w:val="es-MX"/>
        </w:rPr>
        <w:t>Aplicar los principios  de la Dietoterapia en la recuperación nutricional de la desnutrición</w:t>
      </w:r>
    </w:p>
    <w:p w:rsidR="00A27BFF" w:rsidRPr="00991A99" w:rsidRDefault="00A27BFF" w:rsidP="00A27BFF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s-MX"/>
        </w:rPr>
      </w:pPr>
      <w:r w:rsidRPr="00991A99">
        <w:rPr>
          <w:rFonts w:ascii="Arial" w:hAnsi="Arial" w:cs="Arial"/>
          <w:sz w:val="24"/>
          <w:szCs w:val="24"/>
          <w:lang w:val="es-MX"/>
        </w:rPr>
        <w:t xml:space="preserve">Orientar  el tratamiento integral de la obesidad </w:t>
      </w:r>
    </w:p>
    <w:p w:rsidR="00A27BFF" w:rsidRPr="00991A99" w:rsidRDefault="00A27BFF" w:rsidP="00A27BFF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A27BFF" w:rsidRPr="00EE7133" w:rsidRDefault="00A27BFF" w:rsidP="00A27BFF">
      <w:pPr>
        <w:pStyle w:val="Ttulo2"/>
        <w:spacing w:line="240" w:lineRule="auto"/>
        <w:jc w:val="both"/>
        <w:rPr>
          <w:i w:val="0"/>
          <w:sz w:val="24"/>
          <w:szCs w:val="24"/>
          <w:lang w:val="es-MX"/>
        </w:rPr>
      </w:pPr>
      <w:r w:rsidRPr="00EE7133">
        <w:rPr>
          <w:i w:val="0"/>
          <w:sz w:val="24"/>
          <w:szCs w:val="24"/>
          <w:lang w:val="es-MX"/>
        </w:rPr>
        <w:t>Contenidos</w:t>
      </w:r>
    </w:p>
    <w:p w:rsidR="00A27BFF" w:rsidRPr="00991A99" w:rsidRDefault="00A27BFF" w:rsidP="00A27BFF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91A99">
        <w:rPr>
          <w:rFonts w:ascii="Arial" w:hAnsi="Arial" w:cs="Arial"/>
          <w:sz w:val="24"/>
          <w:szCs w:val="24"/>
          <w:lang w:val="es-MX"/>
        </w:rPr>
        <w:t xml:space="preserve">Evaluación nutricional del niño y adolescente con mala nutrición. Diagnóstico de desnutrición y obesidad en el niño y adolescente. Etapas de la desnutrición. Líneas de desarrollo de la desnutrición. Complicaciones de la desnutrición y la obesidad Manejo dietoterapeútico del paciente con desnutrición y obesidad. Cálculo de las necesidades de energía, proteínas, grasas,  hidratos de carbono y otros nutrientes en las distintas fases  de la recuperación nutricional y la obesidad. Tratamiento preventivo.  </w:t>
      </w:r>
    </w:p>
    <w:p w:rsidR="00A27BFF" w:rsidRPr="00991A99" w:rsidRDefault="00A27BFF" w:rsidP="00A27BF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1A99">
        <w:rPr>
          <w:rFonts w:ascii="Arial" w:hAnsi="Arial" w:cs="Arial"/>
          <w:sz w:val="24"/>
          <w:szCs w:val="24"/>
        </w:rPr>
        <w:t>El estudiante profundizará en los contenidos abordados en la unidad</w:t>
      </w:r>
      <w:r>
        <w:rPr>
          <w:rFonts w:ascii="Arial" w:hAnsi="Arial" w:cs="Arial"/>
          <w:sz w:val="24"/>
          <w:szCs w:val="24"/>
        </w:rPr>
        <w:t xml:space="preserve"> haciendo énfasis </w:t>
      </w:r>
      <w:r w:rsidRPr="00991A99">
        <w:rPr>
          <w:rFonts w:ascii="Arial" w:hAnsi="Arial" w:cs="Arial"/>
          <w:sz w:val="24"/>
          <w:szCs w:val="24"/>
          <w:lang w:val="es-MX"/>
        </w:rPr>
        <w:t>Evaluación nutricional del niño y adolescente con mala nutrición</w:t>
      </w:r>
    </w:p>
    <w:p w:rsidR="00A27BFF" w:rsidRPr="00991A99" w:rsidRDefault="00A27BFF" w:rsidP="00A27BF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991A99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Tema 10:</w:t>
      </w:r>
      <w:r w:rsidRPr="00991A99">
        <w:rPr>
          <w:rFonts w:ascii="Arial" w:hAnsi="Arial" w:cs="Arial"/>
          <w:sz w:val="24"/>
          <w:szCs w:val="24"/>
          <w:lang w:val="es-ES"/>
        </w:rPr>
        <w:t>Anemias nutricionales</w:t>
      </w:r>
    </w:p>
    <w:p w:rsidR="00A27BFF" w:rsidRPr="00991A99" w:rsidRDefault="00A27BFF" w:rsidP="00A27BFF">
      <w:pPr>
        <w:pStyle w:val="Ttulo2"/>
        <w:spacing w:line="240" w:lineRule="auto"/>
        <w:jc w:val="both"/>
        <w:rPr>
          <w:sz w:val="24"/>
          <w:szCs w:val="24"/>
          <w:lang w:val="es-MX"/>
        </w:rPr>
      </w:pPr>
      <w:r w:rsidRPr="00991A99">
        <w:rPr>
          <w:sz w:val="24"/>
          <w:szCs w:val="24"/>
          <w:lang w:val="es-MX"/>
        </w:rPr>
        <w:t>Objetivos</w:t>
      </w:r>
    </w:p>
    <w:p w:rsidR="00A27BFF" w:rsidRPr="00991A99" w:rsidRDefault="00A27BFF" w:rsidP="00A27BFF">
      <w:pPr>
        <w:pStyle w:val="Ttulo2"/>
        <w:numPr>
          <w:ilvl w:val="0"/>
          <w:numId w:val="2"/>
        </w:numPr>
        <w:suppressAutoHyphens/>
        <w:spacing w:before="0" w:after="0" w:line="240" w:lineRule="auto"/>
        <w:jc w:val="both"/>
        <w:rPr>
          <w:b w:val="0"/>
          <w:i w:val="0"/>
          <w:sz w:val="24"/>
          <w:szCs w:val="24"/>
          <w:lang w:val="es-ES"/>
        </w:rPr>
      </w:pPr>
      <w:r w:rsidRPr="00991A99">
        <w:rPr>
          <w:b w:val="0"/>
          <w:i w:val="0"/>
          <w:sz w:val="24"/>
          <w:szCs w:val="24"/>
          <w:lang w:val="es-ES"/>
        </w:rPr>
        <w:t>Identificar los criterios de diagnóstico de las anemias nutricionales</w:t>
      </w:r>
    </w:p>
    <w:p w:rsidR="00A27BFF" w:rsidRPr="00991A99" w:rsidRDefault="00A27BFF" w:rsidP="00A27BF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91A99">
        <w:rPr>
          <w:rFonts w:ascii="Arial" w:hAnsi="Arial" w:cs="Arial"/>
          <w:sz w:val="24"/>
          <w:szCs w:val="24"/>
          <w:lang w:val="es-MX"/>
        </w:rPr>
        <w:t>Aplicar los principios de la Dietoterapia en la prevención y atención a las anemias nutricionales.</w:t>
      </w:r>
    </w:p>
    <w:p w:rsidR="00A27BFF" w:rsidRPr="00991A99" w:rsidRDefault="00A27BFF" w:rsidP="00A27BF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991A99">
        <w:rPr>
          <w:rFonts w:ascii="Arial" w:hAnsi="Arial" w:cs="Arial"/>
          <w:b/>
          <w:sz w:val="24"/>
          <w:szCs w:val="24"/>
          <w:lang w:val="es-MX"/>
        </w:rPr>
        <w:t>Contenidos</w:t>
      </w:r>
    </w:p>
    <w:p w:rsidR="00A27BFF" w:rsidRPr="00991A99" w:rsidRDefault="00A27BFF" w:rsidP="00A27BFF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91A99">
        <w:rPr>
          <w:rFonts w:ascii="Arial" w:hAnsi="Arial" w:cs="Arial"/>
          <w:sz w:val="24"/>
          <w:szCs w:val="24"/>
          <w:lang w:val="es-MX"/>
        </w:rPr>
        <w:t xml:space="preserve">Criterios diagnósticos de la anemia por </w:t>
      </w:r>
      <w:proofErr w:type="spellStart"/>
      <w:r w:rsidRPr="00991A99">
        <w:rPr>
          <w:rFonts w:ascii="Arial" w:hAnsi="Arial" w:cs="Arial"/>
          <w:sz w:val="24"/>
          <w:szCs w:val="24"/>
          <w:lang w:val="es-MX"/>
        </w:rPr>
        <w:t>Deficit</w:t>
      </w:r>
      <w:proofErr w:type="spellEnd"/>
      <w:r w:rsidRPr="00991A99">
        <w:rPr>
          <w:rFonts w:ascii="Arial" w:hAnsi="Arial" w:cs="Arial"/>
          <w:sz w:val="24"/>
          <w:szCs w:val="24"/>
          <w:lang w:val="es-MX"/>
        </w:rPr>
        <w:t xml:space="preserve"> de hierro, ácido fólico. En la  infancia y adolescencia. Factores predisponentes de la anemia en el lactante. Prevención de la anemia. Orientación adecuada de la alimentación complementaria, en la prevención de las anemias nutricionales. Dietoterapia.</w:t>
      </w:r>
    </w:p>
    <w:p w:rsidR="00A27BFF" w:rsidRPr="00991A99" w:rsidRDefault="00A27BFF" w:rsidP="00A27BF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1A99">
        <w:rPr>
          <w:rFonts w:ascii="Arial" w:hAnsi="Arial" w:cs="Arial"/>
          <w:sz w:val="24"/>
          <w:szCs w:val="24"/>
        </w:rPr>
        <w:t>El estudiante profundizará en los co</w:t>
      </w:r>
      <w:r>
        <w:rPr>
          <w:rFonts w:ascii="Arial" w:hAnsi="Arial" w:cs="Arial"/>
          <w:sz w:val="24"/>
          <w:szCs w:val="24"/>
        </w:rPr>
        <w:t>ntenidos abordados en la unidadhaciendo énfasis</w:t>
      </w:r>
      <w:r>
        <w:rPr>
          <w:rFonts w:ascii="Arial" w:hAnsi="Arial" w:cs="Arial"/>
          <w:sz w:val="24"/>
          <w:szCs w:val="24"/>
          <w:lang w:val="es-MX"/>
        </w:rPr>
        <w:t>c</w:t>
      </w:r>
      <w:r w:rsidRPr="00991A99">
        <w:rPr>
          <w:rFonts w:ascii="Arial" w:hAnsi="Arial" w:cs="Arial"/>
          <w:sz w:val="24"/>
          <w:szCs w:val="24"/>
          <w:lang w:val="es-MX"/>
        </w:rPr>
        <w:t xml:space="preserve">riterios diagnósticos de la anemia por </w:t>
      </w:r>
      <w:proofErr w:type="spellStart"/>
      <w:r w:rsidRPr="00991A99">
        <w:rPr>
          <w:rFonts w:ascii="Arial" w:hAnsi="Arial" w:cs="Arial"/>
          <w:sz w:val="24"/>
          <w:szCs w:val="24"/>
          <w:lang w:val="es-MX"/>
        </w:rPr>
        <w:t>Deficit</w:t>
      </w:r>
      <w:proofErr w:type="spellEnd"/>
      <w:r w:rsidRPr="00991A99">
        <w:rPr>
          <w:rFonts w:ascii="Arial" w:hAnsi="Arial" w:cs="Arial"/>
          <w:sz w:val="24"/>
          <w:szCs w:val="24"/>
          <w:lang w:val="es-MX"/>
        </w:rPr>
        <w:t xml:space="preserve"> de hierro, ácido fólico</w:t>
      </w:r>
    </w:p>
    <w:p w:rsidR="00A27BFF" w:rsidRPr="00170290" w:rsidRDefault="00A27BFF" w:rsidP="00A27B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Cuentan con todo el material de apoyo, entregado desde inicio de curso.</w:t>
      </w:r>
    </w:p>
    <w:p w:rsidR="00A27BFF" w:rsidRPr="00991A99" w:rsidRDefault="00A27BFF" w:rsidP="00A27BFF">
      <w:pPr>
        <w:pStyle w:val="Prrafodelista"/>
        <w:numPr>
          <w:ilvl w:val="0"/>
          <w:numId w:val="4"/>
        </w:numPr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991A99">
        <w:rPr>
          <w:rFonts w:ascii="Arial" w:hAnsi="Arial" w:cs="Arial"/>
          <w:b/>
          <w:sz w:val="24"/>
          <w:szCs w:val="24"/>
        </w:rPr>
        <w:t>LITERATURA DOCENTE:</w:t>
      </w:r>
    </w:p>
    <w:p w:rsidR="00A27BFF" w:rsidRDefault="00A27BFF" w:rsidP="00A27BFF">
      <w:pPr>
        <w:pStyle w:val="Prrafodelista"/>
        <w:numPr>
          <w:ilvl w:val="0"/>
          <w:numId w:val="1"/>
        </w:numPr>
        <w:tabs>
          <w:tab w:val="clear" w:pos="1146"/>
        </w:tabs>
        <w:spacing w:before="240" w:line="240" w:lineRule="auto"/>
        <w:ind w:left="567" w:hanging="2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Literatura básica</w:t>
      </w:r>
      <w:r w:rsidRPr="00991A99">
        <w:rPr>
          <w:rFonts w:ascii="Arial" w:hAnsi="Arial" w:cs="Arial"/>
          <w:b/>
          <w:sz w:val="24"/>
          <w:szCs w:val="24"/>
        </w:rPr>
        <w:t>:</w:t>
      </w:r>
    </w:p>
    <w:p w:rsidR="00A27BFF" w:rsidRDefault="00A27BFF" w:rsidP="00A27BFF">
      <w:pPr>
        <w:pStyle w:val="Prrafodelista"/>
        <w:numPr>
          <w:ilvl w:val="0"/>
          <w:numId w:val="1"/>
        </w:numPr>
        <w:tabs>
          <w:tab w:val="clear" w:pos="1146"/>
        </w:tabs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991A99">
        <w:rPr>
          <w:rFonts w:ascii="Arial" w:hAnsi="Arial" w:cs="Arial"/>
          <w:sz w:val="24"/>
          <w:szCs w:val="24"/>
        </w:rPr>
        <w:lastRenderedPageBreak/>
        <w:t>Hernández M y colaboradores. Temas de nutrición.</w:t>
      </w:r>
      <w:r>
        <w:rPr>
          <w:rFonts w:ascii="Arial" w:hAnsi="Arial" w:cs="Arial"/>
          <w:sz w:val="24"/>
          <w:szCs w:val="24"/>
        </w:rPr>
        <w:t xml:space="preserve"> Nutrición Básica. </w:t>
      </w:r>
      <w:proofErr w:type="spellStart"/>
      <w:r>
        <w:rPr>
          <w:rFonts w:ascii="Arial" w:hAnsi="Arial" w:cs="Arial"/>
          <w:sz w:val="24"/>
          <w:szCs w:val="24"/>
        </w:rPr>
        <w:t>Edit</w:t>
      </w:r>
      <w:proofErr w:type="spellEnd"/>
      <w:r>
        <w:rPr>
          <w:rFonts w:ascii="Arial" w:hAnsi="Arial" w:cs="Arial"/>
          <w:sz w:val="24"/>
          <w:szCs w:val="24"/>
        </w:rPr>
        <w:t xml:space="preserve"> C</w:t>
      </w:r>
      <w:r w:rsidRPr="00991A99">
        <w:rPr>
          <w:rFonts w:ascii="Arial" w:hAnsi="Arial" w:cs="Arial"/>
          <w:sz w:val="24"/>
          <w:szCs w:val="24"/>
        </w:rPr>
        <w:t xml:space="preserve">iencias médicas. La </w:t>
      </w:r>
      <w:r>
        <w:rPr>
          <w:rFonts w:ascii="Arial" w:hAnsi="Arial" w:cs="Arial"/>
          <w:sz w:val="24"/>
          <w:szCs w:val="24"/>
        </w:rPr>
        <w:t>H</w:t>
      </w:r>
      <w:r w:rsidRPr="00991A99">
        <w:rPr>
          <w:rFonts w:ascii="Arial" w:hAnsi="Arial" w:cs="Arial"/>
          <w:sz w:val="24"/>
          <w:szCs w:val="24"/>
        </w:rPr>
        <w:t>abana. 2008</w:t>
      </w:r>
    </w:p>
    <w:p w:rsidR="00A27BFF" w:rsidRDefault="00A27BFF" w:rsidP="00A27BFF">
      <w:pPr>
        <w:pStyle w:val="Prrafodelista"/>
        <w:numPr>
          <w:ilvl w:val="0"/>
          <w:numId w:val="1"/>
        </w:numPr>
        <w:tabs>
          <w:tab w:val="clear" w:pos="1146"/>
        </w:tabs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991A99">
        <w:rPr>
          <w:rFonts w:ascii="Arial" w:hAnsi="Arial" w:cs="Arial"/>
          <w:sz w:val="24"/>
          <w:szCs w:val="24"/>
        </w:rPr>
        <w:t xml:space="preserve">Hernández M y colaboradores. Temas de nutrición. Dietoterapia. </w:t>
      </w:r>
      <w:proofErr w:type="spellStart"/>
      <w:r w:rsidRPr="00991A99">
        <w:rPr>
          <w:rFonts w:ascii="Arial" w:hAnsi="Arial" w:cs="Arial"/>
          <w:sz w:val="24"/>
          <w:szCs w:val="24"/>
        </w:rPr>
        <w:t>Edit</w:t>
      </w:r>
      <w:r>
        <w:rPr>
          <w:rFonts w:ascii="Arial" w:hAnsi="Arial" w:cs="Arial"/>
          <w:sz w:val="24"/>
          <w:szCs w:val="24"/>
        </w:rPr>
        <w:t>C</w:t>
      </w:r>
      <w:r w:rsidRPr="00991A99">
        <w:rPr>
          <w:rFonts w:ascii="Arial" w:hAnsi="Arial" w:cs="Arial"/>
          <w:sz w:val="24"/>
          <w:szCs w:val="24"/>
        </w:rPr>
        <w:t>iencias</w:t>
      </w:r>
      <w:proofErr w:type="spellEnd"/>
      <w:r w:rsidRPr="00991A99">
        <w:rPr>
          <w:rFonts w:ascii="Arial" w:hAnsi="Arial" w:cs="Arial"/>
          <w:sz w:val="24"/>
          <w:szCs w:val="24"/>
        </w:rPr>
        <w:t xml:space="preserve"> médicas. La </w:t>
      </w:r>
      <w:r>
        <w:rPr>
          <w:rFonts w:ascii="Arial" w:hAnsi="Arial" w:cs="Arial"/>
          <w:sz w:val="24"/>
          <w:szCs w:val="24"/>
        </w:rPr>
        <w:t>H</w:t>
      </w:r>
      <w:r w:rsidRPr="00991A99">
        <w:rPr>
          <w:rFonts w:ascii="Arial" w:hAnsi="Arial" w:cs="Arial"/>
          <w:sz w:val="24"/>
          <w:szCs w:val="24"/>
        </w:rPr>
        <w:t>abana. 2008</w:t>
      </w:r>
    </w:p>
    <w:p w:rsidR="00A27BFF" w:rsidRDefault="00A27BFF" w:rsidP="00A27BFF">
      <w:pPr>
        <w:pStyle w:val="Prrafodelista"/>
        <w:numPr>
          <w:ilvl w:val="0"/>
          <w:numId w:val="1"/>
        </w:numPr>
        <w:tabs>
          <w:tab w:val="clear" w:pos="1146"/>
        </w:tabs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Diaz</w:t>
      </w:r>
      <w:proofErr w:type="spellEnd"/>
      <w:r>
        <w:rPr>
          <w:rFonts w:ascii="Arial" w:hAnsi="Arial" w:cs="Arial"/>
          <w:sz w:val="24"/>
          <w:szCs w:val="24"/>
        </w:rPr>
        <w:t xml:space="preserve"> ME. BIoantropología de la nutrición. Crecimiento, maduración y desarrollo.  </w:t>
      </w:r>
      <w:r w:rsidRPr="00991A99">
        <w:rPr>
          <w:rFonts w:ascii="Arial" w:hAnsi="Arial" w:cs="Arial"/>
          <w:sz w:val="24"/>
          <w:szCs w:val="24"/>
        </w:rPr>
        <w:t xml:space="preserve">Dietoterapia. </w:t>
      </w:r>
      <w:proofErr w:type="spellStart"/>
      <w:r w:rsidRPr="00991A99">
        <w:rPr>
          <w:rFonts w:ascii="Arial" w:hAnsi="Arial" w:cs="Arial"/>
          <w:sz w:val="24"/>
          <w:szCs w:val="24"/>
        </w:rPr>
        <w:t>Edit</w:t>
      </w:r>
      <w:r>
        <w:rPr>
          <w:rFonts w:ascii="Arial" w:hAnsi="Arial" w:cs="Arial"/>
          <w:sz w:val="24"/>
          <w:szCs w:val="24"/>
        </w:rPr>
        <w:t>C</w:t>
      </w:r>
      <w:r w:rsidRPr="00991A99">
        <w:rPr>
          <w:rFonts w:ascii="Arial" w:hAnsi="Arial" w:cs="Arial"/>
          <w:sz w:val="24"/>
          <w:szCs w:val="24"/>
        </w:rPr>
        <w:t>iencias</w:t>
      </w:r>
      <w:proofErr w:type="spellEnd"/>
      <w:r w:rsidRPr="00991A99">
        <w:rPr>
          <w:rFonts w:ascii="Arial" w:hAnsi="Arial" w:cs="Arial"/>
          <w:sz w:val="24"/>
          <w:szCs w:val="24"/>
        </w:rPr>
        <w:t xml:space="preserve"> médicas. La </w:t>
      </w:r>
      <w:r>
        <w:rPr>
          <w:rFonts w:ascii="Arial" w:hAnsi="Arial" w:cs="Arial"/>
          <w:sz w:val="24"/>
          <w:szCs w:val="24"/>
        </w:rPr>
        <w:t>H</w:t>
      </w:r>
      <w:r w:rsidRPr="00991A99">
        <w:rPr>
          <w:rFonts w:ascii="Arial" w:hAnsi="Arial" w:cs="Arial"/>
          <w:sz w:val="24"/>
          <w:szCs w:val="24"/>
        </w:rPr>
        <w:t>abana. 200</w:t>
      </w:r>
      <w:r>
        <w:rPr>
          <w:rFonts w:ascii="Arial" w:hAnsi="Arial" w:cs="Arial"/>
          <w:sz w:val="24"/>
          <w:szCs w:val="24"/>
        </w:rPr>
        <w:t>9</w:t>
      </w:r>
    </w:p>
    <w:p w:rsidR="00A27BFF" w:rsidRDefault="00A27BFF" w:rsidP="00A27BFF">
      <w:pPr>
        <w:pStyle w:val="Prrafodelista"/>
        <w:spacing w:before="24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A27BFF" w:rsidRDefault="00A27BFF" w:rsidP="00A27BFF">
      <w:pPr>
        <w:pStyle w:val="Prrafodelista"/>
        <w:spacing w:before="24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A27BFF" w:rsidRDefault="00A27BFF" w:rsidP="00A27BFF">
      <w:pPr>
        <w:pStyle w:val="Prrafodelista"/>
        <w:numPr>
          <w:ilvl w:val="0"/>
          <w:numId w:val="1"/>
        </w:numPr>
        <w:tabs>
          <w:tab w:val="clear" w:pos="1146"/>
        </w:tabs>
        <w:spacing w:line="240" w:lineRule="auto"/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991A99">
        <w:rPr>
          <w:rFonts w:ascii="Arial" w:hAnsi="Arial" w:cs="Arial"/>
          <w:b/>
          <w:sz w:val="24"/>
          <w:szCs w:val="24"/>
        </w:rPr>
        <w:t>Literatura complementaria:</w:t>
      </w:r>
    </w:p>
    <w:p w:rsidR="00A27BFF" w:rsidRPr="004F4D91" w:rsidRDefault="00A27BFF" w:rsidP="00A27BFF">
      <w:pPr>
        <w:pStyle w:val="Prrafodelista"/>
        <w:numPr>
          <w:ilvl w:val="0"/>
          <w:numId w:val="1"/>
        </w:numPr>
        <w:tabs>
          <w:tab w:val="clear" w:pos="1146"/>
        </w:tabs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4D91">
        <w:rPr>
          <w:rFonts w:ascii="Arial" w:hAnsi="Arial" w:cs="Arial"/>
          <w:sz w:val="24"/>
          <w:szCs w:val="24"/>
        </w:rPr>
        <w:t xml:space="preserve">Casanueva y colaboradores. Nutriología médica. </w:t>
      </w:r>
      <w:proofErr w:type="spellStart"/>
      <w:r w:rsidRPr="004F4D91">
        <w:rPr>
          <w:rFonts w:ascii="Arial" w:hAnsi="Arial" w:cs="Arial"/>
          <w:sz w:val="24"/>
          <w:szCs w:val="24"/>
        </w:rPr>
        <w:t>Edit</w:t>
      </w:r>
      <w:proofErr w:type="spellEnd"/>
      <w:r w:rsidRPr="004F4D91">
        <w:rPr>
          <w:rFonts w:ascii="Arial" w:hAnsi="Arial" w:cs="Arial"/>
          <w:sz w:val="24"/>
          <w:szCs w:val="24"/>
        </w:rPr>
        <w:t xml:space="preserve"> Ciencias médicas. La Haban</w:t>
      </w:r>
      <w:r w:rsidRPr="00991A99">
        <w:rPr>
          <w:rFonts w:ascii="Arial" w:hAnsi="Arial" w:cs="Arial"/>
          <w:sz w:val="24"/>
          <w:szCs w:val="24"/>
        </w:rPr>
        <w:t>a. 200</w:t>
      </w:r>
      <w:r>
        <w:rPr>
          <w:rFonts w:ascii="Arial" w:hAnsi="Arial" w:cs="Arial"/>
          <w:sz w:val="24"/>
          <w:szCs w:val="24"/>
        </w:rPr>
        <w:t>6</w:t>
      </w:r>
    </w:p>
    <w:p w:rsidR="00A27BFF" w:rsidRPr="004F4D91" w:rsidRDefault="00A27BFF" w:rsidP="00A27BFF">
      <w:pPr>
        <w:pStyle w:val="Prrafodelista"/>
        <w:numPr>
          <w:ilvl w:val="0"/>
          <w:numId w:val="1"/>
        </w:numPr>
        <w:tabs>
          <w:tab w:val="clear" w:pos="1146"/>
        </w:tabs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Jiménez S y colaboradores. Guías alimentarias para niñas y niños cubanos hasta dos años de edad. UNICEF. Cuba 2006</w:t>
      </w:r>
    </w:p>
    <w:p w:rsidR="00A27BFF" w:rsidRPr="001C7540" w:rsidRDefault="00A27BFF" w:rsidP="00A27BFF">
      <w:pPr>
        <w:pStyle w:val="Prrafodelista"/>
        <w:numPr>
          <w:ilvl w:val="0"/>
          <w:numId w:val="1"/>
        </w:numPr>
        <w:tabs>
          <w:tab w:val="clear" w:pos="1146"/>
        </w:tabs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Porrata</w:t>
      </w:r>
      <w:proofErr w:type="spellEnd"/>
      <w:r>
        <w:rPr>
          <w:rFonts w:ascii="Arial" w:hAnsi="Arial" w:cs="Arial"/>
          <w:sz w:val="24"/>
          <w:szCs w:val="24"/>
        </w:rPr>
        <w:t xml:space="preserve"> C y colaboradores. Guías alimentarias para la población cubana mayor de dos años de edad. Ciudad de la Habana. 2004</w:t>
      </w:r>
    </w:p>
    <w:p w:rsidR="00A27BFF" w:rsidRPr="001C7540" w:rsidRDefault="00A27BFF" w:rsidP="00A27BFF">
      <w:pPr>
        <w:pStyle w:val="Prrafodelista"/>
        <w:numPr>
          <w:ilvl w:val="0"/>
          <w:numId w:val="1"/>
        </w:numPr>
        <w:tabs>
          <w:tab w:val="clear" w:pos="1146"/>
        </w:tabs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7540">
        <w:rPr>
          <w:rFonts w:ascii="Arial" w:hAnsi="Arial" w:cs="Arial"/>
          <w:sz w:val="24"/>
          <w:szCs w:val="24"/>
        </w:rPr>
        <w:t xml:space="preserve">Hernández M y colaboradores. Recomendaciones nutricionales para la población cubana. </w:t>
      </w:r>
      <w:r w:rsidRPr="001C7540">
        <w:rPr>
          <w:rFonts w:ascii="Arial" w:eastAsia="PMingLiU" w:hAnsi="Arial" w:cs="Arial"/>
          <w:bCs/>
          <w:sz w:val="24"/>
          <w:szCs w:val="24"/>
          <w:lang w:val="es-ES" w:eastAsia="zh-TW"/>
        </w:rPr>
        <w:t>Cámara del Libro, La Habana, Cuba; 2009.</w:t>
      </w:r>
    </w:p>
    <w:p w:rsidR="00A27BFF" w:rsidRDefault="00A27BFF" w:rsidP="00A27BFF">
      <w:pPr>
        <w:pStyle w:val="Prrafodelista"/>
        <w:numPr>
          <w:ilvl w:val="0"/>
          <w:numId w:val="1"/>
        </w:numPr>
        <w:tabs>
          <w:tab w:val="clear" w:pos="1146"/>
        </w:tabs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27BFF" w:rsidRPr="00991A99" w:rsidRDefault="00A27BFF" w:rsidP="00A27BFF">
      <w:pPr>
        <w:pStyle w:val="Prrafodelista"/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A27BFF" w:rsidRPr="004F4D91" w:rsidRDefault="00A27BFF" w:rsidP="00A27BFF">
      <w:pPr>
        <w:pStyle w:val="Prrafodelista"/>
        <w:numPr>
          <w:ilvl w:val="0"/>
          <w:numId w:val="1"/>
        </w:numPr>
        <w:tabs>
          <w:tab w:val="clear" w:pos="1146"/>
        </w:tabs>
        <w:spacing w:line="240" w:lineRule="auto"/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4F4D91">
        <w:rPr>
          <w:rFonts w:ascii="Arial" w:hAnsi="Arial" w:cs="Arial"/>
          <w:b/>
          <w:sz w:val="24"/>
          <w:szCs w:val="24"/>
        </w:rPr>
        <w:t>Literatura de consulta:</w:t>
      </w:r>
    </w:p>
    <w:p w:rsidR="00A27BFF" w:rsidRPr="004F4D91" w:rsidRDefault="00A27BFF" w:rsidP="00A27BFF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27BFF" w:rsidRPr="001C7540" w:rsidRDefault="00A27BFF" w:rsidP="00A27BFF">
      <w:pPr>
        <w:pStyle w:val="Prrafodelista"/>
        <w:numPr>
          <w:ilvl w:val="0"/>
          <w:numId w:val="1"/>
        </w:numPr>
        <w:tabs>
          <w:tab w:val="clear" w:pos="1146"/>
        </w:tabs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4D91">
        <w:rPr>
          <w:rFonts w:ascii="Arial" w:hAnsi="Arial" w:cs="Arial"/>
          <w:sz w:val="24"/>
          <w:szCs w:val="24"/>
        </w:rPr>
        <w:t>Zayas G y colaboradores</w:t>
      </w:r>
      <w:r>
        <w:rPr>
          <w:rFonts w:ascii="Arial" w:hAnsi="Arial" w:cs="Arial"/>
          <w:sz w:val="24"/>
          <w:szCs w:val="24"/>
        </w:rPr>
        <w:t>. Manual para la atención alimentaria y nutricional en personas con VIH/sida  PNUD. MINSAP: INHA. La Habana 2004</w:t>
      </w:r>
    </w:p>
    <w:p w:rsidR="00A27BFF" w:rsidRPr="001C7540" w:rsidRDefault="00A27BFF" w:rsidP="00A27BFF">
      <w:pPr>
        <w:pStyle w:val="Prrafodelista"/>
        <w:numPr>
          <w:ilvl w:val="0"/>
          <w:numId w:val="1"/>
        </w:numPr>
        <w:tabs>
          <w:tab w:val="clear" w:pos="1146"/>
        </w:tabs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Jiménez S y colaboradores. Manejo práctico del sobrepeso y la obesidad en los niños y niñas.  UNICEF. Cuba 2006</w:t>
      </w:r>
    </w:p>
    <w:p w:rsidR="00A27BFF" w:rsidRDefault="00A27BFF" w:rsidP="00A27BFF">
      <w:pPr>
        <w:pStyle w:val="Prrafodelista"/>
        <w:numPr>
          <w:ilvl w:val="0"/>
          <w:numId w:val="1"/>
        </w:numPr>
        <w:tabs>
          <w:tab w:val="clear" w:pos="1146"/>
        </w:tabs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4D91">
        <w:rPr>
          <w:rFonts w:ascii="Arial" w:hAnsi="Arial" w:cs="Arial"/>
          <w:sz w:val="24"/>
          <w:szCs w:val="24"/>
        </w:rPr>
        <w:t>Martín I y colaboradores.</w:t>
      </w:r>
      <w:r>
        <w:rPr>
          <w:rFonts w:ascii="Arial" w:hAnsi="Arial" w:cs="Arial"/>
          <w:sz w:val="24"/>
          <w:szCs w:val="24"/>
        </w:rPr>
        <w:t xml:space="preserve"> Manual de dietoterapia. </w:t>
      </w:r>
      <w:proofErr w:type="spellStart"/>
      <w:r w:rsidRPr="004F4D91">
        <w:rPr>
          <w:rFonts w:ascii="Arial" w:hAnsi="Arial" w:cs="Arial"/>
          <w:sz w:val="24"/>
          <w:szCs w:val="24"/>
        </w:rPr>
        <w:t>Edit</w:t>
      </w:r>
      <w:proofErr w:type="spellEnd"/>
      <w:r w:rsidRPr="004F4D91">
        <w:rPr>
          <w:rFonts w:ascii="Arial" w:hAnsi="Arial" w:cs="Arial"/>
          <w:sz w:val="24"/>
          <w:szCs w:val="24"/>
        </w:rPr>
        <w:t xml:space="preserve"> Ciencias médicas. La Haban</w:t>
      </w:r>
      <w:r w:rsidRPr="00991A99">
        <w:rPr>
          <w:rFonts w:ascii="Arial" w:hAnsi="Arial" w:cs="Arial"/>
          <w:sz w:val="24"/>
          <w:szCs w:val="24"/>
        </w:rPr>
        <w:t>a. 200</w:t>
      </w:r>
      <w:r>
        <w:rPr>
          <w:rFonts w:ascii="Arial" w:hAnsi="Arial" w:cs="Arial"/>
          <w:sz w:val="24"/>
          <w:szCs w:val="24"/>
        </w:rPr>
        <w:t>1</w:t>
      </w:r>
    </w:p>
    <w:p w:rsidR="00F13941" w:rsidRDefault="00F13941">
      <w:bookmarkStart w:id="0" w:name="_GoBack"/>
      <w:bookmarkEnd w:id="0"/>
    </w:p>
    <w:sectPr w:rsidR="00F13941" w:rsidSect="009C05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795"/>
    <w:multiLevelType w:val="hybridMultilevel"/>
    <w:tmpl w:val="9F32E018"/>
    <w:lvl w:ilvl="0" w:tplc="04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10209B"/>
    <w:multiLevelType w:val="hybridMultilevel"/>
    <w:tmpl w:val="6C1A9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D6102F"/>
    <w:multiLevelType w:val="hybridMultilevel"/>
    <w:tmpl w:val="1A0EE846"/>
    <w:lvl w:ilvl="0" w:tplc="40E63D46">
      <w:start w:val="1"/>
      <w:numFmt w:val="upperRoman"/>
      <w:lvlText w:val="%1."/>
      <w:lvlJc w:val="left"/>
      <w:pPr>
        <w:ind w:left="2487" w:hanging="360"/>
      </w:pPr>
      <w:rPr>
        <w:rFonts w:hint="default"/>
        <w:b/>
      </w:rPr>
    </w:lvl>
    <w:lvl w:ilvl="1" w:tplc="442806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Black" w:hAnsi="Wingdings" w:hint="default"/>
        <w:b/>
        <w:i w:val="0"/>
        <w:sz w:val="24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92949"/>
    <w:multiLevelType w:val="hybridMultilevel"/>
    <w:tmpl w:val="5E660B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22F4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0E76"/>
    <w:rsid w:val="000A0E76"/>
    <w:rsid w:val="00241B90"/>
    <w:rsid w:val="009C0539"/>
    <w:rsid w:val="00A27BFF"/>
    <w:rsid w:val="00F1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FF"/>
    <w:rPr>
      <w:rFonts w:ascii="Calibri" w:eastAsia="Times New Roman" w:hAnsi="Calibri" w:cs="Times New Roman"/>
      <w:lang w:val="es-ES_tradnl" w:eastAsia="es-ES_tradnl"/>
    </w:rPr>
  </w:style>
  <w:style w:type="paragraph" w:styleId="Ttulo2">
    <w:name w:val="heading 2"/>
    <w:basedOn w:val="Normal"/>
    <w:next w:val="Normal"/>
    <w:link w:val="Ttulo2Car"/>
    <w:qFormat/>
    <w:rsid w:val="00A27B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27BFF"/>
    <w:rPr>
      <w:rFonts w:ascii="Arial" w:eastAsia="Times New Roman" w:hAnsi="Arial" w:cs="Arial"/>
      <w:b/>
      <w:bCs/>
      <w:i/>
      <w:iCs/>
      <w:sz w:val="28"/>
      <w:szCs w:val="28"/>
      <w:lang w:val="es-ES_tradnl" w:eastAsia="es-ES_tradnl"/>
    </w:rPr>
  </w:style>
  <w:style w:type="paragraph" w:styleId="Prrafodelista">
    <w:name w:val="List Paragraph"/>
    <w:basedOn w:val="Normal"/>
    <w:qFormat/>
    <w:rsid w:val="00A27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FF"/>
    <w:rPr>
      <w:rFonts w:ascii="Calibri" w:eastAsia="Times New Roman" w:hAnsi="Calibri" w:cs="Times New Roman"/>
      <w:lang w:val="es-ES_tradnl" w:eastAsia="es-ES_tradnl"/>
    </w:rPr>
  </w:style>
  <w:style w:type="paragraph" w:styleId="Ttulo2">
    <w:name w:val="heading 2"/>
    <w:basedOn w:val="Normal"/>
    <w:next w:val="Normal"/>
    <w:link w:val="Ttulo2Car"/>
    <w:qFormat/>
    <w:rsid w:val="00A27B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27BFF"/>
    <w:rPr>
      <w:rFonts w:ascii="Arial" w:eastAsia="Times New Roman" w:hAnsi="Arial" w:cs="Arial"/>
      <w:b/>
      <w:bCs/>
      <w:i/>
      <w:iCs/>
      <w:sz w:val="28"/>
      <w:szCs w:val="28"/>
      <w:lang w:val="es-ES_tradnl" w:eastAsia="es-ES_tradnl"/>
    </w:rPr>
  </w:style>
  <w:style w:type="paragraph" w:styleId="Prrafodelista">
    <w:name w:val="List Paragraph"/>
    <w:basedOn w:val="Normal"/>
    <w:qFormat/>
    <w:rsid w:val="00A27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Fatesa</dc:creator>
  <cp:lastModifiedBy>ldiaz</cp:lastModifiedBy>
  <cp:revision>2</cp:revision>
  <dcterms:created xsi:type="dcterms:W3CDTF">2020-03-30T17:58:00Z</dcterms:created>
  <dcterms:modified xsi:type="dcterms:W3CDTF">2020-03-30T17:58:00Z</dcterms:modified>
</cp:coreProperties>
</file>