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38" w:rsidRPr="00586E96" w:rsidRDefault="00821738" w:rsidP="00821738">
      <w:pPr>
        <w:pStyle w:val="Textoindependiente"/>
        <w:spacing w:line="360" w:lineRule="auto"/>
        <w:jc w:val="both"/>
        <w:rPr>
          <w:rFonts w:ascii="Arial" w:hAnsi="Arial" w:cs="Arial"/>
          <w:b/>
        </w:rPr>
      </w:pPr>
      <w:r w:rsidRPr="00586E96">
        <w:rPr>
          <w:rFonts w:ascii="Arial" w:hAnsi="Arial" w:cs="Arial"/>
          <w:b/>
        </w:rPr>
        <w:t>Tema VI- Virología.</w:t>
      </w:r>
    </w:p>
    <w:p w:rsidR="00821738" w:rsidRPr="00586E96" w:rsidRDefault="00821738" w:rsidP="00821738">
      <w:pPr>
        <w:pStyle w:val="Textoindependiente"/>
        <w:numPr>
          <w:ilvl w:val="0"/>
          <w:numId w:val="3"/>
        </w:numPr>
        <w:suppressAutoHyphens/>
        <w:spacing w:after="0" w:line="480" w:lineRule="auto"/>
        <w:jc w:val="both"/>
        <w:rPr>
          <w:rFonts w:ascii="Arial" w:hAnsi="Arial" w:cs="Arial"/>
        </w:rPr>
      </w:pPr>
      <w:r w:rsidRPr="00586E96">
        <w:rPr>
          <w:rFonts w:ascii="Arial" w:hAnsi="Arial" w:cs="Arial"/>
        </w:rPr>
        <w:t>Los virus como agentes etiológicos de enfermedades infecciosas. Importancia de la virología médica. Agentes Biológicos Folleto Complementario (pág. 51).</w:t>
      </w:r>
    </w:p>
    <w:p w:rsidR="00821738" w:rsidRPr="00586E96" w:rsidRDefault="00821738" w:rsidP="00821738">
      <w:pPr>
        <w:pStyle w:val="Textoindependiente"/>
        <w:numPr>
          <w:ilvl w:val="0"/>
          <w:numId w:val="3"/>
        </w:numPr>
        <w:suppressAutoHyphens/>
        <w:spacing w:after="0" w:line="480" w:lineRule="auto"/>
        <w:jc w:val="both"/>
        <w:rPr>
          <w:rFonts w:ascii="Arial" w:hAnsi="Arial" w:cs="Arial"/>
        </w:rPr>
      </w:pPr>
      <w:r w:rsidRPr="00586E96">
        <w:rPr>
          <w:rFonts w:ascii="Arial" w:hAnsi="Arial" w:cs="Arial"/>
        </w:rPr>
        <w:t>Características generales, estructura y composición química de los virus. Funciones de sus componentes. Microbiología y Parasitología Médicas Tomo II Capítulo 54.</w:t>
      </w:r>
    </w:p>
    <w:p w:rsidR="00821738" w:rsidRPr="00586E96" w:rsidRDefault="00821738" w:rsidP="00821738">
      <w:pPr>
        <w:pStyle w:val="Prrafodelista"/>
        <w:numPr>
          <w:ilvl w:val="0"/>
          <w:numId w:val="3"/>
        </w:numPr>
        <w:spacing w:line="480" w:lineRule="auto"/>
        <w:jc w:val="both"/>
        <w:rPr>
          <w:rFonts w:ascii="Arial" w:hAnsi="Arial" w:cs="Arial"/>
        </w:rPr>
      </w:pPr>
      <w:r w:rsidRPr="00586E96">
        <w:rPr>
          <w:rFonts w:ascii="Arial" w:hAnsi="Arial" w:cs="Arial"/>
        </w:rPr>
        <w:t>Replicación viral. Microbiología y Parasitología Médicas Tomo II Capítulo 54.</w:t>
      </w:r>
    </w:p>
    <w:p w:rsidR="00821738" w:rsidRPr="00586E96" w:rsidRDefault="00821738" w:rsidP="00821738">
      <w:pPr>
        <w:pStyle w:val="Textoindependiente"/>
        <w:numPr>
          <w:ilvl w:val="0"/>
          <w:numId w:val="3"/>
        </w:numPr>
        <w:suppressAutoHyphens/>
        <w:spacing w:after="0" w:line="480" w:lineRule="auto"/>
        <w:jc w:val="both"/>
        <w:rPr>
          <w:rFonts w:ascii="Arial" w:hAnsi="Arial" w:cs="Arial"/>
        </w:rPr>
      </w:pPr>
      <w:r w:rsidRPr="00586E96">
        <w:rPr>
          <w:rFonts w:ascii="Arial" w:hAnsi="Arial" w:cs="Arial"/>
        </w:rPr>
        <w:t>Principales virus de importancia médica.</w:t>
      </w:r>
    </w:p>
    <w:p w:rsidR="00821738" w:rsidRPr="00586E96" w:rsidRDefault="00821738" w:rsidP="00821738">
      <w:pPr>
        <w:pStyle w:val="Textoindependiente"/>
        <w:spacing w:line="360" w:lineRule="auto"/>
        <w:jc w:val="both"/>
        <w:rPr>
          <w:rFonts w:ascii="Arial" w:hAnsi="Arial" w:cs="Arial"/>
        </w:rPr>
      </w:pPr>
    </w:p>
    <w:p w:rsidR="00821738" w:rsidRPr="00586E96" w:rsidRDefault="00821738" w:rsidP="00821738">
      <w:pPr>
        <w:pStyle w:val="Textoindependiente"/>
        <w:numPr>
          <w:ilvl w:val="0"/>
          <w:numId w:val="2"/>
        </w:numPr>
        <w:suppressAutoHyphens/>
        <w:spacing w:after="0" w:line="360" w:lineRule="auto"/>
        <w:jc w:val="both"/>
        <w:rPr>
          <w:rFonts w:ascii="Arial" w:hAnsi="Arial" w:cs="Arial"/>
        </w:rPr>
      </w:pPr>
      <w:r w:rsidRPr="00586E96">
        <w:rPr>
          <w:rFonts w:ascii="Arial" w:hAnsi="Arial" w:cs="Arial"/>
        </w:rPr>
        <w:t>Herpes virus. Características. Clasificación. Patogenia, datos de laboratorio, principales enfermedades que producen, medidas de prevención y control. Microbiología y Parasitología Médicas Tomo II Capítulo 61</w:t>
      </w:r>
    </w:p>
    <w:p w:rsidR="00821738" w:rsidRPr="00586E96" w:rsidRDefault="00821738" w:rsidP="00821738">
      <w:pPr>
        <w:pStyle w:val="Textoindependiente"/>
        <w:spacing w:line="360" w:lineRule="auto"/>
        <w:jc w:val="both"/>
        <w:rPr>
          <w:rFonts w:ascii="Arial" w:hAnsi="Arial" w:cs="Arial"/>
        </w:rPr>
      </w:pPr>
    </w:p>
    <w:p w:rsidR="00821738" w:rsidRPr="00586E96" w:rsidRDefault="00821738" w:rsidP="00821738">
      <w:pPr>
        <w:pStyle w:val="Textoindependiente"/>
        <w:numPr>
          <w:ilvl w:val="0"/>
          <w:numId w:val="2"/>
        </w:numPr>
        <w:suppressAutoHyphens/>
        <w:spacing w:after="0" w:line="360" w:lineRule="auto"/>
        <w:jc w:val="both"/>
        <w:rPr>
          <w:rFonts w:ascii="Arial" w:hAnsi="Arial" w:cs="Arial"/>
        </w:rPr>
      </w:pPr>
      <w:r w:rsidRPr="00586E96">
        <w:rPr>
          <w:rFonts w:ascii="Arial" w:hAnsi="Arial" w:cs="Arial"/>
        </w:rPr>
        <w:t>Papiloma virus. Características. Clasificación. Patogenia, datos de laboratorio, principales enfermedades que producen, medidas de prevención y control. Microbiología y Parasitología Médicas Tomo II Capítulo 60.</w:t>
      </w:r>
    </w:p>
    <w:p w:rsidR="00821738" w:rsidRPr="00586E96" w:rsidRDefault="00821738" w:rsidP="00821738">
      <w:pPr>
        <w:pStyle w:val="Textoindependiente"/>
        <w:spacing w:line="360" w:lineRule="auto"/>
        <w:jc w:val="both"/>
        <w:rPr>
          <w:rFonts w:ascii="Arial" w:hAnsi="Arial" w:cs="Arial"/>
        </w:rPr>
      </w:pPr>
    </w:p>
    <w:p w:rsidR="00821738" w:rsidRPr="00586E96" w:rsidRDefault="00821738" w:rsidP="00821738">
      <w:pPr>
        <w:pStyle w:val="Textoindependiente"/>
        <w:numPr>
          <w:ilvl w:val="0"/>
          <w:numId w:val="2"/>
        </w:numPr>
        <w:suppressAutoHyphens/>
        <w:spacing w:after="0" w:line="360" w:lineRule="auto"/>
        <w:jc w:val="both"/>
        <w:rPr>
          <w:rFonts w:ascii="Arial" w:hAnsi="Arial" w:cs="Arial"/>
        </w:rPr>
      </w:pPr>
      <w:r w:rsidRPr="00586E96">
        <w:rPr>
          <w:rFonts w:ascii="Arial" w:hAnsi="Arial" w:cs="Arial"/>
        </w:rPr>
        <w:t>Virus de la viruela. Características. Clasificación. Patogenia, datos de laboratorio, medidas de prevención y control. Microbiología y Parasitología Médicas Tomo II Capítulo 61.</w:t>
      </w:r>
    </w:p>
    <w:p w:rsidR="00821738" w:rsidRPr="00586E96" w:rsidRDefault="00821738" w:rsidP="00821738">
      <w:pPr>
        <w:pStyle w:val="Textoindependiente"/>
        <w:spacing w:line="360" w:lineRule="auto"/>
        <w:jc w:val="both"/>
        <w:rPr>
          <w:rFonts w:ascii="Arial" w:hAnsi="Arial" w:cs="Arial"/>
        </w:rPr>
      </w:pPr>
    </w:p>
    <w:p w:rsidR="00821738" w:rsidRPr="00586E96" w:rsidRDefault="00821738" w:rsidP="00821738">
      <w:pPr>
        <w:pStyle w:val="Textoindependiente"/>
        <w:numPr>
          <w:ilvl w:val="0"/>
          <w:numId w:val="2"/>
        </w:numPr>
        <w:suppressAutoHyphens/>
        <w:spacing w:after="0" w:line="360" w:lineRule="auto"/>
        <w:jc w:val="both"/>
        <w:rPr>
          <w:rFonts w:ascii="Arial" w:hAnsi="Arial" w:cs="Arial"/>
        </w:rPr>
      </w:pPr>
      <w:r w:rsidRPr="00586E96">
        <w:rPr>
          <w:rFonts w:ascii="Arial" w:hAnsi="Arial" w:cs="Arial"/>
        </w:rPr>
        <w:t>Virus de la rubéola. Características. Clasificación. Patogenia, datos de laboratorio, medidas de prevención y control. Microbiología y Parasitología Médicas Tomo II Capítulo 68.</w:t>
      </w:r>
    </w:p>
    <w:p w:rsidR="00821738" w:rsidRPr="00586E96" w:rsidRDefault="00821738" w:rsidP="00821738">
      <w:pPr>
        <w:pStyle w:val="Textoindependiente"/>
        <w:spacing w:line="360" w:lineRule="auto"/>
        <w:jc w:val="both"/>
        <w:rPr>
          <w:rFonts w:ascii="Arial" w:hAnsi="Arial" w:cs="Arial"/>
        </w:rPr>
      </w:pPr>
    </w:p>
    <w:p w:rsidR="00821738" w:rsidRPr="00586E96" w:rsidRDefault="00821738" w:rsidP="00821738">
      <w:pPr>
        <w:pStyle w:val="Textoindependiente"/>
        <w:numPr>
          <w:ilvl w:val="0"/>
          <w:numId w:val="2"/>
        </w:numPr>
        <w:suppressAutoHyphens/>
        <w:spacing w:after="0" w:line="360" w:lineRule="auto"/>
        <w:jc w:val="both"/>
        <w:rPr>
          <w:rFonts w:ascii="Arial" w:hAnsi="Arial" w:cs="Arial"/>
        </w:rPr>
      </w:pPr>
      <w:r w:rsidRPr="00586E96">
        <w:rPr>
          <w:rFonts w:ascii="Arial" w:hAnsi="Arial" w:cs="Arial"/>
        </w:rPr>
        <w:lastRenderedPageBreak/>
        <w:t>Virus del sarampión. Características. Clasificación. Patogenia, datos de laboratorio, medidas de prevención y control. Microbiología y Parasitología Médicas Tomo II Capítulo 68.</w:t>
      </w:r>
    </w:p>
    <w:p w:rsidR="00821738" w:rsidRPr="00586E96" w:rsidRDefault="00821738" w:rsidP="00821738">
      <w:pPr>
        <w:pStyle w:val="Prrafodelista"/>
        <w:spacing w:line="360" w:lineRule="auto"/>
        <w:jc w:val="both"/>
        <w:rPr>
          <w:rFonts w:ascii="Arial" w:hAnsi="Arial" w:cs="Arial"/>
        </w:rPr>
      </w:pPr>
    </w:p>
    <w:p w:rsidR="00821738" w:rsidRPr="00586E96" w:rsidRDefault="00821738" w:rsidP="00821738">
      <w:pPr>
        <w:pStyle w:val="Textoindependiente"/>
        <w:numPr>
          <w:ilvl w:val="0"/>
          <w:numId w:val="2"/>
        </w:numPr>
        <w:suppressAutoHyphens/>
        <w:spacing w:after="0" w:line="360" w:lineRule="auto"/>
        <w:jc w:val="both"/>
        <w:rPr>
          <w:rFonts w:ascii="Arial" w:hAnsi="Arial" w:cs="Arial"/>
        </w:rPr>
      </w:pPr>
      <w:r w:rsidRPr="00586E96">
        <w:rPr>
          <w:rFonts w:ascii="Arial" w:hAnsi="Arial" w:cs="Arial"/>
        </w:rPr>
        <w:t>Virus de la gripe. Características. Clasificación. Patogenia, datos de laboratorio, medidas de prevención y control. Microbiología y Parasitología Médicas Tomo II Capítulo 67.</w:t>
      </w:r>
    </w:p>
    <w:p w:rsidR="00821738" w:rsidRPr="00586E96" w:rsidRDefault="00821738" w:rsidP="00821738">
      <w:pPr>
        <w:pStyle w:val="Textoindependiente"/>
        <w:spacing w:line="360" w:lineRule="auto"/>
        <w:jc w:val="both"/>
        <w:rPr>
          <w:rFonts w:ascii="Arial" w:hAnsi="Arial" w:cs="Arial"/>
        </w:rPr>
      </w:pPr>
    </w:p>
    <w:p w:rsidR="00821738" w:rsidRPr="00586E96" w:rsidRDefault="00821738" w:rsidP="00821738">
      <w:pPr>
        <w:pStyle w:val="Textoindependiente"/>
        <w:numPr>
          <w:ilvl w:val="0"/>
          <w:numId w:val="2"/>
        </w:numPr>
        <w:suppressAutoHyphens/>
        <w:spacing w:after="0" w:line="360" w:lineRule="auto"/>
        <w:jc w:val="both"/>
        <w:rPr>
          <w:rFonts w:ascii="Arial" w:hAnsi="Arial" w:cs="Arial"/>
        </w:rPr>
      </w:pPr>
      <w:r w:rsidRPr="00586E96">
        <w:rPr>
          <w:rFonts w:ascii="Arial" w:hAnsi="Arial" w:cs="Arial"/>
        </w:rPr>
        <w:t>Virus de la inmunodeficiencia humana. Características. Clasificación. Patogenia, datos de laboratorio, enfermedad que produce, medidas de prevención y control. Microbiología y Parasitología Médicas Tomo II Capítulo 70.</w:t>
      </w:r>
    </w:p>
    <w:p w:rsidR="00821738" w:rsidRPr="00586E96" w:rsidRDefault="00821738" w:rsidP="00821738">
      <w:pPr>
        <w:pStyle w:val="Prrafodelista"/>
        <w:rPr>
          <w:rFonts w:ascii="Arial" w:hAnsi="Arial" w:cs="Arial"/>
        </w:rPr>
      </w:pPr>
    </w:p>
    <w:p w:rsidR="00821738" w:rsidRPr="00586E96" w:rsidRDefault="00821738" w:rsidP="00821738">
      <w:pPr>
        <w:pStyle w:val="Textoindependiente"/>
        <w:suppressAutoHyphens/>
        <w:spacing w:line="360" w:lineRule="auto"/>
        <w:ind w:left="720"/>
        <w:jc w:val="both"/>
        <w:rPr>
          <w:rFonts w:ascii="Arial" w:hAnsi="Arial" w:cs="Arial"/>
          <w:b/>
          <w:u w:val="single"/>
        </w:rPr>
      </w:pPr>
      <w:r w:rsidRPr="00586E96">
        <w:rPr>
          <w:rFonts w:ascii="Arial" w:hAnsi="Arial" w:cs="Arial"/>
          <w:b/>
          <w:u w:val="single"/>
        </w:rPr>
        <w:t>INDICACIONES PARA EL ESTUDIO:</w:t>
      </w:r>
    </w:p>
    <w:p w:rsidR="00821738" w:rsidRDefault="00821738" w:rsidP="00821738">
      <w:pPr>
        <w:pStyle w:val="Textoindependiente"/>
        <w:suppressAutoHyphens/>
        <w:spacing w:line="360" w:lineRule="auto"/>
        <w:ind w:left="720"/>
        <w:jc w:val="both"/>
        <w:rPr>
          <w:rFonts w:ascii="Arial" w:hAnsi="Arial" w:cs="Arial"/>
        </w:rPr>
      </w:pPr>
      <w:r w:rsidRPr="00586E96">
        <w:rPr>
          <w:rFonts w:ascii="Arial" w:hAnsi="Arial" w:cs="Arial"/>
        </w:rPr>
        <w:t xml:space="preserve">Para el estudio de este tema tendrás que localizar los contenidos en la bibliografía recomendada, debes desarrollarlos  partiendo de las estructura y composición química de los virus como parásitos intracelulares obligatorios, en el caso de la replicación viral es importante que destaques los eventos que transcurren en las diferentes  fases que  son  los que permiten la multiplicación de las estructuras virales dentro de la célula huésped hasta la salida según en mecanismo por el que sea liberado y por ultimo señalaras las características  así como la patogenia de los principales virus, con qué frecuencia causan alteraciones desde el punto de vista de la </w:t>
      </w:r>
      <w:proofErr w:type="spellStart"/>
      <w:r w:rsidRPr="00586E96">
        <w:rPr>
          <w:rFonts w:ascii="Arial" w:hAnsi="Arial" w:cs="Arial"/>
        </w:rPr>
        <w:t>Logofonoaudiología</w:t>
      </w:r>
      <w:proofErr w:type="spellEnd"/>
      <w:r w:rsidRPr="00586E96">
        <w:rPr>
          <w:rFonts w:ascii="Arial" w:hAnsi="Arial" w:cs="Arial"/>
        </w:rPr>
        <w:t>.</w:t>
      </w:r>
    </w:p>
    <w:p w:rsidR="00821738" w:rsidRPr="00586E96" w:rsidRDefault="00821738" w:rsidP="00821738">
      <w:pPr>
        <w:pStyle w:val="Textoindependiente"/>
        <w:spacing w:line="360" w:lineRule="auto"/>
        <w:jc w:val="both"/>
        <w:rPr>
          <w:rFonts w:ascii="Arial" w:hAnsi="Arial" w:cs="Arial"/>
          <w:u w:val="single"/>
        </w:rPr>
      </w:pPr>
      <w:r w:rsidRPr="00586E96">
        <w:rPr>
          <w:rFonts w:ascii="Arial" w:hAnsi="Arial" w:cs="Arial"/>
          <w:u w:val="single"/>
        </w:rPr>
        <w:t>BIBLIOGRAFÍA</w:t>
      </w:r>
    </w:p>
    <w:p w:rsidR="00821738" w:rsidRPr="00586E96" w:rsidRDefault="00821738" w:rsidP="00821738">
      <w:pPr>
        <w:pStyle w:val="Textoindependiente"/>
        <w:suppressAutoHyphens/>
        <w:spacing w:after="0" w:line="360" w:lineRule="auto"/>
        <w:jc w:val="both"/>
        <w:rPr>
          <w:rFonts w:ascii="Arial" w:hAnsi="Arial" w:cs="Arial"/>
        </w:rPr>
      </w:pPr>
      <w:r w:rsidRPr="00586E96">
        <w:rPr>
          <w:rFonts w:ascii="Arial" w:hAnsi="Arial" w:cs="Arial"/>
        </w:rPr>
        <w:t xml:space="preserve"> </w:t>
      </w:r>
    </w:p>
    <w:p w:rsidR="00821738" w:rsidRPr="00586E96" w:rsidRDefault="00821738" w:rsidP="00821738">
      <w:pPr>
        <w:pStyle w:val="Textoindependiente"/>
        <w:numPr>
          <w:ilvl w:val="0"/>
          <w:numId w:val="1"/>
        </w:numPr>
        <w:suppressAutoHyphens/>
        <w:spacing w:after="0" w:line="360" w:lineRule="auto"/>
        <w:jc w:val="both"/>
        <w:rPr>
          <w:rFonts w:ascii="Arial" w:hAnsi="Arial" w:cs="Arial"/>
        </w:rPr>
      </w:pPr>
      <w:proofErr w:type="spellStart"/>
      <w:r w:rsidRPr="00586E96">
        <w:rPr>
          <w:rFonts w:ascii="Arial" w:hAnsi="Arial" w:cs="Arial"/>
        </w:rPr>
        <w:t>Llop</w:t>
      </w:r>
      <w:proofErr w:type="spellEnd"/>
      <w:r w:rsidRPr="00586E96">
        <w:rPr>
          <w:rFonts w:ascii="Arial" w:hAnsi="Arial" w:cs="Arial"/>
        </w:rPr>
        <w:t xml:space="preserve"> A., Valdés – </w:t>
      </w:r>
      <w:proofErr w:type="spellStart"/>
      <w:r w:rsidRPr="00586E96">
        <w:rPr>
          <w:rFonts w:ascii="Arial" w:hAnsi="Arial" w:cs="Arial"/>
        </w:rPr>
        <w:t>Dapena</w:t>
      </w:r>
      <w:proofErr w:type="spellEnd"/>
      <w:r w:rsidRPr="00586E96">
        <w:rPr>
          <w:rFonts w:ascii="Arial" w:hAnsi="Arial" w:cs="Arial"/>
        </w:rPr>
        <w:t xml:space="preserve"> M., </w:t>
      </w:r>
      <w:proofErr w:type="spellStart"/>
      <w:r w:rsidRPr="00586E96">
        <w:rPr>
          <w:rFonts w:ascii="Arial" w:hAnsi="Arial" w:cs="Arial"/>
        </w:rPr>
        <w:t>Zuazo</w:t>
      </w:r>
      <w:proofErr w:type="spellEnd"/>
      <w:r w:rsidRPr="00586E96">
        <w:rPr>
          <w:rFonts w:ascii="Arial" w:hAnsi="Arial" w:cs="Arial"/>
        </w:rPr>
        <w:t xml:space="preserve"> Silva J. L. Microbiología y Parasitología Médicas. Ciudad Habana, Ciencias Médicas: 2001. (T.1-T.3)</w:t>
      </w:r>
    </w:p>
    <w:p w:rsidR="00821738" w:rsidRPr="00586E96" w:rsidRDefault="00821738" w:rsidP="00821738">
      <w:pPr>
        <w:pStyle w:val="Textoindependiente"/>
        <w:numPr>
          <w:ilvl w:val="0"/>
          <w:numId w:val="1"/>
        </w:numPr>
        <w:suppressAutoHyphens/>
        <w:spacing w:after="0" w:line="360" w:lineRule="auto"/>
        <w:jc w:val="both"/>
        <w:rPr>
          <w:rFonts w:ascii="Arial" w:hAnsi="Arial" w:cs="Arial"/>
        </w:rPr>
      </w:pPr>
      <w:proofErr w:type="spellStart"/>
      <w:r w:rsidRPr="00586E96">
        <w:rPr>
          <w:rFonts w:ascii="Arial" w:hAnsi="Arial" w:cs="Arial"/>
        </w:rPr>
        <w:t>Villafuerte</w:t>
      </w:r>
      <w:proofErr w:type="spellEnd"/>
      <w:r w:rsidRPr="00586E96">
        <w:rPr>
          <w:rFonts w:ascii="Arial" w:hAnsi="Arial" w:cs="Arial"/>
        </w:rPr>
        <w:t xml:space="preserve"> </w:t>
      </w:r>
      <w:proofErr w:type="spellStart"/>
      <w:r w:rsidRPr="00586E96">
        <w:rPr>
          <w:rFonts w:ascii="Arial" w:hAnsi="Arial" w:cs="Arial"/>
        </w:rPr>
        <w:t>Valette</w:t>
      </w:r>
      <w:proofErr w:type="spellEnd"/>
      <w:r w:rsidRPr="00586E96">
        <w:rPr>
          <w:rFonts w:ascii="Arial" w:hAnsi="Arial" w:cs="Arial"/>
        </w:rPr>
        <w:t>, J. R. Agentes Biológicos; Folleto Complementario. [Ciudad Habana]: Pueblo y Educación, 1989.</w:t>
      </w:r>
    </w:p>
    <w:p w:rsidR="00AB34C4" w:rsidRDefault="00AB34C4"/>
    <w:sectPr w:rsidR="00AB34C4" w:rsidSect="00AB34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000000F"/>
    <w:multiLevelType w:val="multilevel"/>
    <w:tmpl w:val="0000000F"/>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3"/>
    <w:multiLevelType w:val="singleLevel"/>
    <w:tmpl w:val="00000013"/>
    <w:name w:val="WW8Num24"/>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821738"/>
    <w:rsid w:val="00821738"/>
    <w:rsid w:val="00AB34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4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82173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821738"/>
    <w:rPr>
      <w:rFonts w:ascii="Times New Roman" w:eastAsia="Times New Roman" w:hAnsi="Times New Roman" w:cs="Times New Roman"/>
      <w:sz w:val="24"/>
      <w:szCs w:val="24"/>
      <w:lang w:eastAsia="es-ES"/>
    </w:rPr>
  </w:style>
  <w:style w:type="paragraph" w:styleId="Prrafodelista">
    <w:name w:val="List Paragraph"/>
    <w:basedOn w:val="Normal"/>
    <w:qFormat/>
    <w:rsid w:val="00821738"/>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2362</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1</cp:revision>
  <dcterms:created xsi:type="dcterms:W3CDTF">2020-04-07T15:09:00Z</dcterms:created>
  <dcterms:modified xsi:type="dcterms:W3CDTF">2020-04-07T15:10:00Z</dcterms:modified>
</cp:coreProperties>
</file>