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6B" w:rsidRPr="00C8351B" w:rsidRDefault="00D5406B" w:rsidP="00D5406B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>TEMA III. EL OJO EMÉTROPE Y AMÉTROPE NO COMPENSADO</w:t>
      </w:r>
    </w:p>
    <w:p w:rsidR="00D5406B" w:rsidRPr="00C8351B" w:rsidRDefault="00D5406B" w:rsidP="00D5406B">
      <w:pPr>
        <w:tabs>
          <w:tab w:val="left" w:pos="360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>Objetivo:</w:t>
      </w:r>
      <w:r w:rsidRPr="00C8351B">
        <w:rPr>
          <w:rFonts w:ascii="Arial" w:hAnsi="Arial" w:cs="Arial"/>
          <w:sz w:val="24"/>
          <w:szCs w:val="24"/>
        </w:rPr>
        <w:t xml:space="preserve"> Interpretar las características de la imagen retiniana en los diferentes estados refractivos del ojo con y sin acomodación no compensado.</w:t>
      </w:r>
    </w:p>
    <w:p w:rsidR="00D5406B" w:rsidRPr="00C8351B" w:rsidRDefault="00D5406B" w:rsidP="00D5406B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>Contenidos</w:t>
      </w:r>
    </w:p>
    <w:p w:rsidR="00D5406B" w:rsidRPr="00C8351B" w:rsidRDefault="00D5406B" w:rsidP="00D5406B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El ojo emétrope. La imagen retiniana en el ojo emétrope desacomodado. Tamaño de la imagen retiniana</w:t>
      </w:r>
      <w:r>
        <w:rPr>
          <w:rFonts w:ascii="Arial" w:hAnsi="Arial" w:cs="Arial"/>
          <w:sz w:val="24"/>
          <w:szCs w:val="24"/>
        </w:rPr>
        <w:t xml:space="preserve"> y</w:t>
      </w:r>
      <w:r w:rsidRPr="00C8351B">
        <w:rPr>
          <w:rFonts w:ascii="Arial" w:hAnsi="Arial" w:cs="Arial"/>
          <w:sz w:val="24"/>
          <w:szCs w:val="24"/>
        </w:rPr>
        <w:t xml:space="preserve"> del círculo de difusión.</w:t>
      </w:r>
    </w:p>
    <w:p w:rsidR="00D5406B" w:rsidRPr="00C8351B" w:rsidRDefault="00D5406B" w:rsidP="00D5406B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Teorías sobre la acomodación. Causas de la deformación del cristalino. Transmisión del cristalino. Teorías de </w:t>
      </w:r>
      <w:proofErr w:type="spellStart"/>
      <w:r w:rsidRPr="00C8351B">
        <w:rPr>
          <w:rFonts w:ascii="Arial" w:hAnsi="Arial" w:cs="Arial"/>
          <w:sz w:val="24"/>
          <w:szCs w:val="24"/>
        </w:rPr>
        <w:t>Tscherning</w:t>
      </w:r>
      <w:proofErr w:type="spellEnd"/>
      <w:r w:rsidRPr="00C835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351B">
        <w:rPr>
          <w:rFonts w:ascii="Arial" w:hAnsi="Arial" w:cs="Arial"/>
          <w:sz w:val="24"/>
          <w:szCs w:val="24"/>
        </w:rPr>
        <w:t>Gullstrand</w:t>
      </w:r>
      <w:proofErr w:type="spellEnd"/>
      <w:r w:rsidRPr="00C8351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8351B">
        <w:rPr>
          <w:rFonts w:ascii="Arial" w:hAnsi="Arial" w:cs="Arial"/>
          <w:sz w:val="24"/>
          <w:szCs w:val="24"/>
        </w:rPr>
        <w:t>Fincham</w:t>
      </w:r>
      <w:proofErr w:type="spellEnd"/>
      <w:r w:rsidRPr="00C8351B">
        <w:rPr>
          <w:rFonts w:ascii="Arial" w:hAnsi="Arial" w:cs="Arial"/>
          <w:sz w:val="24"/>
          <w:szCs w:val="24"/>
        </w:rPr>
        <w:t>.</w:t>
      </w:r>
    </w:p>
    <w:p w:rsidR="00D5406B" w:rsidRPr="00C8351B" w:rsidRDefault="00D5406B" w:rsidP="00D5406B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Acomodación. Medida de la acomodación en el ojo emétrope. </w:t>
      </w:r>
      <w:r w:rsidRPr="00C8351B">
        <w:rPr>
          <w:rFonts w:ascii="Arial" w:hAnsi="Arial" w:cs="Arial"/>
          <w:bCs/>
          <w:sz w:val="24"/>
          <w:szCs w:val="24"/>
        </w:rPr>
        <w:t xml:space="preserve">Modificaciones en el ojo durante la acomodación. Poder refractor </w:t>
      </w:r>
      <w:r>
        <w:rPr>
          <w:rFonts w:ascii="Arial" w:hAnsi="Arial" w:cs="Arial"/>
          <w:bCs/>
          <w:sz w:val="24"/>
          <w:szCs w:val="24"/>
        </w:rPr>
        <w:t xml:space="preserve">y ejes </w:t>
      </w:r>
      <w:r w:rsidRPr="00C8351B">
        <w:rPr>
          <w:rFonts w:ascii="Arial" w:hAnsi="Arial" w:cs="Arial"/>
          <w:bCs/>
          <w:sz w:val="24"/>
          <w:szCs w:val="24"/>
        </w:rPr>
        <w:t xml:space="preserve">del ojo emétrope acomodado. </w:t>
      </w:r>
      <w:r w:rsidRPr="00C8351B">
        <w:rPr>
          <w:rFonts w:ascii="Arial" w:hAnsi="Arial" w:cs="Arial"/>
          <w:sz w:val="24"/>
          <w:szCs w:val="24"/>
        </w:rPr>
        <w:t>Tamaño de la imagen retiniana en el ojo emétrope acomodado.</w:t>
      </w:r>
    </w:p>
    <w:p w:rsidR="00D5406B" w:rsidRPr="00C8351B" w:rsidRDefault="00D5406B" w:rsidP="00D5406B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bCs/>
          <w:sz w:val="24"/>
          <w:szCs w:val="24"/>
        </w:rPr>
        <w:t>Aberraciones geométricas y cromáticas en el ojo</w:t>
      </w:r>
      <w:r w:rsidRPr="00C8351B">
        <w:rPr>
          <w:rFonts w:ascii="Arial" w:hAnsi="Arial" w:cs="Arial"/>
          <w:sz w:val="24"/>
          <w:szCs w:val="24"/>
        </w:rPr>
        <w:t xml:space="preserve">. </w:t>
      </w:r>
      <w:r w:rsidRPr="00C8351B">
        <w:rPr>
          <w:rFonts w:ascii="Arial" w:hAnsi="Arial" w:cs="Arial"/>
          <w:iCs/>
          <w:sz w:val="24"/>
          <w:szCs w:val="24"/>
        </w:rPr>
        <w:t xml:space="preserve">Aberración esférica. Caso del ojo. Ojo teórico. Medida de la aberración esférica. Métodos objetivos. Astigmatismo. Curvatura de campo. Difusión de la luz. Fotometría de la luz difusa. </w:t>
      </w:r>
      <w:r w:rsidRPr="00C8351B">
        <w:rPr>
          <w:rFonts w:ascii="Arial" w:hAnsi="Arial" w:cs="Arial"/>
          <w:bCs/>
          <w:iCs/>
          <w:sz w:val="24"/>
          <w:szCs w:val="24"/>
        </w:rPr>
        <w:t xml:space="preserve">Aberraciones cromáticas. </w:t>
      </w:r>
      <w:r w:rsidRPr="00C8351B">
        <w:rPr>
          <w:rFonts w:ascii="Arial" w:hAnsi="Arial" w:cs="Arial"/>
          <w:iCs/>
          <w:sz w:val="24"/>
          <w:szCs w:val="24"/>
        </w:rPr>
        <w:t xml:space="preserve">Dispersión de los medios oculares. Cromatismo del ojo teórico. Aberración cromática axial. Paralajes </w:t>
      </w:r>
      <w:proofErr w:type="gramStart"/>
      <w:r w:rsidRPr="00C8351B">
        <w:rPr>
          <w:rFonts w:ascii="Arial" w:hAnsi="Arial" w:cs="Arial"/>
          <w:iCs/>
          <w:sz w:val="24"/>
          <w:szCs w:val="24"/>
        </w:rPr>
        <w:t>cromáticos</w:t>
      </w:r>
      <w:proofErr w:type="gramEnd"/>
      <w:r w:rsidRPr="00C8351B">
        <w:rPr>
          <w:rFonts w:ascii="Arial" w:hAnsi="Arial" w:cs="Arial"/>
          <w:iCs/>
          <w:sz w:val="24"/>
          <w:szCs w:val="24"/>
        </w:rPr>
        <w:t>. Aberración cromática de aumento. Ribetes c</w:t>
      </w:r>
      <w:r>
        <w:rPr>
          <w:rFonts w:ascii="Arial" w:hAnsi="Arial" w:cs="Arial"/>
          <w:iCs/>
          <w:sz w:val="24"/>
          <w:szCs w:val="24"/>
        </w:rPr>
        <w:t>oloreados.</w:t>
      </w:r>
    </w:p>
    <w:p w:rsidR="00D5406B" w:rsidRPr="0062479B" w:rsidRDefault="00D5406B" w:rsidP="00D5406B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El ojo amétrope no compensado. Ametropías esféricas. Origen real de las ametropías. </w:t>
      </w:r>
      <w:r w:rsidRPr="0062479B">
        <w:rPr>
          <w:rFonts w:ascii="Arial" w:hAnsi="Arial" w:cs="Arial"/>
          <w:sz w:val="24"/>
          <w:szCs w:val="24"/>
        </w:rPr>
        <w:t>Alargamiento del ojo. El ojo del niño. El ojo adulto. Profundidad de campo.</w:t>
      </w:r>
    </w:p>
    <w:p w:rsidR="00D5406B" w:rsidRPr="00C8351B" w:rsidRDefault="00D5406B" w:rsidP="00D5406B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Visión en ametropías esféricas no compensadas. P</w:t>
      </w:r>
      <w:r w:rsidRPr="00C8351B">
        <w:rPr>
          <w:rFonts w:ascii="Arial" w:hAnsi="Arial" w:cs="Arial"/>
          <w:bCs/>
          <w:sz w:val="24"/>
          <w:szCs w:val="24"/>
        </w:rPr>
        <w:t xml:space="preserve">oder refractor en el ojo amétrope acomodado. Tamaño de la imagen retiniana en el ojo emétrope acomodado. </w:t>
      </w:r>
      <w:r w:rsidRPr="00C8351B">
        <w:rPr>
          <w:rFonts w:ascii="Arial" w:hAnsi="Arial" w:cs="Arial"/>
          <w:sz w:val="24"/>
          <w:szCs w:val="24"/>
        </w:rPr>
        <w:t xml:space="preserve">Tamaño de la imagen retiniana, </w:t>
      </w:r>
      <w:r>
        <w:rPr>
          <w:rFonts w:ascii="Arial" w:hAnsi="Arial" w:cs="Arial"/>
          <w:sz w:val="24"/>
          <w:szCs w:val="24"/>
        </w:rPr>
        <w:t>d</w:t>
      </w:r>
      <w:r w:rsidRPr="00C8351B">
        <w:rPr>
          <w:rFonts w:ascii="Arial" w:hAnsi="Arial" w:cs="Arial"/>
          <w:sz w:val="24"/>
          <w:szCs w:val="24"/>
        </w:rPr>
        <w:t xml:space="preserve">el </w:t>
      </w:r>
      <w:r w:rsidRPr="00C8351B">
        <w:rPr>
          <w:rFonts w:ascii="Arial" w:hAnsi="Arial" w:cs="Arial"/>
          <w:bCs/>
          <w:sz w:val="24"/>
          <w:szCs w:val="24"/>
        </w:rPr>
        <w:t xml:space="preserve">círculo de difusión y la </w:t>
      </w:r>
      <w:proofErr w:type="spellStart"/>
      <w:r w:rsidRPr="00C8351B">
        <w:rPr>
          <w:rFonts w:ascii="Arial" w:hAnsi="Arial" w:cs="Arial"/>
          <w:sz w:val="24"/>
          <w:szCs w:val="24"/>
        </w:rPr>
        <w:t>pseudo</w:t>
      </w:r>
      <w:proofErr w:type="spellEnd"/>
      <w:r w:rsidRPr="00C8351B">
        <w:rPr>
          <w:rFonts w:ascii="Arial" w:hAnsi="Arial" w:cs="Arial"/>
          <w:sz w:val="24"/>
          <w:szCs w:val="24"/>
        </w:rPr>
        <w:t xml:space="preserve">-imagen en visión lejana y cercana para miopes. Tamaño de la imagen retiniana, </w:t>
      </w:r>
      <w:r>
        <w:rPr>
          <w:rFonts w:ascii="Arial" w:hAnsi="Arial" w:cs="Arial"/>
          <w:sz w:val="24"/>
          <w:szCs w:val="24"/>
        </w:rPr>
        <w:t>d</w:t>
      </w:r>
      <w:r w:rsidRPr="00C8351B">
        <w:rPr>
          <w:rFonts w:ascii="Arial" w:hAnsi="Arial" w:cs="Arial"/>
          <w:sz w:val="24"/>
          <w:szCs w:val="24"/>
        </w:rPr>
        <w:t xml:space="preserve">el </w:t>
      </w:r>
      <w:r w:rsidRPr="00C8351B">
        <w:rPr>
          <w:rFonts w:ascii="Arial" w:hAnsi="Arial" w:cs="Arial"/>
          <w:bCs/>
          <w:sz w:val="24"/>
          <w:szCs w:val="24"/>
        </w:rPr>
        <w:t xml:space="preserve">círculo de difusión y la </w:t>
      </w:r>
      <w:proofErr w:type="spellStart"/>
      <w:r w:rsidRPr="00C8351B">
        <w:rPr>
          <w:rFonts w:ascii="Arial" w:hAnsi="Arial" w:cs="Arial"/>
          <w:sz w:val="24"/>
          <w:szCs w:val="24"/>
        </w:rPr>
        <w:t>pseudo</w:t>
      </w:r>
      <w:proofErr w:type="spellEnd"/>
      <w:r w:rsidRPr="00C8351B">
        <w:rPr>
          <w:rFonts w:ascii="Arial" w:hAnsi="Arial" w:cs="Arial"/>
          <w:sz w:val="24"/>
          <w:szCs w:val="24"/>
        </w:rPr>
        <w:t>-imagen en visión lejana y cercana para hipermétropes.</w:t>
      </w:r>
    </w:p>
    <w:p w:rsidR="00D5406B" w:rsidRPr="0062479B" w:rsidRDefault="00D5406B" w:rsidP="00D5406B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Visión en ametropías no esféricas y no compensadas. </w:t>
      </w:r>
      <w:r w:rsidRPr="00C8351B">
        <w:rPr>
          <w:rFonts w:ascii="Arial" w:hAnsi="Arial" w:cs="Arial"/>
          <w:sz w:val="24"/>
          <w:szCs w:val="24"/>
          <w:lang w:eastAsia="es-ES_tradnl"/>
        </w:rPr>
        <w:t xml:space="preserve">Astigmatismo </w:t>
      </w:r>
      <w:proofErr w:type="spellStart"/>
      <w:r w:rsidRPr="00C8351B">
        <w:rPr>
          <w:rFonts w:ascii="Arial" w:hAnsi="Arial" w:cs="Arial"/>
          <w:sz w:val="24"/>
          <w:szCs w:val="24"/>
          <w:lang w:eastAsia="es-ES_tradnl"/>
        </w:rPr>
        <w:t>corneal</w:t>
      </w:r>
      <w:proofErr w:type="spellEnd"/>
      <w:r w:rsidRPr="00C8351B">
        <w:rPr>
          <w:rFonts w:ascii="Arial" w:hAnsi="Arial" w:cs="Arial"/>
          <w:sz w:val="24"/>
          <w:szCs w:val="24"/>
        </w:rPr>
        <w:t>.</w:t>
      </w:r>
      <w:r w:rsidRPr="00C8351B">
        <w:rPr>
          <w:rFonts w:ascii="Arial" w:hAnsi="Arial" w:cs="Arial"/>
          <w:spacing w:val="-2"/>
          <w:sz w:val="24"/>
          <w:szCs w:val="24"/>
          <w:lang w:eastAsia="es-ES_tradnl"/>
        </w:rPr>
        <w:t xml:space="preserve"> Ojo completo con astigmatismo </w:t>
      </w:r>
      <w:proofErr w:type="spellStart"/>
      <w:r w:rsidRPr="00C8351B">
        <w:rPr>
          <w:rFonts w:ascii="Arial" w:hAnsi="Arial" w:cs="Arial"/>
          <w:spacing w:val="-2"/>
          <w:sz w:val="24"/>
          <w:szCs w:val="24"/>
          <w:lang w:eastAsia="es-ES_tradnl"/>
        </w:rPr>
        <w:t>corneal</w:t>
      </w:r>
      <w:proofErr w:type="spellEnd"/>
      <w:r w:rsidRPr="00C8351B">
        <w:rPr>
          <w:rFonts w:ascii="Arial" w:hAnsi="Arial" w:cs="Arial"/>
          <w:spacing w:val="-2"/>
          <w:sz w:val="24"/>
          <w:szCs w:val="24"/>
          <w:lang w:eastAsia="es-ES_tradnl"/>
        </w:rPr>
        <w:t xml:space="preserve">. </w:t>
      </w:r>
      <w:r w:rsidRPr="00C8351B">
        <w:rPr>
          <w:rFonts w:ascii="Arial" w:hAnsi="Arial" w:cs="Arial"/>
          <w:sz w:val="24"/>
          <w:szCs w:val="24"/>
          <w:lang w:eastAsia="es-ES_tradnl"/>
        </w:rPr>
        <w:t xml:space="preserve">Astigmatismo regular e </w:t>
      </w:r>
      <w:proofErr w:type="spellStart"/>
      <w:r w:rsidRPr="00C8351B">
        <w:rPr>
          <w:rFonts w:ascii="Arial" w:hAnsi="Arial" w:cs="Arial"/>
          <w:sz w:val="24"/>
          <w:szCs w:val="24"/>
          <w:lang w:eastAsia="es-ES_tradnl"/>
        </w:rPr>
        <w:t>irregular.</w:t>
      </w:r>
      <w:r w:rsidRPr="00C8351B">
        <w:rPr>
          <w:rFonts w:ascii="Arial" w:hAnsi="Arial" w:cs="Arial"/>
          <w:spacing w:val="-1"/>
          <w:sz w:val="24"/>
          <w:szCs w:val="24"/>
          <w:lang w:eastAsia="es-ES_tradnl"/>
        </w:rPr>
        <w:t>Notación</w:t>
      </w:r>
      <w:proofErr w:type="spellEnd"/>
      <w:r w:rsidRPr="00C8351B">
        <w:rPr>
          <w:rFonts w:ascii="Arial" w:hAnsi="Arial" w:cs="Arial"/>
          <w:spacing w:val="-1"/>
          <w:sz w:val="24"/>
          <w:szCs w:val="24"/>
          <w:lang w:eastAsia="es-ES_tradnl"/>
        </w:rPr>
        <w:t xml:space="preserve">. </w:t>
      </w:r>
      <w:r w:rsidRPr="00C8351B">
        <w:rPr>
          <w:rFonts w:ascii="Arial" w:hAnsi="Arial" w:cs="Arial"/>
          <w:sz w:val="24"/>
          <w:szCs w:val="24"/>
          <w:lang w:eastAsia="es-ES_tradnl"/>
        </w:rPr>
        <w:t xml:space="preserve">Astigmatismo total del ojo. Clasificación de los astigmatismos totales. Visión con astigmatismo no </w:t>
      </w:r>
      <w:r w:rsidRPr="0062479B">
        <w:rPr>
          <w:rFonts w:ascii="Arial" w:hAnsi="Arial" w:cs="Arial"/>
          <w:sz w:val="24"/>
          <w:szCs w:val="24"/>
          <w:lang w:eastAsia="es-ES_tradnl"/>
        </w:rPr>
        <w:t xml:space="preserve">compensado. Acomodación del </w:t>
      </w:r>
      <w:proofErr w:type="spellStart"/>
      <w:r w:rsidRPr="0062479B">
        <w:rPr>
          <w:rFonts w:ascii="Arial" w:hAnsi="Arial" w:cs="Arial"/>
          <w:sz w:val="24"/>
          <w:szCs w:val="24"/>
          <w:lang w:eastAsia="es-ES_tradnl"/>
        </w:rPr>
        <w:t>astígmata</w:t>
      </w:r>
      <w:proofErr w:type="spellEnd"/>
      <w:r w:rsidRPr="0062479B">
        <w:rPr>
          <w:rFonts w:ascii="Arial" w:hAnsi="Arial" w:cs="Arial"/>
          <w:sz w:val="24"/>
          <w:szCs w:val="24"/>
          <w:lang w:eastAsia="es-ES_tradnl"/>
        </w:rPr>
        <w:t xml:space="preserve"> no compensado.</w:t>
      </w:r>
    </w:p>
    <w:p w:rsidR="00D5406B" w:rsidRPr="002D1925" w:rsidRDefault="00D5406B" w:rsidP="00D5406B">
      <w:pPr>
        <w:numPr>
          <w:ilvl w:val="0"/>
          <w:numId w:val="1"/>
        </w:numPr>
        <w:tabs>
          <w:tab w:val="left" w:pos="360"/>
        </w:tabs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2D1925">
        <w:rPr>
          <w:rFonts w:ascii="Arial" w:hAnsi="Arial" w:cs="Arial"/>
          <w:spacing w:val="-3"/>
          <w:sz w:val="24"/>
          <w:szCs w:val="24"/>
          <w:lang w:eastAsia="es-ES_tradnl"/>
        </w:rPr>
        <w:t xml:space="preserve">Relación de las </w:t>
      </w:r>
      <w:proofErr w:type="spellStart"/>
      <w:r w:rsidRPr="002D1925">
        <w:rPr>
          <w:rFonts w:ascii="Arial" w:hAnsi="Arial" w:cs="Arial"/>
          <w:spacing w:val="-3"/>
          <w:sz w:val="24"/>
          <w:szCs w:val="24"/>
          <w:lang w:eastAsia="es-ES_tradnl"/>
        </w:rPr>
        <w:t>f</w:t>
      </w:r>
      <w:r>
        <w:rPr>
          <w:rFonts w:ascii="Arial" w:hAnsi="Arial" w:cs="Arial"/>
          <w:spacing w:val="-3"/>
          <w:sz w:val="24"/>
          <w:szCs w:val="24"/>
          <w:lang w:eastAsia="es-ES_tradnl"/>
        </w:rPr>
        <w:t>or</w:t>
      </w:r>
      <w:r w:rsidRPr="002D1925">
        <w:rPr>
          <w:rFonts w:ascii="Arial" w:hAnsi="Arial" w:cs="Arial"/>
          <w:spacing w:val="-3"/>
          <w:sz w:val="24"/>
          <w:szCs w:val="24"/>
          <w:lang w:eastAsia="es-ES_tradnl"/>
        </w:rPr>
        <w:t>ias</w:t>
      </w:r>
      <w:proofErr w:type="spellEnd"/>
      <w:r w:rsidRPr="002D1925">
        <w:rPr>
          <w:rFonts w:ascii="Arial" w:hAnsi="Arial" w:cs="Arial"/>
          <w:spacing w:val="-3"/>
          <w:sz w:val="24"/>
          <w:szCs w:val="24"/>
          <w:lang w:eastAsia="es-ES_tradnl"/>
        </w:rPr>
        <w:t xml:space="preserve">, la ambliopía, la </w:t>
      </w:r>
      <w:proofErr w:type="spellStart"/>
      <w:r w:rsidRPr="002D1925">
        <w:rPr>
          <w:rFonts w:ascii="Arial" w:hAnsi="Arial" w:cs="Arial"/>
          <w:spacing w:val="-3"/>
          <w:sz w:val="24"/>
          <w:szCs w:val="24"/>
          <w:lang w:eastAsia="es-ES_tradnl"/>
        </w:rPr>
        <w:t>anisometropía</w:t>
      </w:r>
      <w:proofErr w:type="spellEnd"/>
      <w:r w:rsidRPr="002D1925">
        <w:rPr>
          <w:rFonts w:ascii="Arial" w:hAnsi="Arial" w:cs="Arial"/>
          <w:spacing w:val="-3"/>
          <w:sz w:val="24"/>
          <w:szCs w:val="24"/>
          <w:lang w:eastAsia="es-ES_tradnl"/>
        </w:rPr>
        <w:t xml:space="preserve"> y la </w:t>
      </w:r>
      <w:proofErr w:type="spellStart"/>
      <w:r w:rsidRPr="002D1925">
        <w:rPr>
          <w:rFonts w:ascii="Arial" w:hAnsi="Arial" w:cs="Arial"/>
          <w:spacing w:val="-3"/>
          <w:sz w:val="24"/>
          <w:szCs w:val="24"/>
          <w:lang w:eastAsia="es-ES_tradnl"/>
        </w:rPr>
        <w:t>aniseicónia</w:t>
      </w:r>
      <w:proofErr w:type="spellEnd"/>
      <w:r w:rsidRPr="002D1925">
        <w:rPr>
          <w:rFonts w:ascii="Arial" w:hAnsi="Arial" w:cs="Arial"/>
          <w:spacing w:val="-3"/>
          <w:sz w:val="24"/>
          <w:szCs w:val="24"/>
          <w:lang w:eastAsia="es-ES_tradnl"/>
        </w:rPr>
        <w:t xml:space="preserve"> no compensadas</w:t>
      </w:r>
      <w:proofErr w:type="gramEnd"/>
      <w:r w:rsidRPr="002D1925">
        <w:rPr>
          <w:rFonts w:ascii="Arial" w:hAnsi="Arial" w:cs="Arial"/>
          <w:spacing w:val="-3"/>
          <w:sz w:val="24"/>
          <w:szCs w:val="24"/>
          <w:lang w:eastAsia="es-ES_tradnl"/>
        </w:rPr>
        <w:t>, con la calidad de la imagen retiniana.</w:t>
      </w:r>
    </w:p>
    <w:p w:rsidR="00D5406B" w:rsidRPr="00C8351B" w:rsidRDefault="00D5406B" w:rsidP="00D5406B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>Habilidades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Interpretar las expresiones para determinar el tamaño de la imagen retiniana en el ojo emétrope desacomodado</w:t>
      </w:r>
      <w:r>
        <w:rPr>
          <w:rFonts w:ascii="Arial" w:hAnsi="Arial" w:cs="Arial"/>
          <w:sz w:val="24"/>
          <w:szCs w:val="24"/>
        </w:rPr>
        <w:t>,</w:t>
      </w:r>
      <w:r w:rsidRPr="00C8351B">
        <w:rPr>
          <w:rFonts w:ascii="Arial" w:hAnsi="Arial" w:cs="Arial"/>
          <w:sz w:val="24"/>
          <w:szCs w:val="24"/>
        </w:rPr>
        <w:t xml:space="preserve"> a partir de su relación con el ángulo bajo el cual se observa el objeto y el tamaño de la pupila de entrada del ojo.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Interpretar las expresiones para determinar el tamaño del círculo de difusión en el ojo emétrope desacomodado</w:t>
      </w:r>
      <w:r>
        <w:rPr>
          <w:rFonts w:ascii="Arial" w:hAnsi="Arial" w:cs="Arial"/>
          <w:sz w:val="24"/>
          <w:szCs w:val="24"/>
        </w:rPr>
        <w:t>,</w:t>
      </w:r>
      <w:r w:rsidRPr="00C8351B">
        <w:rPr>
          <w:rFonts w:ascii="Arial" w:hAnsi="Arial" w:cs="Arial"/>
          <w:sz w:val="24"/>
          <w:szCs w:val="24"/>
        </w:rPr>
        <w:t xml:space="preserve"> a partir de su relación con el tamaño de la pupila de entrada del ojo y la distancia a la cual se encuentra el objeto.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lastRenderedPageBreak/>
        <w:t xml:space="preserve">Interpretar el fenómeno de acomodación </w:t>
      </w:r>
      <w:r>
        <w:rPr>
          <w:rFonts w:ascii="Arial" w:hAnsi="Arial" w:cs="Arial"/>
          <w:sz w:val="24"/>
          <w:szCs w:val="24"/>
        </w:rPr>
        <w:t xml:space="preserve">en el ojo emétrope, </w:t>
      </w:r>
      <w:r w:rsidRPr="00C8351B">
        <w:rPr>
          <w:rFonts w:ascii="Arial" w:hAnsi="Arial" w:cs="Arial"/>
          <w:sz w:val="24"/>
          <w:szCs w:val="24"/>
        </w:rPr>
        <w:t>teniendo en cuenta las modificaciones que experimenta el ojo y específicamente el cristalino.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Interpretar la expresión para determinar la amplitud de acomodación, así como la acomodación para una distancia dada a partir del conocimiento de la proximidad del objeto para la distancia dada.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Interpretar la</w:t>
      </w:r>
      <w:r>
        <w:rPr>
          <w:rFonts w:ascii="Arial" w:hAnsi="Arial" w:cs="Arial"/>
          <w:sz w:val="24"/>
          <w:szCs w:val="24"/>
        </w:rPr>
        <w:t>s</w:t>
      </w:r>
      <w:r w:rsidRPr="00C8351B">
        <w:rPr>
          <w:rFonts w:ascii="Arial" w:hAnsi="Arial" w:cs="Arial"/>
          <w:sz w:val="24"/>
          <w:szCs w:val="24"/>
        </w:rPr>
        <w:t xml:space="preserve"> expresi</w:t>
      </w:r>
      <w:r>
        <w:rPr>
          <w:rFonts w:ascii="Arial" w:hAnsi="Arial" w:cs="Arial"/>
          <w:sz w:val="24"/>
          <w:szCs w:val="24"/>
        </w:rPr>
        <w:t>ones</w:t>
      </w:r>
      <w:r w:rsidRPr="00C8351B">
        <w:rPr>
          <w:rFonts w:ascii="Arial" w:hAnsi="Arial" w:cs="Arial"/>
          <w:sz w:val="24"/>
          <w:szCs w:val="24"/>
        </w:rPr>
        <w:t xml:space="preserve"> para determinar el po</w:t>
      </w:r>
      <w:r w:rsidRPr="00C8351B">
        <w:rPr>
          <w:rFonts w:ascii="Arial" w:hAnsi="Arial" w:cs="Arial"/>
          <w:bCs/>
          <w:sz w:val="24"/>
          <w:szCs w:val="24"/>
        </w:rPr>
        <w:t xml:space="preserve">der refractor </w:t>
      </w:r>
      <w:r>
        <w:rPr>
          <w:rFonts w:ascii="Arial" w:hAnsi="Arial" w:cs="Arial"/>
          <w:bCs/>
          <w:sz w:val="24"/>
          <w:szCs w:val="24"/>
        </w:rPr>
        <w:t xml:space="preserve">y </w:t>
      </w:r>
      <w:r w:rsidRPr="00C8351B">
        <w:rPr>
          <w:rFonts w:ascii="Arial" w:hAnsi="Arial" w:cs="Arial"/>
          <w:sz w:val="24"/>
          <w:szCs w:val="24"/>
        </w:rPr>
        <w:t xml:space="preserve">el tamaño de la imagen retiniana </w:t>
      </w:r>
      <w:r w:rsidRPr="00C8351B">
        <w:rPr>
          <w:rFonts w:ascii="Arial" w:hAnsi="Arial" w:cs="Arial"/>
          <w:bCs/>
          <w:sz w:val="24"/>
          <w:szCs w:val="24"/>
        </w:rPr>
        <w:t>del ojo emétrope acomodado.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bCs/>
          <w:sz w:val="24"/>
          <w:szCs w:val="24"/>
        </w:rPr>
        <w:t>Interpretar la variación de la aberración esférica con el estado de acomodación</w:t>
      </w:r>
      <w:r w:rsidRPr="00C8351B">
        <w:rPr>
          <w:rFonts w:ascii="Arial" w:hAnsi="Arial" w:cs="Arial"/>
          <w:sz w:val="24"/>
          <w:szCs w:val="24"/>
        </w:rPr>
        <w:t>.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Describir las aberraciones cromáticas relacionadas con la miopía e hipermetropía.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Interpretar las ametropías esféricas a partir </w:t>
      </w:r>
      <w:r>
        <w:rPr>
          <w:rFonts w:ascii="Arial" w:hAnsi="Arial" w:cs="Arial"/>
          <w:sz w:val="24"/>
          <w:szCs w:val="24"/>
        </w:rPr>
        <w:t xml:space="preserve">de la </w:t>
      </w:r>
      <w:r w:rsidRPr="00C8351B">
        <w:rPr>
          <w:rFonts w:ascii="Arial" w:hAnsi="Arial" w:cs="Arial"/>
          <w:sz w:val="24"/>
          <w:szCs w:val="24"/>
        </w:rPr>
        <w:t>expresión que relaciona el alargamiento del globo ocular con la ametropía.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Caracterizar el estado refractivo del ojo normal del niño</w:t>
      </w:r>
      <w:r>
        <w:rPr>
          <w:rFonts w:ascii="Arial" w:hAnsi="Arial" w:cs="Arial"/>
          <w:sz w:val="24"/>
          <w:szCs w:val="24"/>
        </w:rPr>
        <w:t>,</w:t>
      </w:r>
      <w:r w:rsidRPr="00C8351B">
        <w:rPr>
          <w:rFonts w:ascii="Arial" w:hAnsi="Arial" w:cs="Arial"/>
          <w:sz w:val="24"/>
          <w:szCs w:val="24"/>
        </w:rPr>
        <w:t xml:space="preserve"> el joven </w:t>
      </w:r>
      <w:r>
        <w:rPr>
          <w:rFonts w:ascii="Arial" w:hAnsi="Arial" w:cs="Arial"/>
          <w:sz w:val="24"/>
          <w:szCs w:val="24"/>
        </w:rPr>
        <w:t xml:space="preserve">y el adulto, </w:t>
      </w:r>
      <w:r w:rsidRPr="00C8351B">
        <w:rPr>
          <w:rFonts w:ascii="Arial" w:hAnsi="Arial" w:cs="Arial"/>
          <w:sz w:val="24"/>
          <w:szCs w:val="24"/>
        </w:rPr>
        <w:t>en función del tamaño del globo ocular, la córnea y el cristalino</w:t>
      </w:r>
      <w:r>
        <w:rPr>
          <w:rFonts w:ascii="Arial" w:hAnsi="Arial" w:cs="Arial"/>
          <w:sz w:val="24"/>
          <w:szCs w:val="24"/>
        </w:rPr>
        <w:t xml:space="preserve"> y su relación con la profundidad de campo visual</w:t>
      </w:r>
      <w:r w:rsidRPr="00C8351B">
        <w:rPr>
          <w:rFonts w:ascii="Arial" w:hAnsi="Arial" w:cs="Arial"/>
          <w:sz w:val="24"/>
          <w:szCs w:val="24"/>
        </w:rPr>
        <w:t>.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Interpretar la</w:t>
      </w:r>
      <w:r>
        <w:rPr>
          <w:rFonts w:ascii="Arial" w:hAnsi="Arial" w:cs="Arial"/>
          <w:sz w:val="24"/>
          <w:szCs w:val="24"/>
        </w:rPr>
        <w:t xml:space="preserve">s expresiones </w:t>
      </w:r>
      <w:r w:rsidRPr="00C8351B">
        <w:rPr>
          <w:rFonts w:ascii="Arial" w:hAnsi="Arial" w:cs="Arial"/>
          <w:sz w:val="24"/>
          <w:szCs w:val="24"/>
        </w:rPr>
        <w:t>para determinar el po</w:t>
      </w:r>
      <w:r w:rsidRPr="00C8351B">
        <w:rPr>
          <w:rFonts w:ascii="Arial" w:hAnsi="Arial" w:cs="Arial"/>
          <w:bCs/>
          <w:sz w:val="24"/>
          <w:szCs w:val="24"/>
        </w:rPr>
        <w:t xml:space="preserve">der refractor </w:t>
      </w:r>
      <w:r>
        <w:rPr>
          <w:rFonts w:ascii="Arial" w:hAnsi="Arial" w:cs="Arial"/>
          <w:bCs/>
          <w:sz w:val="24"/>
          <w:szCs w:val="24"/>
        </w:rPr>
        <w:t xml:space="preserve">y </w:t>
      </w:r>
      <w:r w:rsidRPr="00C8351B">
        <w:rPr>
          <w:rFonts w:ascii="Arial" w:hAnsi="Arial" w:cs="Arial"/>
          <w:sz w:val="24"/>
          <w:szCs w:val="24"/>
        </w:rPr>
        <w:t xml:space="preserve">el tamaño de la imagen retiniana </w:t>
      </w:r>
      <w:r w:rsidRPr="00C8351B">
        <w:rPr>
          <w:rFonts w:ascii="Arial" w:hAnsi="Arial" w:cs="Arial"/>
          <w:bCs/>
          <w:sz w:val="24"/>
          <w:szCs w:val="24"/>
        </w:rPr>
        <w:t>del ojo amétrope acomodado</w:t>
      </w:r>
      <w:r>
        <w:rPr>
          <w:rFonts w:ascii="Arial" w:hAnsi="Arial" w:cs="Arial"/>
          <w:bCs/>
          <w:sz w:val="24"/>
          <w:szCs w:val="24"/>
        </w:rPr>
        <w:t xml:space="preserve">, así como </w:t>
      </w:r>
      <w:r w:rsidRPr="00C8351B">
        <w:rPr>
          <w:rFonts w:ascii="Arial" w:hAnsi="Arial" w:cs="Arial"/>
          <w:sz w:val="24"/>
          <w:szCs w:val="24"/>
        </w:rPr>
        <w:t xml:space="preserve">el tamaño del círculo de difusión y la </w:t>
      </w:r>
      <w:proofErr w:type="spellStart"/>
      <w:r w:rsidRPr="00C8351B">
        <w:rPr>
          <w:rFonts w:ascii="Arial" w:hAnsi="Arial" w:cs="Arial"/>
          <w:sz w:val="24"/>
          <w:szCs w:val="24"/>
        </w:rPr>
        <w:t>pseudo</w:t>
      </w:r>
      <w:proofErr w:type="spellEnd"/>
      <w:r w:rsidRPr="00C8351B">
        <w:rPr>
          <w:rFonts w:ascii="Arial" w:hAnsi="Arial" w:cs="Arial"/>
          <w:sz w:val="24"/>
          <w:szCs w:val="24"/>
        </w:rPr>
        <w:t>-imagen para el ojo miope e hipermétrope en visión lejana</w:t>
      </w:r>
      <w:r w:rsidRPr="00C8351B">
        <w:rPr>
          <w:rFonts w:ascii="Arial" w:hAnsi="Arial" w:cs="Arial"/>
          <w:bCs/>
          <w:sz w:val="24"/>
          <w:szCs w:val="24"/>
        </w:rPr>
        <w:t>.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Interpretar el </w:t>
      </w:r>
      <w:r w:rsidRPr="00C8351B">
        <w:rPr>
          <w:rFonts w:ascii="Arial" w:hAnsi="Arial" w:cs="Arial"/>
          <w:sz w:val="24"/>
          <w:szCs w:val="24"/>
          <w:lang w:eastAsia="es-ES_tradnl"/>
        </w:rPr>
        <w:t xml:space="preserve">astigmatismo </w:t>
      </w:r>
      <w:proofErr w:type="spellStart"/>
      <w:r w:rsidRPr="00C8351B">
        <w:rPr>
          <w:rFonts w:ascii="Arial" w:hAnsi="Arial" w:cs="Arial"/>
          <w:sz w:val="24"/>
          <w:szCs w:val="24"/>
          <w:lang w:eastAsia="es-ES_tradnl"/>
        </w:rPr>
        <w:t>corneal</w:t>
      </w:r>
      <w:proofErr w:type="spellEnd"/>
      <w:r w:rsidRPr="00C8351B">
        <w:rPr>
          <w:rFonts w:ascii="Arial" w:hAnsi="Arial" w:cs="Arial"/>
          <w:sz w:val="24"/>
          <w:szCs w:val="24"/>
          <w:lang w:eastAsia="es-ES_tradnl"/>
        </w:rPr>
        <w:t xml:space="preserve"> y la expresión para determinar su valor en el ojo completo</w:t>
      </w:r>
      <w:r w:rsidRPr="00C8351B">
        <w:rPr>
          <w:rFonts w:ascii="Arial" w:hAnsi="Arial" w:cs="Arial"/>
          <w:sz w:val="24"/>
          <w:szCs w:val="24"/>
        </w:rPr>
        <w:t>.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D</w:t>
      </w:r>
      <w:r w:rsidRPr="00C8351B">
        <w:rPr>
          <w:rFonts w:ascii="Arial" w:hAnsi="Arial" w:cs="Arial"/>
          <w:iCs/>
          <w:sz w:val="24"/>
          <w:szCs w:val="24"/>
          <w:lang w:eastAsia="es-ES_tradnl"/>
        </w:rPr>
        <w:t>efinir el astigmatismo regular e irregular y su notación.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Describir las </w:t>
      </w:r>
      <w:r w:rsidRPr="00C8351B">
        <w:rPr>
          <w:rFonts w:ascii="Arial" w:hAnsi="Arial" w:cs="Arial"/>
          <w:iCs/>
          <w:sz w:val="24"/>
          <w:szCs w:val="24"/>
          <w:lang w:eastAsia="es-ES_tradnl"/>
        </w:rPr>
        <w:t>causas de astigmatismo total del ojo</w:t>
      </w:r>
      <w:r>
        <w:rPr>
          <w:rFonts w:ascii="Arial" w:hAnsi="Arial" w:cs="Arial"/>
          <w:iCs/>
          <w:sz w:val="24"/>
          <w:szCs w:val="24"/>
          <w:lang w:eastAsia="es-ES_tradnl"/>
        </w:rPr>
        <w:t xml:space="preserve">, así </w:t>
      </w:r>
      <w:proofErr w:type="spellStart"/>
      <w:r>
        <w:rPr>
          <w:rFonts w:ascii="Arial" w:hAnsi="Arial" w:cs="Arial"/>
          <w:iCs/>
          <w:sz w:val="24"/>
          <w:szCs w:val="24"/>
          <w:lang w:eastAsia="es-ES_tradnl"/>
        </w:rPr>
        <w:t>como</w:t>
      </w:r>
      <w:r w:rsidRPr="00C8351B">
        <w:rPr>
          <w:rFonts w:ascii="Arial" w:hAnsi="Arial" w:cs="Arial"/>
          <w:iCs/>
          <w:sz w:val="24"/>
          <w:szCs w:val="24"/>
          <w:lang w:eastAsia="es-ES_tradnl"/>
        </w:rPr>
        <w:t>la</w:t>
      </w:r>
      <w:proofErr w:type="spellEnd"/>
      <w:r w:rsidRPr="00C8351B">
        <w:rPr>
          <w:rFonts w:ascii="Arial" w:hAnsi="Arial" w:cs="Arial"/>
          <w:iCs/>
          <w:sz w:val="24"/>
          <w:szCs w:val="24"/>
          <w:lang w:eastAsia="es-ES_tradnl"/>
        </w:rPr>
        <w:t xml:space="preserve"> a</w:t>
      </w:r>
      <w:r w:rsidRPr="00C8351B">
        <w:rPr>
          <w:rFonts w:ascii="Arial" w:hAnsi="Arial" w:cs="Arial"/>
          <w:sz w:val="24"/>
          <w:szCs w:val="24"/>
          <w:lang w:eastAsia="es-ES_tradnl"/>
        </w:rPr>
        <w:t xml:space="preserve">comodación del </w:t>
      </w:r>
      <w:proofErr w:type="spellStart"/>
      <w:r w:rsidRPr="00C8351B">
        <w:rPr>
          <w:rFonts w:ascii="Arial" w:hAnsi="Arial" w:cs="Arial"/>
          <w:sz w:val="24"/>
          <w:szCs w:val="24"/>
          <w:lang w:eastAsia="es-ES_tradnl"/>
        </w:rPr>
        <w:t>astígmata</w:t>
      </w:r>
      <w:proofErr w:type="spellEnd"/>
      <w:r w:rsidRPr="00C8351B">
        <w:rPr>
          <w:rFonts w:ascii="Arial" w:hAnsi="Arial" w:cs="Arial"/>
          <w:sz w:val="24"/>
          <w:szCs w:val="24"/>
          <w:lang w:eastAsia="es-ES_tradnl"/>
        </w:rPr>
        <w:t xml:space="preserve"> no compensado</w:t>
      </w:r>
      <w:r w:rsidRPr="00C8351B">
        <w:rPr>
          <w:rFonts w:ascii="Arial" w:hAnsi="Arial" w:cs="Arial"/>
          <w:iCs/>
          <w:sz w:val="24"/>
          <w:szCs w:val="24"/>
          <w:lang w:eastAsia="es-ES_tradnl"/>
        </w:rPr>
        <w:t xml:space="preserve"> en visión de lejos y cerca.</w:t>
      </w:r>
    </w:p>
    <w:p w:rsidR="00D5406B" w:rsidRPr="00C8351B" w:rsidRDefault="00D5406B" w:rsidP="00D5406B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iCs/>
          <w:sz w:val="24"/>
          <w:szCs w:val="24"/>
          <w:lang w:eastAsia="es-ES_tradnl"/>
        </w:rPr>
        <w:t>Clasificar el astigmatismo en función de las ametropías esféricas.</w:t>
      </w:r>
    </w:p>
    <w:p w:rsidR="00AB34C4" w:rsidRDefault="00D5406B" w:rsidP="00D5406B"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 xml:space="preserve">Caracterizar la calidad de la imagen retiniana en presencia de las </w:t>
      </w:r>
      <w:proofErr w:type="spellStart"/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>forias</w:t>
      </w:r>
      <w:proofErr w:type="spellEnd"/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 xml:space="preserve">, la ambliopía, la </w:t>
      </w:r>
      <w:proofErr w:type="spellStart"/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>anisometropía</w:t>
      </w:r>
      <w:proofErr w:type="spellEnd"/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 xml:space="preserve"> y la </w:t>
      </w:r>
      <w:proofErr w:type="spellStart"/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>aniseicónia</w:t>
      </w:r>
      <w:proofErr w:type="spellEnd"/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 xml:space="preserve"> no compensadas.</w:t>
      </w:r>
    </w:p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34F"/>
    <w:multiLevelType w:val="hybridMultilevel"/>
    <w:tmpl w:val="D4B0DAA8"/>
    <w:lvl w:ilvl="0" w:tplc="00365710">
      <w:start w:val="1"/>
      <w:numFmt w:val="bullet"/>
      <w:lvlText w:val=""/>
      <w:lvlJc w:val="left"/>
      <w:pPr>
        <w:tabs>
          <w:tab w:val="num" w:pos="502"/>
        </w:tabs>
        <w:ind w:left="502" w:firstLine="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4044F"/>
    <w:multiLevelType w:val="hybridMultilevel"/>
    <w:tmpl w:val="CFEC15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2F2222"/>
    <w:multiLevelType w:val="hybridMultilevel"/>
    <w:tmpl w:val="86CA7E4E"/>
    <w:lvl w:ilvl="0" w:tplc="F7285D0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D5406B"/>
    <w:rsid w:val="00AB34C4"/>
    <w:rsid w:val="00D5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6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2020-04-07T16:39:00Z</dcterms:created>
  <dcterms:modified xsi:type="dcterms:W3CDTF">2020-04-07T16:39:00Z</dcterms:modified>
</cp:coreProperties>
</file>