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BB" w:rsidRPr="00500F73" w:rsidRDefault="00C44EBB" w:rsidP="00C44EBB">
      <w:pPr>
        <w:spacing w:after="0"/>
        <w:jc w:val="center"/>
        <w:rPr>
          <w:rFonts w:ascii="Arial" w:hAnsi="Arial" w:cs="Arial"/>
          <w:b/>
          <w:sz w:val="24"/>
          <w:szCs w:val="24"/>
          <w:lang w:val="es-MX"/>
        </w:rPr>
      </w:pPr>
      <w:r w:rsidRPr="00500F73">
        <w:rPr>
          <w:rFonts w:ascii="Arial" w:hAnsi="Arial" w:cs="Arial"/>
          <w:b/>
          <w:sz w:val="24"/>
          <w:szCs w:val="24"/>
        </w:rPr>
        <w:t>UNIVERSIDAD</w:t>
      </w:r>
      <w:r>
        <w:rPr>
          <w:rFonts w:ascii="Arial" w:hAnsi="Arial" w:cs="Arial"/>
          <w:b/>
          <w:sz w:val="24"/>
          <w:szCs w:val="24"/>
        </w:rPr>
        <w:t xml:space="preserve"> </w:t>
      </w:r>
      <w:r w:rsidRPr="00500F73">
        <w:rPr>
          <w:rFonts w:ascii="Arial" w:hAnsi="Arial" w:cs="Arial"/>
          <w:b/>
          <w:sz w:val="24"/>
          <w:szCs w:val="24"/>
          <w:lang w:val="es-MX"/>
        </w:rPr>
        <w:t>DE CIENCIAS MÉDICAS DE LA HABANA</w:t>
      </w:r>
    </w:p>
    <w:p w:rsidR="00C44EBB" w:rsidRPr="007C192C" w:rsidRDefault="00C44EBB" w:rsidP="00C44EBB">
      <w:pPr>
        <w:spacing w:after="0"/>
        <w:jc w:val="center"/>
        <w:rPr>
          <w:rFonts w:ascii="Arial" w:hAnsi="Arial" w:cs="Arial"/>
          <w:b/>
          <w:sz w:val="24"/>
          <w:szCs w:val="24"/>
          <w:lang w:val="es-MX"/>
        </w:rPr>
      </w:pPr>
      <w:r w:rsidRPr="007C192C">
        <w:rPr>
          <w:rFonts w:ascii="Arial" w:hAnsi="Arial" w:cs="Arial"/>
          <w:b/>
          <w:sz w:val="24"/>
          <w:szCs w:val="24"/>
          <w:lang w:val="es-MX"/>
        </w:rPr>
        <w:t>FACULTAD DE TECNOLOGÍA DE LA SALUD</w:t>
      </w:r>
    </w:p>
    <w:p w:rsidR="00C44EBB" w:rsidRPr="00500F73" w:rsidRDefault="00C44EBB" w:rsidP="00C44EBB">
      <w:pPr>
        <w:spacing w:after="0"/>
        <w:jc w:val="center"/>
        <w:rPr>
          <w:rFonts w:ascii="Arial" w:hAnsi="Arial" w:cs="Arial"/>
          <w:b/>
          <w:sz w:val="24"/>
          <w:szCs w:val="24"/>
          <w:u w:val="single"/>
          <w:lang w:val="es-MX"/>
        </w:rPr>
      </w:pPr>
    </w:p>
    <w:p w:rsidR="00C44EBB" w:rsidRDefault="00C44EBB" w:rsidP="00C44EBB">
      <w:pPr>
        <w:spacing w:after="0"/>
        <w:jc w:val="center"/>
        <w:rPr>
          <w:rFonts w:ascii="Arial" w:hAnsi="Arial" w:cs="Arial"/>
          <w:b/>
          <w:sz w:val="24"/>
          <w:szCs w:val="24"/>
          <w:u w:val="single"/>
          <w:lang w:val="es-MX"/>
        </w:rPr>
      </w:pPr>
    </w:p>
    <w:p w:rsidR="00C44EBB" w:rsidRDefault="00C44EBB" w:rsidP="00C44EBB">
      <w:pPr>
        <w:spacing w:after="0"/>
        <w:jc w:val="center"/>
        <w:rPr>
          <w:rFonts w:ascii="Arial" w:hAnsi="Arial" w:cs="Arial"/>
          <w:b/>
          <w:sz w:val="24"/>
          <w:szCs w:val="24"/>
          <w:u w:val="single"/>
          <w:lang w:val="es-MX"/>
        </w:rPr>
      </w:pPr>
    </w:p>
    <w:p w:rsidR="00C44EBB" w:rsidRPr="00500F73" w:rsidRDefault="00C44EBB" w:rsidP="00C44EBB">
      <w:pPr>
        <w:spacing w:after="0"/>
        <w:jc w:val="center"/>
        <w:rPr>
          <w:rFonts w:ascii="Arial" w:hAnsi="Arial" w:cs="Arial"/>
          <w:b/>
          <w:sz w:val="24"/>
          <w:szCs w:val="24"/>
          <w:u w:val="single"/>
          <w:lang w:val="es-MX"/>
        </w:rPr>
      </w:pPr>
    </w:p>
    <w:p w:rsidR="00C44EBB" w:rsidRPr="00500F73" w:rsidRDefault="00C44EBB" w:rsidP="00C44EBB">
      <w:pPr>
        <w:spacing w:after="0"/>
        <w:jc w:val="center"/>
        <w:rPr>
          <w:rFonts w:ascii="Arial" w:hAnsi="Arial" w:cs="Arial"/>
          <w:b/>
          <w:sz w:val="24"/>
          <w:szCs w:val="24"/>
          <w:u w:val="single"/>
          <w:lang w:val="es-MX"/>
        </w:rPr>
      </w:pPr>
    </w:p>
    <w:p w:rsidR="00C44EBB" w:rsidRPr="00500F73" w:rsidRDefault="00C44EBB" w:rsidP="00C44EBB">
      <w:pPr>
        <w:spacing w:after="0"/>
        <w:jc w:val="center"/>
        <w:rPr>
          <w:rFonts w:ascii="Arial" w:hAnsi="Arial" w:cs="Arial"/>
          <w:b/>
          <w:sz w:val="24"/>
          <w:szCs w:val="24"/>
          <w:lang w:val="es-MX"/>
        </w:rPr>
      </w:pPr>
      <w:r w:rsidRPr="00500F73">
        <w:rPr>
          <w:rFonts w:ascii="Arial" w:hAnsi="Arial" w:cs="Arial"/>
          <w:b/>
          <w:sz w:val="24"/>
          <w:szCs w:val="24"/>
          <w:lang w:val="es-MX"/>
        </w:rPr>
        <w:t xml:space="preserve">LICENCIATURA EN </w:t>
      </w:r>
      <w:r>
        <w:rPr>
          <w:rFonts w:ascii="Arial" w:hAnsi="Arial" w:cs="Arial"/>
          <w:b/>
          <w:sz w:val="24"/>
          <w:szCs w:val="24"/>
          <w:lang w:val="es-MX"/>
        </w:rPr>
        <w:t>OPTOMETRÍA Y OPTICA</w:t>
      </w:r>
    </w:p>
    <w:p w:rsidR="00C44EBB" w:rsidRDefault="00C44EBB" w:rsidP="00C44EBB">
      <w:pPr>
        <w:spacing w:after="0"/>
        <w:jc w:val="center"/>
        <w:rPr>
          <w:rFonts w:ascii="Arial" w:hAnsi="Arial" w:cs="Arial"/>
          <w:b/>
          <w:sz w:val="24"/>
          <w:szCs w:val="24"/>
          <w:lang w:val="es-MX"/>
        </w:rPr>
      </w:pPr>
    </w:p>
    <w:p w:rsidR="00C44EBB" w:rsidRDefault="00C44EBB" w:rsidP="00C44EBB">
      <w:pPr>
        <w:spacing w:after="0"/>
        <w:jc w:val="center"/>
        <w:rPr>
          <w:rFonts w:ascii="Arial" w:hAnsi="Arial" w:cs="Arial"/>
          <w:b/>
          <w:sz w:val="24"/>
          <w:szCs w:val="24"/>
          <w:lang w:val="es-MX"/>
        </w:rPr>
      </w:pPr>
    </w:p>
    <w:p w:rsidR="00C44EBB" w:rsidRPr="00500F73" w:rsidRDefault="00C44EBB" w:rsidP="00C44EBB">
      <w:pPr>
        <w:spacing w:after="0"/>
        <w:jc w:val="center"/>
        <w:rPr>
          <w:rFonts w:ascii="Arial" w:hAnsi="Arial" w:cs="Arial"/>
          <w:b/>
          <w:sz w:val="24"/>
          <w:szCs w:val="24"/>
          <w:lang w:val="es-MX"/>
        </w:rPr>
      </w:pPr>
    </w:p>
    <w:p w:rsidR="00C44EBB" w:rsidRPr="00500F73" w:rsidRDefault="00C44EBB" w:rsidP="00C44EBB">
      <w:pPr>
        <w:spacing w:after="0"/>
        <w:jc w:val="center"/>
        <w:rPr>
          <w:rFonts w:ascii="Arial" w:hAnsi="Arial" w:cs="Arial"/>
          <w:b/>
          <w:sz w:val="24"/>
          <w:szCs w:val="24"/>
          <w:lang w:val="es-MX"/>
        </w:rPr>
      </w:pPr>
    </w:p>
    <w:p w:rsidR="00C44EBB" w:rsidRDefault="00C44EBB" w:rsidP="00C44EBB">
      <w:pPr>
        <w:spacing w:after="120"/>
        <w:jc w:val="center"/>
        <w:rPr>
          <w:rFonts w:ascii="Arial" w:eastAsia="Calibri" w:hAnsi="Arial" w:cs="Arial"/>
          <w:b/>
          <w:sz w:val="24"/>
          <w:szCs w:val="24"/>
        </w:rPr>
      </w:pPr>
    </w:p>
    <w:p w:rsidR="00C44EBB" w:rsidRDefault="00C44EBB" w:rsidP="00C44EBB">
      <w:pPr>
        <w:spacing w:after="120"/>
        <w:jc w:val="center"/>
        <w:rPr>
          <w:rFonts w:ascii="Arial" w:eastAsia="Calibri" w:hAnsi="Arial" w:cs="Arial"/>
          <w:b/>
          <w:sz w:val="24"/>
          <w:szCs w:val="24"/>
        </w:rPr>
      </w:pPr>
    </w:p>
    <w:p w:rsidR="00C44EBB" w:rsidRDefault="00C44EBB" w:rsidP="00C44EBB">
      <w:pPr>
        <w:spacing w:after="120"/>
        <w:jc w:val="center"/>
        <w:rPr>
          <w:rFonts w:ascii="Arial" w:eastAsia="Calibri" w:hAnsi="Arial" w:cs="Arial"/>
          <w:b/>
          <w:sz w:val="24"/>
          <w:szCs w:val="24"/>
        </w:rPr>
      </w:pPr>
      <w:r w:rsidRPr="000C599F">
        <w:rPr>
          <w:rFonts w:ascii="Arial" w:eastAsia="Calibri" w:hAnsi="Arial" w:cs="Arial"/>
          <w:b/>
          <w:sz w:val="24"/>
          <w:szCs w:val="24"/>
        </w:rPr>
        <w:t>GUÍA DE ESTUDIO.</w:t>
      </w:r>
    </w:p>
    <w:p w:rsidR="00C44EBB" w:rsidRDefault="00C44EBB" w:rsidP="00C44EBB">
      <w:pPr>
        <w:spacing w:after="120"/>
        <w:jc w:val="center"/>
        <w:rPr>
          <w:rFonts w:ascii="Arial" w:eastAsia="Calibri" w:hAnsi="Arial" w:cs="Arial"/>
          <w:b/>
          <w:sz w:val="24"/>
          <w:szCs w:val="24"/>
        </w:rPr>
      </w:pPr>
    </w:p>
    <w:p w:rsidR="00C44EBB" w:rsidRDefault="00C44EBB" w:rsidP="00C44EBB">
      <w:pPr>
        <w:spacing w:after="120"/>
        <w:jc w:val="center"/>
        <w:rPr>
          <w:rFonts w:ascii="Arial" w:eastAsia="Calibri" w:hAnsi="Arial" w:cs="Arial"/>
          <w:b/>
          <w:sz w:val="24"/>
          <w:szCs w:val="24"/>
        </w:rPr>
      </w:pPr>
    </w:p>
    <w:p w:rsidR="00C44EBB" w:rsidRDefault="00C44EBB" w:rsidP="00C44EBB">
      <w:pPr>
        <w:spacing w:after="120"/>
        <w:jc w:val="center"/>
        <w:rPr>
          <w:rFonts w:ascii="Arial" w:eastAsia="Calibri" w:hAnsi="Arial" w:cs="Arial"/>
          <w:b/>
          <w:sz w:val="24"/>
          <w:szCs w:val="24"/>
        </w:rPr>
      </w:pPr>
    </w:p>
    <w:p w:rsidR="00C44EBB" w:rsidRPr="00500F73" w:rsidRDefault="00C44EBB" w:rsidP="00C44EBB">
      <w:pPr>
        <w:spacing w:after="0"/>
        <w:jc w:val="center"/>
        <w:rPr>
          <w:rFonts w:ascii="Arial" w:hAnsi="Arial" w:cs="Arial"/>
          <w:b/>
          <w:sz w:val="24"/>
          <w:szCs w:val="24"/>
          <w:lang w:val="es-MX"/>
        </w:rPr>
      </w:pPr>
      <w:r w:rsidRPr="00500F73">
        <w:rPr>
          <w:rFonts w:ascii="Arial" w:hAnsi="Arial" w:cs="Arial"/>
          <w:b/>
          <w:sz w:val="24"/>
          <w:szCs w:val="24"/>
          <w:lang w:val="es-MX"/>
        </w:rPr>
        <w:t xml:space="preserve">ASIGNATURA: </w:t>
      </w:r>
      <w:proofErr w:type="spellStart"/>
      <w:r w:rsidRPr="00500F73">
        <w:rPr>
          <w:rFonts w:ascii="Arial" w:hAnsi="Arial" w:cs="Arial"/>
          <w:b/>
          <w:sz w:val="24"/>
          <w:szCs w:val="24"/>
          <w:lang w:val="es-MX"/>
        </w:rPr>
        <w:t>Morfofisiología</w:t>
      </w:r>
      <w:proofErr w:type="spellEnd"/>
      <w:r w:rsidRPr="00500F73">
        <w:rPr>
          <w:rFonts w:ascii="Arial" w:hAnsi="Arial" w:cs="Arial"/>
          <w:b/>
          <w:sz w:val="24"/>
          <w:szCs w:val="24"/>
          <w:lang w:val="es-MX"/>
        </w:rPr>
        <w:t xml:space="preserve"> del Órgano de la Visión.</w:t>
      </w:r>
    </w:p>
    <w:p w:rsidR="00C44EBB" w:rsidRPr="00500F73" w:rsidRDefault="00C44EBB" w:rsidP="00C44EBB">
      <w:pPr>
        <w:spacing w:after="0"/>
        <w:jc w:val="center"/>
        <w:rPr>
          <w:rFonts w:ascii="Arial"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Pr="00537A19" w:rsidRDefault="00C44EBB" w:rsidP="00C44EBB">
      <w:pPr>
        <w:spacing w:before="120" w:after="120" w:line="240" w:lineRule="auto"/>
        <w:ind w:left="1134"/>
        <w:jc w:val="both"/>
        <w:rPr>
          <w:rFonts w:ascii="Arial" w:hAnsi="Arial" w:cs="Arial"/>
          <w:b/>
          <w:sz w:val="24"/>
          <w:szCs w:val="24"/>
          <w:lang w:val="en-US"/>
        </w:rPr>
      </w:pPr>
      <w:proofErr w:type="spellStart"/>
      <w:r>
        <w:rPr>
          <w:rFonts w:ascii="Arial" w:hAnsi="Arial" w:cs="Arial"/>
          <w:b/>
          <w:sz w:val="24"/>
          <w:szCs w:val="24"/>
        </w:rPr>
        <w:t>MSc.</w:t>
      </w:r>
      <w:proofErr w:type="spellEnd"/>
      <w:r>
        <w:rPr>
          <w:rFonts w:ascii="Arial" w:hAnsi="Arial" w:cs="Arial"/>
          <w:b/>
          <w:sz w:val="24"/>
          <w:szCs w:val="24"/>
        </w:rPr>
        <w:t xml:space="preserve"> </w:t>
      </w:r>
      <w:r w:rsidRPr="008046E0">
        <w:rPr>
          <w:rFonts w:ascii="Arial" w:hAnsi="Arial" w:cs="Arial"/>
          <w:b/>
          <w:sz w:val="24"/>
          <w:szCs w:val="24"/>
          <w:lang w:val="es-MX"/>
        </w:rPr>
        <w:t xml:space="preserve">Aimé Isabel Rodríguez Roig. PA. </w:t>
      </w:r>
      <w:r w:rsidRPr="00537A19">
        <w:rPr>
          <w:rFonts w:ascii="Arial" w:hAnsi="Arial" w:cs="Arial"/>
          <w:b/>
          <w:sz w:val="24"/>
          <w:szCs w:val="24"/>
          <w:lang w:val="en-US"/>
        </w:rPr>
        <w:t>FATESA</w:t>
      </w:r>
    </w:p>
    <w:p w:rsidR="00C44EBB" w:rsidRPr="003756D9" w:rsidRDefault="00C44EBB" w:rsidP="00C44EBB">
      <w:pPr>
        <w:spacing w:before="120" w:after="120" w:line="240" w:lineRule="auto"/>
        <w:ind w:left="1134"/>
        <w:jc w:val="both"/>
        <w:rPr>
          <w:rFonts w:ascii="Arial" w:hAnsi="Arial" w:cs="Arial"/>
          <w:b/>
          <w:sz w:val="24"/>
          <w:szCs w:val="24"/>
        </w:rPr>
      </w:pPr>
      <w:proofErr w:type="spellStart"/>
      <w:proofErr w:type="gramStart"/>
      <w:r w:rsidRPr="00F3672D">
        <w:rPr>
          <w:rFonts w:ascii="Arial" w:hAnsi="Arial" w:cs="Arial"/>
          <w:b/>
          <w:sz w:val="24"/>
          <w:szCs w:val="24"/>
          <w:lang w:val="en-US"/>
        </w:rPr>
        <w:t>MSc</w:t>
      </w:r>
      <w:proofErr w:type="spellEnd"/>
      <w:r w:rsidRPr="00F3672D">
        <w:rPr>
          <w:rFonts w:ascii="Arial" w:hAnsi="Arial" w:cs="Arial"/>
          <w:b/>
          <w:sz w:val="24"/>
          <w:szCs w:val="24"/>
          <w:lang w:val="en-US"/>
        </w:rPr>
        <w:t>. Daisy Rosa Roberts Alfonso.</w:t>
      </w:r>
      <w:proofErr w:type="gramEnd"/>
      <w:r w:rsidRPr="00F3672D">
        <w:rPr>
          <w:rFonts w:ascii="Arial" w:hAnsi="Arial" w:cs="Arial"/>
          <w:b/>
          <w:sz w:val="24"/>
          <w:szCs w:val="24"/>
          <w:lang w:val="en-US"/>
        </w:rPr>
        <w:t xml:space="preserve"> </w:t>
      </w:r>
      <w:r w:rsidRPr="003756D9">
        <w:rPr>
          <w:rFonts w:ascii="Arial" w:hAnsi="Arial" w:cs="Arial"/>
          <w:b/>
          <w:sz w:val="24"/>
          <w:szCs w:val="24"/>
        </w:rPr>
        <w:t>PA. FATESA</w:t>
      </w:r>
    </w:p>
    <w:p w:rsidR="00C44EBB" w:rsidRPr="00BE63E6" w:rsidRDefault="00C44EBB" w:rsidP="00C44EBB">
      <w:pPr>
        <w:spacing w:before="120" w:after="120" w:line="240" w:lineRule="auto"/>
        <w:ind w:left="1134"/>
        <w:jc w:val="both"/>
        <w:rPr>
          <w:rFonts w:ascii="Arial" w:hAnsi="Arial" w:cs="Arial"/>
          <w:b/>
          <w:sz w:val="24"/>
          <w:szCs w:val="24"/>
        </w:rPr>
      </w:pPr>
      <w:proofErr w:type="spellStart"/>
      <w:r w:rsidRPr="003756D9">
        <w:rPr>
          <w:rFonts w:ascii="Arial" w:hAnsi="Arial" w:cs="Arial"/>
          <w:b/>
          <w:sz w:val="24"/>
          <w:szCs w:val="24"/>
        </w:rPr>
        <w:t>MSc.</w:t>
      </w:r>
      <w:proofErr w:type="spellEnd"/>
      <w:r w:rsidRPr="003756D9">
        <w:rPr>
          <w:rFonts w:ascii="Arial" w:hAnsi="Arial" w:cs="Arial"/>
          <w:b/>
          <w:sz w:val="24"/>
          <w:szCs w:val="24"/>
        </w:rPr>
        <w:t xml:space="preserve"> Lic. </w:t>
      </w:r>
      <w:r w:rsidRPr="00BE63E6">
        <w:rPr>
          <w:rFonts w:ascii="Arial" w:hAnsi="Arial" w:cs="Arial"/>
          <w:b/>
          <w:sz w:val="24"/>
          <w:szCs w:val="24"/>
        </w:rPr>
        <w:t xml:space="preserve">Margarita </w:t>
      </w:r>
      <w:proofErr w:type="spellStart"/>
      <w:r w:rsidRPr="00BE63E6">
        <w:rPr>
          <w:rFonts w:ascii="Arial" w:hAnsi="Arial" w:cs="Arial"/>
          <w:b/>
          <w:sz w:val="24"/>
          <w:szCs w:val="24"/>
        </w:rPr>
        <w:t>Frómeta</w:t>
      </w:r>
      <w:proofErr w:type="spellEnd"/>
      <w:r w:rsidRPr="00BE63E6">
        <w:rPr>
          <w:rFonts w:ascii="Arial" w:hAnsi="Arial" w:cs="Arial"/>
          <w:b/>
          <w:sz w:val="24"/>
          <w:szCs w:val="24"/>
        </w:rPr>
        <w:t xml:space="preserve"> Galano. PA. FATESA</w:t>
      </w:r>
    </w:p>
    <w:p w:rsidR="00C44EBB" w:rsidRPr="00BE63E6" w:rsidRDefault="00C44EBB" w:rsidP="00C44EBB">
      <w:pPr>
        <w:spacing w:before="120" w:after="120" w:line="240" w:lineRule="auto"/>
        <w:ind w:left="1134"/>
        <w:jc w:val="both"/>
        <w:rPr>
          <w:rFonts w:ascii="Arial" w:hAnsi="Arial" w:cs="Arial"/>
          <w:b/>
          <w:sz w:val="24"/>
          <w:szCs w:val="24"/>
        </w:rPr>
      </w:pPr>
      <w:r w:rsidRPr="00BE63E6">
        <w:rPr>
          <w:rFonts w:ascii="Arial" w:hAnsi="Arial" w:cs="Arial"/>
          <w:b/>
          <w:sz w:val="24"/>
          <w:szCs w:val="24"/>
        </w:rPr>
        <w:t xml:space="preserve">Lic. </w:t>
      </w:r>
      <w:proofErr w:type="spellStart"/>
      <w:r w:rsidRPr="00BE63E6">
        <w:rPr>
          <w:rFonts w:ascii="Arial" w:hAnsi="Arial" w:cs="Arial"/>
          <w:b/>
          <w:sz w:val="24"/>
          <w:szCs w:val="24"/>
        </w:rPr>
        <w:t>Luxardo</w:t>
      </w:r>
      <w:proofErr w:type="spellEnd"/>
      <w:r w:rsidRPr="00BE63E6">
        <w:rPr>
          <w:rFonts w:ascii="Arial" w:hAnsi="Arial" w:cs="Arial"/>
          <w:b/>
          <w:sz w:val="24"/>
          <w:szCs w:val="24"/>
        </w:rPr>
        <w:t xml:space="preserve"> Bravo </w:t>
      </w:r>
      <w:proofErr w:type="spellStart"/>
      <w:r w:rsidRPr="00BE63E6">
        <w:rPr>
          <w:rFonts w:ascii="Arial" w:hAnsi="Arial" w:cs="Arial"/>
          <w:b/>
          <w:sz w:val="24"/>
          <w:szCs w:val="24"/>
        </w:rPr>
        <w:t>Dupuy</w:t>
      </w:r>
      <w:proofErr w:type="spellEnd"/>
      <w:r w:rsidRPr="00BE63E6">
        <w:rPr>
          <w:rFonts w:ascii="Arial" w:hAnsi="Arial" w:cs="Arial"/>
          <w:b/>
          <w:sz w:val="24"/>
          <w:szCs w:val="24"/>
        </w:rPr>
        <w:t>. PI. FATESA</w:t>
      </w:r>
    </w:p>
    <w:p w:rsidR="00C44EBB" w:rsidRPr="00F3672D" w:rsidRDefault="00C44EBB" w:rsidP="00C44EBB">
      <w:pPr>
        <w:spacing w:after="120"/>
        <w:jc w:val="center"/>
        <w:rPr>
          <w:rFonts w:ascii="Arial" w:eastAsia="Calibri" w:hAnsi="Arial" w:cs="Arial"/>
          <w:b/>
          <w:sz w:val="24"/>
          <w:szCs w:val="24"/>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p>
    <w:p w:rsidR="00C44EBB" w:rsidRDefault="00C44EBB" w:rsidP="00C44EBB">
      <w:pPr>
        <w:spacing w:after="120"/>
        <w:jc w:val="center"/>
        <w:rPr>
          <w:rFonts w:ascii="Arial" w:eastAsia="Calibri" w:hAnsi="Arial" w:cs="Arial"/>
          <w:b/>
          <w:sz w:val="24"/>
          <w:szCs w:val="24"/>
          <w:lang w:val="es-MX"/>
        </w:rPr>
      </w:pPr>
      <w:r>
        <w:rPr>
          <w:rFonts w:ascii="Arial" w:eastAsia="Calibri" w:hAnsi="Arial" w:cs="Arial"/>
          <w:b/>
          <w:sz w:val="24"/>
          <w:szCs w:val="24"/>
          <w:lang w:val="es-MX"/>
        </w:rPr>
        <w:t>2020</w:t>
      </w:r>
    </w:p>
    <w:p w:rsidR="00C44EBB" w:rsidRDefault="00C44EBB" w:rsidP="00C44EBB">
      <w:pPr>
        <w:spacing w:after="120"/>
        <w:jc w:val="center"/>
        <w:rPr>
          <w:rFonts w:ascii="Arial" w:eastAsia="Calibri" w:hAnsi="Arial" w:cs="Arial"/>
          <w:b/>
          <w:sz w:val="24"/>
          <w:szCs w:val="24"/>
          <w:lang w:val="es-MX"/>
        </w:rPr>
      </w:pPr>
    </w:p>
    <w:p w:rsidR="00C44EBB" w:rsidRPr="000C599F" w:rsidRDefault="00C44EBB" w:rsidP="00C44EBB">
      <w:pPr>
        <w:spacing w:after="120"/>
        <w:jc w:val="both"/>
        <w:rPr>
          <w:rFonts w:ascii="Arial" w:hAnsi="Arial" w:cs="Arial"/>
          <w:b/>
          <w:sz w:val="24"/>
          <w:szCs w:val="24"/>
        </w:rPr>
      </w:pPr>
      <w:r w:rsidRPr="000C599F">
        <w:rPr>
          <w:rFonts w:ascii="Arial" w:hAnsi="Arial" w:cs="Arial"/>
          <w:b/>
          <w:sz w:val="24"/>
          <w:szCs w:val="24"/>
        </w:rPr>
        <w:t>Indicaciones Generales</w:t>
      </w:r>
      <w:r w:rsidRPr="000C599F">
        <w:rPr>
          <w:rFonts w:ascii="Arial" w:eastAsia="Calibri" w:hAnsi="Arial" w:cs="Arial"/>
          <w:b/>
          <w:sz w:val="24"/>
          <w:szCs w:val="24"/>
        </w:rPr>
        <w:t xml:space="preserve">: </w:t>
      </w:r>
    </w:p>
    <w:p w:rsidR="00C44EBB" w:rsidRPr="00102807" w:rsidRDefault="00C44EBB" w:rsidP="00C44EBB">
      <w:pPr>
        <w:spacing w:after="120"/>
        <w:jc w:val="both"/>
        <w:rPr>
          <w:rFonts w:ascii="Arial" w:hAnsi="Arial" w:cs="Arial"/>
          <w:sz w:val="24"/>
          <w:szCs w:val="24"/>
        </w:rPr>
      </w:pPr>
      <w:r w:rsidRPr="004D694B">
        <w:rPr>
          <w:rFonts w:ascii="Arial" w:hAnsi="Arial" w:cs="Arial"/>
          <w:sz w:val="24"/>
          <w:szCs w:val="24"/>
        </w:rPr>
        <w:t xml:space="preserve">La asignatura de </w:t>
      </w:r>
      <w:proofErr w:type="spellStart"/>
      <w:r w:rsidRPr="004D694B">
        <w:rPr>
          <w:rFonts w:ascii="Arial" w:hAnsi="Arial" w:cs="Arial"/>
          <w:sz w:val="24"/>
          <w:szCs w:val="24"/>
        </w:rPr>
        <w:t>Morfofisiología</w:t>
      </w:r>
      <w:proofErr w:type="spellEnd"/>
      <w:r>
        <w:rPr>
          <w:rFonts w:ascii="Arial" w:hAnsi="Arial" w:cs="Arial"/>
          <w:sz w:val="24"/>
          <w:szCs w:val="24"/>
        </w:rPr>
        <w:t xml:space="preserve"> del órgano de la visión</w:t>
      </w:r>
      <w:r w:rsidRPr="004D694B">
        <w:rPr>
          <w:rFonts w:ascii="Arial" w:hAnsi="Arial" w:cs="Arial"/>
          <w:sz w:val="24"/>
          <w:szCs w:val="24"/>
        </w:rPr>
        <w:t xml:space="preserve">, es de gran importancia en la carrera de </w:t>
      </w:r>
      <w:r w:rsidRPr="00102807">
        <w:rPr>
          <w:rFonts w:ascii="Arial" w:hAnsi="Arial" w:cs="Arial"/>
          <w:sz w:val="24"/>
          <w:szCs w:val="24"/>
        </w:rPr>
        <w:t>Optometría y Óptica.</w:t>
      </w:r>
    </w:p>
    <w:p w:rsidR="00C44EBB" w:rsidRPr="00102807" w:rsidRDefault="00C44EBB" w:rsidP="00C44EBB">
      <w:pPr>
        <w:spacing w:after="120"/>
        <w:jc w:val="both"/>
        <w:rPr>
          <w:rFonts w:ascii="Arial" w:eastAsia="Calibri" w:hAnsi="Arial" w:cs="Arial"/>
          <w:sz w:val="24"/>
          <w:szCs w:val="24"/>
        </w:rPr>
      </w:pPr>
      <w:r>
        <w:rPr>
          <w:rFonts w:ascii="Arial" w:eastAsia="Calibri" w:hAnsi="Arial" w:cs="Arial"/>
          <w:sz w:val="24"/>
          <w:szCs w:val="24"/>
        </w:rPr>
        <w:t>A</w:t>
      </w:r>
      <w:r w:rsidRPr="00102807">
        <w:rPr>
          <w:rFonts w:ascii="Arial" w:eastAsia="Calibri" w:hAnsi="Arial" w:cs="Arial"/>
          <w:sz w:val="24"/>
          <w:szCs w:val="24"/>
        </w:rPr>
        <w:t>porta las bases anatómicas, fisiológicas, bioquímicas y embriológicas entre otras; sobre las que debe establecerse el conocimiento científico del licenciado en Tecnología de la Salud, de Optometría y Óptica.</w:t>
      </w:r>
    </w:p>
    <w:p w:rsidR="00C44EBB" w:rsidRPr="00102807" w:rsidRDefault="00C44EBB" w:rsidP="00C44EBB">
      <w:pPr>
        <w:spacing w:after="120"/>
        <w:jc w:val="both"/>
        <w:rPr>
          <w:rFonts w:ascii="Arial" w:hAnsi="Arial" w:cs="Arial"/>
          <w:sz w:val="24"/>
          <w:szCs w:val="24"/>
        </w:rPr>
      </w:pPr>
      <w:r w:rsidRPr="00102807">
        <w:rPr>
          <w:rFonts w:ascii="Arial" w:hAnsi="Arial" w:cs="Arial"/>
          <w:sz w:val="24"/>
          <w:szCs w:val="24"/>
        </w:rPr>
        <w:t>Los conocimientos y la competencia adquiridos en esta asignatura resultan básicos para interpretar y comprender otras asignaturas de la especialidad.</w:t>
      </w:r>
    </w:p>
    <w:p w:rsidR="00C44EBB" w:rsidRDefault="00C44EBB" w:rsidP="00C44EBB">
      <w:pPr>
        <w:spacing w:after="120"/>
        <w:jc w:val="both"/>
        <w:rPr>
          <w:rFonts w:ascii="Arial" w:hAnsi="Arial" w:cs="Arial"/>
          <w:sz w:val="24"/>
          <w:szCs w:val="24"/>
        </w:rPr>
      </w:pPr>
      <w:r w:rsidRPr="004D694B">
        <w:rPr>
          <w:rFonts w:ascii="Arial" w:hAnsi="Arial" w:cs="Arial"/>
          <w:sz w:val="24"/>
          <w:szCs w:val="24"/>
        </w:rPr>
        <w:t xml:space="preserve">Para lograr resultados satisfactorios durante este curso, es necesario que dediques tiempo a la realización del auto estudio; ya que </w:t>
      </w:r>
      <w:r>
        <w:rPr>
          <w:rFonts w:ascii="Arial" w:hAnsi="Arial" w:cs="Arial"/>
          <w:sz w:val="24"/>
          <w:szCs w:val="24"/>
        </w:rPr>
        <w:t>debido a la situación epidemiológica nacional y mundial no es posible la modalidad de</w:t>
      </w:r>
      <w:r w:rsidRPr="004D694B">
        <w:rPr>
          <w:rFonts w:ascii="Arial" w:hAnsi="Arial" w:cs="Arial"/>
          <w:sz w:val="24"/>
          <w:szCs w:val="24"/>
        </w:rPr>
        <w:t xml:space="preserve"> clases presenciales </w:t>
      </w:r>
      <w:r>
        <w:rPr>
          <w:rFonts w:ascii="Arial" w:hAnsi="Arial" w:cs="Arial"/>
          <w:sz w:val="24"/>
          <w:szCs w:val="24"/>
        </w:rPr>
        <w:t>De esta manera el  alumno el responsable de s</w:t>
      </w:r>
      <w:r w:rsidRPr="004D694B">
        <w:rPr>
          <w:rFonts w:ascii="Arial" w:hAnsi="Arial" w:cs="Arial"/>
          <w:sz w:val="24"/>
          <w:szCs w:val="24"/>
        </w:rPr>
        <w:t>u propio aprendizaje, por lo que depende de ti la apropiación de los conocimientos y lo</w:t>
      </w:r>
      <w:r>
        <w:rPr>
          <w:rFonts w:ascii="Arial" w:hAnsi="Arial" w:cs="Arial"/>
          <w:sz w:val="24"/>
          <w:szCs w:val="24"/>
        </w:rPr>
        <w:t>s resultados que obtengas así</w:t>
      </w:r>
      <w:r w:rsidRPr="004D694B">
        <w:rPr>
          <w:rFonts w:ascii="Arial" w:hAnsi="Arial" w:cs="Arial"/>
          <w:sz w:val="24"/>
          <w:szCs w:val="24"/>
        </w:rPr>
        <w:t xml:space="preserve"> que debes dedicar tiempo a  profundizar de forma independiente en los diferentes temas que se imparten, lo cual contribuye a desarroll</w:t>
      </w:r>
      <w:r>
        <w:rPr>
          <w:rFonts w:ascii="Arial" w:hAnsi="Arial" w:cs="Arial"/>
          <w:sz w:val="24"/>
          <w:szCs w:val="24"/>
        </w:rPr>
        <w:t xml:space="preserve">ar tu independencia cognoscitiva. </w:t>
      </w:r>
    </w:p>
    <w:p w:rsidR="00C44EBB" w:rsidRPr="004D694B" w:rsidRDefault="00C44EBB" w:rsidP="00C44EBB">
      <w:pPr>
        <w:spacing w:after="120"/>
        <w:jc w:val="both"/>
        <w:rPr>
          <w:rFonts w:ascii="Arial" w:hAnsi="Arial" w:cs="Arial"/>
          <w:sz w:val="24"/>
          <w:szCs w:val="24"/>
        </w:rPr>
      </w:pPr>
      <w:r>
        <w:rPr>
          <w:rFonts w:ascii="Arial" w:hAnsi="Arial" w:cs="Arial"/>
          <w:sz w:val="24"/>
          <w:szCs w:val="24"/>
        </w:rPr>
        <w:t xml:space="preserve">Las actividades de autocontrol son generalizadoras, de manera que el profesor puede elaborar otras </w:t>
      </w:r>
      <w:proofErr w:type="spellStart"/>
      <w:r>
        <w:rPr>
          <w:rFonts w:ascii="Arial" w:hAnsi="Arial" w:cs="Arial"/>
          <w:sz w:val="24"/>
          <w:szCs w:val="24"/>
        </w:rPr>
        <w:t>preguntasque</w:t>
      </w:r>
      <w:proofErr w:type="spellEnd"/>
      <w:r>
        <w:rPr>
          <w:rFonts w:ascii="Arial" w:hAnsi="Arial" w:cs="Arial"/>
          <w:sz w:val="24"/>
          <w:szCs w:val="24"/>
        </w:rPr>
        <w:t xml:space="preserve"> respondan a los mismos objetivos, de ahí la importancia de tu auto preparación.</w:t>
      </w:r>
    </w:p>
    <w:p w:rsidR="00C44EBB" w:rsidRPr="004D694B" w:rsidRDefault="00C44EBB" w:rsidP="00C44EBB">
      <w:pPr>
        <w:spacing w:after="120"/>
        <w:jc w:val="both"/>
        <w:rPr>
          <w:rFonts w:ascii="Arial" w:hAnsi="Arial" w:cs="Arial"/>
          <w:sz w:val="24"/>
          <w:szCs w:val="24"/>
        </w:rPr>
      </w:pPr>
      <w:r w:rsidRPr="004D694B">
        <w:rPr>
          <w:rFonts w:ascii="Arial" w:hAnsi="Arial" w:cs="Arial"/>
          <w:sz w:val="24"/>
          <w:szCs w:val="24"/>
        </w:rPr>
        <w:t>Para garantizar el éxito en este curso, te recomendamos utilices toda la bibliografía que ponemos a tu disposición.</w:t>
      </w:r>
    </w:p>
    <w:p w:rsidR="00C44EBB" w:rsidRPr="004D694B" w:rsidRDefault="00C44EBB" w:rsidP="00C44EBB">
      <w:pPr>
        <w:spacing w:after="120"/>
        <w:jc w:val="both"/>
        <w:rPr>
          <w:rFonts w:ascii="Arial" w:hAnsi="Arial" w:cs="Arial"/>
          <w:sz w:val="24"/>
          <w:szCs w:val="24"/>
        </w:rPr>
      </w:pPr>
      <w:r w:rsidRPr="004D694B">
        <w:rPr>
          <w:rFonts w:ascii="Arial" w:hAnsi="Arial" w:cs="Arial"/>
          <w:sz w:val="24"/>
          <w:szCs w:val="24"/>
        </w:rPr>
        <w:t>Esperamos que este material que ponemos en tus manos sea de utilidad para el desarrollo de la asignatura.</w:t>
      </w:r>
    </w:p>
    <w:p w:rsidR="00C44EBB" w:rsidRDefault="00C44EBB" w:rsidP="00C44EBB">
      <w:pPr>
        <w:spacing w:after="120"/>
        <w:jc w:val="both"/>
        <w:rPr>
          <w:rFonts w:ascii="Arial" w:hAnsi="Arial" w:cs="Arial"/>
          <w:sz w:val="24"/>
          <w:szCs w:val="24"/>
        </w:rPr>
      </w:pPr>
    </w:p>
    <w:p w:rsidR="00C44EBB" w:rsidRPr="004D694B" w:rsidRDefault="00C44EBB" w:rsidP="00C44EBB">
      <w:pPr>
        <w:spacing w:after="120"/>
        <w:jc w:val="both"/>
        <w:rPr>
          <w:rFonts w:ascii="Arial" w:hAnsi="Arial" w:cs="Arial"/>
          <w:sz w:val="24"/>
          <w:szCs w:val="24"/>
        </w:rPr>
      </w:pPr>
      <w:r w:rsidRPr="004D694B">
        <w:rPr>
          <w:rFonts w:ascii="Arial" w:hAnsi="Arial" w:cs="Arial"/>
          <w:sz w:val="24"/>
          <w:szCs w:val="24"/>
        </w:rPr>
        <w:t>Los profesores.</w:t>
      </w:r>
    </w:p>
    <w:p w:rsidR="00C44EBB" w:rsidRDefault="00C44EBB" w:rsidP="00C44EBB">
      <w:pPr>
        <w:jc w:val="both"/>
        <w:outlineLvl w:val="0"/>
        <w:rPr>
          <w:rFonts w:ascii="Arial" w:hAnsi="Arial" w:cs="Arial"/>
          <w:b/>
          <w:sz w:val="24"/>
          <w:szCs w:val="24"/>
          <w:u w:val="single"/>
        </w:rPr>
      </w:pPr>
    </w:p>
    <w:p w:rsidR="00C44EBB" w:rsidRDefault="00C44EBB" w:rsidP="00C44EBB">
      <w:pPr>
        <w:spacing w:after="0" w:line="240" w:lineRule="auto"/>
        <w:rPr>
          <w:rFonts w:ascii="Arial" w:hAnsi="Arial" w:cs="Arial"/>
          <w:b/>
          <w:sz w:val="24"/>
          <w:szCs w:val="24"/>
        </w:rPr>
      </w:pPr>
      <w:r>
        <w:rPr>
          <w:rFonts w:ascii="Arial" w:hAnsi="Arial" w:cs="Arial"/>
          <w:b/>
          <w:sz w:val="24"/>
          <w:szCs w:val="24"/>
        </w:rPr>
        <w:br w:type="page"/>
      </w:r>
    </w:p>
    <w:p w:rsidR="00C44EBB" w:rsidRDefault="00C44EBB" w:rsidP="00C44EBB">
      <w:pPr>
        <w:spacing w:after="0"/>
        <w:jc w:val="both"/>
        <w:rPr>
          <w:rFonts w:ascii="Arial" w:hAnsi="Arial" w:cs="Arial"/>
          <w:b/>
          <w:sz w:val="24"/>
          <w:szCs w:val="24"/>
        </w:rPr>
      </w:pPr>
      <w:r w:rsidRPr="000C4B7B">
        <w:rPr>
          <w:rFonts w:ascii="Arial" w:hAnsi="Arial" w:cs="Arial"/>
          <w:b/>
          <w:sz w:val="24"/>
          <w:szCs w:val="24"/>
        </w:rPr>
        <w:lastRenderedPageBreak/>
        <w:t xml:space="preserve">TEMA # </w:t>
      </w:r>
      <w:r>
        <w:rPr>
          <w:rFonts w:ascii="Arial" w:hAnsi="Arial" w:cs="Arial"/>
          <w:b/>
          <w:sz w:val="24"/>
          <w:szCs w:val="24"/>
        </w:rPr>
        <w:t xml:space="preserve">3 </w:t>
      </w:r>
      <w:r w:rsidRPr="007C192C">
        <w:rPr>
          <w:rFonts w:ascii="Arial" w:hAnsi="Arial" w:cs="Arial"/>
          <w:b/>
          <w:sz w:val="24"/>
          <w:szCs w:val="24"/>
        </w:rPr>
        <w:t>Neurofisiología de la visión.</w:t>
      </w:r>
    </w:p>
    <w:p w:rsidR="00C44EBB" w:rsidRDefault="00C44EBB" w:rsidP="00C44EBB">
      <w:pPr>
        <w:spacing w:after="0"/>
        <w:jc w:val="both"/>
        <w:rPr>
          <w:rFonts w:ascii="Arial" w:hAnsi="Arial" w:cs="Arial"/>
          <w:b/>
          <w:sz w:val="24"/>
          <w:szCs w:val="24"/>
        </w:rPr>
      </w:pPr>
    </w:p>
    <w:p w:rsidR="00C44EBB" w:rsidRPr="00546CBD" w:rsidRDefault="00C44EBB" w:rsidP="00C44EBB">
      <w:pPr>
        <w:rPr>
          <w:rFonts w:ascii="Arial" w:hAnsi="Arial" w:cs="Arial"/>
          <w:b/>
          <w:i/>
          <w:szCs w:val="24"/>
        </w:rPr>
      </w:pPr>
      <w:r w:rsidRPr="00546CBD">
        <w:rPr>
          <w:rFonts w:ascii="Arial" w:hAnsi="Arial" w:cs="Arial"/>
          <w:b/>
          <w:i/>
          <w:szCs w:val="24"/>
        </w:rPr>
        <w:t>Objetivos</w:t>
      </w:r>
      <w:r>
        <w:rPr>
          <w:rFonts w:ascii="Arial" w:hAnsi="Arial" w:cs="Arial"/>
          <w:b/>
          <w:i/>
          <w:szCs w:val="24"/>
        </w:rPr>
        <w:t>:</w:t>
      </w:r>
    </w:p>
    <w:p w:rsidR="00C44EBB" w:rsidRPr="00546CBD" w:rsidRDefault="00C44EBB" w:rsidP="00C44EBB">
      <w:pPr>
        <w:pStyle w:val="Prrafodelista"/>
        <w:numPr>
          <w:ilvl w:val="0"/>
          <w:numId w:val="1"/>
        </w:numPr>
        <w:spacing w:after="0" w:line="360" w:lineRule="auto"/>
        <w:ind w:left="142" w:right="-496" w:hanging="142"/>
        <w:jc w:val="both"/>
        <w:rPr>
          <w:rFonts w:ascii="Arial" w:hAnsi="Arial" w:cs="Arial"/>
        </w:rPr>
      </w:pPr>
      <w:r w:rsidRPr="00546CBD">
        <w:rPr>
          <w:rFonts w:ascii="Arial" w:hAnsi="Arial" w:cs="Arial"/>
          <w:b/>
        </w:rPr>
        <w:t xml:space="preserve">Describir </w:t>
      </w:r>
      <w:r w:rsidRPr="00546CBD">
        <w:rPr>
          <w:rFonts w:ascii="Arial" w:hAnsi="Arial" w:cs="Arial"/>
        </w:rPr>
        <w:t xml:space="preserve">la organización </w:t>
      </w:r>
      <w:proofErr w:type="spellStart"/>
      <w:r w:rsidRPr="00546CBD">
        <w:rPr>
          <w:rFonts w:ascii="Arial" w:hAnsi="Arial" w:cs="Arial"/>
        </w:rPr>
        <w:t>morfofuncional</w:t>
      </w:r>
      <w:proofErr w:type="spellEnd"/>
      <w:r w:rsidRPr="00546CBD">
        <w:rPr>
          <w:rFonts w:ascii="Arial" w:hAnsi="Arial" w:cs="Arial"/>
        </w:rPr>
        <w:t xml:space="preserve"> de la vía visual y sus conexiones reflejas así como  la correspondencia entre los campos visuales, la vía visual y los posibles mecanismos centrales de regulación de la entrada sensorial. </w:t>
      </w:r>
    </w:p>
    <w:p w:rsidR="00C44EBB" w:rsidRPr="00546CBD" w:rsidRDefault="00C44EBB" w:rsidP="00C44EBB">
      <w:pPr>
        <w:pStyle w:val="Prrafodelista"/>
        <w:numPr>
          <w:ilvl w:val="0"/>
          <w:numId w:val="1"/>
        </w:numPr>
        <w:spacing w:after="0" w:line="360" w:lineRule="auto"/>
        <w:ind w:left="142" w:right="-496" w:hanging="142"/>
        <w:jc w:val="both"/>
        <w:rPr>
          <w:rFonts w:ascii="Arial" w:hAnsi="Arial" w:cs="Arial"/>
        </w:rPr>
      </w:pPr>
      <w:r w:rsidRPr="00546CBD">
        <w:rPr>
          <w:rFonts w:ascii="Arial" w:hAnsi="Arial" w:cs="Arial"/>
          <w:b/>
        </w:rPr>
        <w:t xml:space="preserve">Explicar </w:t>
      </w:r>
      <w:r w:rsidRPr="00546CBD">
        <w:rPr>
          <w:rFonts w:ascii="Arial" w:hAnsi="Arial" w:cs="Arial"/>
        </w:rPr>
        <w:t>el control reflejo del diámetro pupilar ante las variaciones de luminosidad, así como el control del enfoque de la imagen en la retina.</w:t>
      </w:r>
    </w:p>
    <w:p w:rsidR="00C44EBB" w:rsidRPr="00546CBD" w:rsidRDefault="00C44EBB" w:rsidP="00C44EBB">
      <w:pPr>
        <w:pStyle w:val="Prrafodelista"/>
        <w:numPr>
          <w:ilvl w:val="0"/>
          <w:numId w:val="1"/>
        </w:numPr>
        <w:spacing w:after="0" w:line="360" w:lineRule="auto"/>
        <w:ind w:left="142" w:right="-496" w:hanging="142"/>
        <w:jc w:val="both"/>
        <w:rPr>
          <w:rFonts w:ascii="Arial" w:hAnsi="Arial" w:cs="Arial"/>
        </w:rPr>
      </w:pPr>
      <w:r w:rsidRPr="00546CBD">
        <w:rPr>
          <w:rFonts w:ascii="Arial" w:hAnsi="Arial" w:cs="Arial"/>
          <w:b/>
        </w:rPr>
        <w:t xml:space="preserve">Describir </w:t>
      </w:r>
      <w:r w:rsidRPr="00546CBD">
        <w:rPr>
          <w:rFonts w:ascii="Arial" w:hAnsi="Arial" w:cs="Arial"/>
        </w:rPr>
        <w:t>los movimientos oculares y su importancia en la visión.</w:t>
      </w:r>
    </w:p>
    <w:p w:rsidR="00C44EBB" w:rsidRPr="00546CBD" w:rsidRDefault="00C44EBB" w:rsidP="00C44EBB">
      <w:pPr>
        <w:pStyle w:val="Prrafodelista"/>
        <w:numPr>
          <w:ilvl w:val="0"/>
          <w:numId w:val="1"/>
        </w:numPr>
        <w:spacing w:after="0" w:line="360" w:lineRule="auto"/>
        <w:ind w:left="142" w:right="-496" w:hanging="142"/>
        <w:jc w:val="both"/>
        <w:rPr>
          <w:rFonts w:ascii="Arial" w:hAnsi="Arial" w:cs="Arial"/>
        </w:rPr>
      </w:pPr>
      <w:r w:rsidRPr="00546CBD">
        <w:rPr>
          <w:rFonts w:ascii="Arial" w:hAnsi="Arial" w:cs="Arial"/>
          <w:b/>
        </w:rPr>
        <w:t>Interpretar</w:t>
      </w:r>
      <w:r w:rsidRPr="00546CBD">
        <w:rPr>
          <w:rFonts w:ascii="Arial" w:hAnsi="Arial" w:cs="Arial"/>
        </w:rPr>
        <w:t xml:space="preserve"> los efectos de las lesiones oculares en los diferentes niveles de la vía visual.</w:t>
      </w:r>
    </w:p>
    <w:p w:rsidR="00C44EBB" w:rsidRPr="00546CBD" w:rsidRDefault="00C44EBB" w:rsidP="00C44EBB">
      <w:pPr>
        <w:pStyle w:val="Prrafodelista"/>
        <w:numPr>
          <w:ilvl w:val="0"/>
          <w:numId w:val="1"/>
        </w:numPr>
        <w:spacing w:after="0" w:line="360" w:lineRule="auto"/>
        <w:ind w:left="142" w:right="-496" w:hanging="142"/>
        <w:jc w:val="both"/>
        <w:rPr>
          <w:rFonts w:ascii="Arial" w:hAnsi="Arial" w:cs="Arial"/>
        </w:rPr>
      </w:pPr>
      <w:r w:rsidRPr="00546CBD">
        <w:rPr>
          <w:rFonts w:ascii="Arial" w:hAnsi="Arial" w:cs="Arial"/>
          <w:b/>
        </w:rPr>
        <w:t>Predecir</w:t>
      </w:r>
      <w:r w:rsidRPr="00546CBD">
        <w:rPr>
          <w:rFonts w:ascii="Arial" w:hAnsi="Arial" w:cs="Arial"/>
        </w:rPr>
        <w:t xml:space="preserve"> los probables sitios lesionados en la vía visual a partir de los efectos detectados.</w:t>
      </w:r>
    </w:p>
    <w:p w:rsidR="00C44EBB" w:rsidRPr="007F3957" w:rsidRDefault="00C44EBB" w:rsidP="00C44EBB">
      <w:pPr>
        <w:rPr>
          <w:rFonts w:ascii="Arial" w:hAnsi="Arial" w:cs="Arial"/>
          <w:b/>
          <w:i/>
          <w:szCs w:val="24"/>
        </w:rPr>
      </w:pPr>
    </w:p>
    <w:p w:rsidR="00C44EBB" w:rsidRPr="007F3957" w:rsidRDefault="00C44EBB" w:rsidP="00C44EBB">
      <w:pPr>
        <w:rPr>
          <w:rFonts w:ascii="Arial" w:hAnsi="Arial" w:cs="Arial"/>
          <w:b/>
          <w:i/>
          <w:szCs w:val="24"/>
        </w:rPr>
      </w:pPr>
      <w:r w:rsidRPr="007F3957">
        <w:rPr>
          <w:rFonts w:ascii="Arial" w:hAnsi="Arial" w:cs="Arial"/>
          <w:b/>
          <w:i/>
          <w:szCs w:val="24"/>
        </w:rPr>
        <w:t>Sistema de conocimientos.</w:t>
      </w:r>
    </w:p>
    <w:p w:rsidR="00C44EBB" w:rsidRPr="007F3957" w:rsidRDefault="00C44EBB" w:rsidP="00C44EBB">
      <w:pPr>
        <w:spacing w:after="120"/>
        <w:jc w:val="both"/>
        <w:rPr>
          <w:rFonts w:ascii="Arial" w:hAnsi="Arial" w:cs="Arial"/>
        </w:rPr>
      </w:pPr>
      <w:r w:rsidRPr="007F3957">
        <w:rPr>
          <w:rFonts w:ascii="Arial" w:hAnsi="Arial" w:cs="Arial"/>
        </w:rPr>
        <w:t xml:space="preserve">Neurofisiología de la visión. Organización </w:t>
      </w:r>
      <w:proofErr w:type="spellStart"/>
      <w:r w:rsidRPr="007F3957">
        <w:rPr>
          <w:rFonts w:ascii="Arial" w:hAnsi="Arial" w:cs="Arial"/>
        </w:rPr>
        <w:t>morfofuncional</w:t>
      </w:r>
      <w:proofErr w:type="spellEnd"/>
      <w:r w:rsidRPr="007F3957">
        <w:rPr>
          <w:rFonts w:ascii="Arial" w:hAnsi="Arial" w:cs="Arial"/>
        </w:rPr>
        <w:t xml:space="preserve"> de la vía visual y sus conexiones reflejas. Fibras del nervio óptico. Fibras del Quiasma óptico. Fibras en las cintillas ópticas, Fibras en el cuerpo </w:t>
      </w:r>
      <w:proofErr w:type="spellStart"/>
      <w:r w:rsidRPr="007F3957">
        <w:rPr>
          <w:rFonts w:ascii="Arial" w:hAnsi="Arial" w:cs="Arial"/>
        </w:rPr>
        <w:t>geniculado</w:t>
      </w:r>
      <w:proofErr w:type="spellEnd"/>
      <w:r w:rsidRPr="007F3957">
        <w:rPr>
          <w:rFonts w:ascii="Arial" w:hAnsi="Arial" w:cs="Arial"/>
        </w:rPr>
        <w:t xml:space="preserve"> lateral. Fibras en las radiaciones ópticas. Corteza visual. Características </w:t>
      </w:r>
      <w:proofErr w:type="spellStart"/>
      <w:r w:rsidRPr="007F3957">
        <w:rPr>
          <w:rFonts w:ascii="Arial" w:hAnsi="Arial" w:cs="Arial"/>
        </w:rPr>
        <w:t>morfofuncionales</w:t>
      </w:r>
      <w:proofErr w:type="spellEnd"/>
      <w:r w:rsidRPr="007F3957">
        <w:rPr>
          <w:rFonts w:ascii="Arial" w:hAnsi="Arial" w:cs="Arial"/>
        </w:rPr>
        <w:t>. Campo visual. Campos visuales retinianos. Características. Control reflejo de la apertura pupilar. Control reflejo de la acomodación del cristalino. Movimientos oculares. Tipos, estructuras nerviosas involucradas y su importancia en la visión. Lesiones producidas en los distintos niveles de la vía visual y sus  efectos.</w:t>
      </w:r>
    </w:p>
    <w:p w:rsidR="00C44EBB" w:rsidRDefault="00C44EBB" w:rsidP="00C44EBB">
      <w:pPr>
        <w:spacing w:after="0"/>
        <w:jc w:val="both"/>
        <w:rPr>
          <w:rFonts w:ascii="Arial" w:hAnsi="Arial" w:cs="Arial"/>
          <w:b/>
          <w:sz w:val="24"/>
          <w:szCs w:val="24"/>
        </w:rPr>
      </w:pPr>
    </w:p>
    <w:p w:rsidR="00C44EBB" w:rsidRPr="007F3957" w:rsidRDefault="00C44EBB" w:rsidP="00C44EBB">
      <w:pPr>
        <w:rPr>
          <w:rFonts w:ascii="Arial" w:hAnsi="Arial" w:cs="Arial"/>
          <w:b/>
          <w:i/>
          <w:szCs w:val="24"/>
        </w:rPr>
      </w:pPr>
      <w:r w:rsidRPr="007F3957">
        <w:rPr>
          <w:rFonts w:ascii="Arial" w:hAnsi="Arial" w:cs="Arial"/>
          <w:b/>
          <w:i/>
          <w:szCs w:val="24"/>
        </w:rPr>
        <w:t>Indicaciones para su estudio</w:t>
      </w:r>
    </w:p>
    <w:p w:rsidR="00C44EBB" w:rsidRPr="007F3957" w:rsidRDefault="00C44EBB" w:rsidP="00C44EBB">
      <w:pPr>
        <w:tabs>
          <w:tab w:val="left" w:pos="1970"/>
        </w:tabs>
        <w:spacing w:after="0"/>
        <w:jc w:val="both"/>
        <w:rPr>
          <w:rFonts w:ascii="Arial" w:hAnsi="Arial" w:cs="Arial"/>
        </w:rPr>
      </w:pPr>
      <w:r w:rsidRPr="007F3957">
        <w:rPr>
          <w:rFonts w:ascii="Arial" w:hAnsi="Arial" w:cs="Arial"/>
          <w:lang w:val="es-ES_tradnl"/>
        </w:rPr>
        <w:t xml:space="preserve">Para este contenido te recomendamos consultar en primer lugar el tomo II de Morfología humana de </w:t>
      </w:r>
      <w:proofErr w:type="spellStart"/>
      <w:r w:rsidRPr="007F3957">
        <w:rPr>
          <w:rFonts w:ascii="Arial" w:hAnsi="Arial" w:cs="Arial"/>
          <w:lang w:val="es-ES_tradnl"/>
        </w:rPr>
        <w:t>Rosell</w:t>
      </w:r>
      <w:proofErr w:type="spellEnd"/>
      <w:r w:rsidRPr="007F3957">
        <w:rPr>
          <w:rFonts w:ascii="Arial" w:hAnsi="Arial" w:cs="Arial"/>
          <w:lang w:val="es-ES_tradnl"/>
        </w:rPr>
        <w:t xml:space="preserve"> Puig, profundices en</w:t>
      </w:r>
      <w:r w:rsidRPr="007F3957">
        <w:rPr>
          <w:rFonts w:ascii="Arial" w:hAnsi="Arial" w:cs="Arial"/>
        </w:rPr>
        <w:t xml:space="preserve">Fisiología Humana. </w:t>
      </w:r>
      <w:proofErr w:type="spellStart"/>
      <w:r w:rsidRPr="007F3957">
        <w:rPr>
          <w:rFonts w:ascii="Arial" w:hAnsi="Arial" w:cs="Arial"/>
        </w:rPr>
        <w:t>Guyton</w:t>
      </w:r>
      <w:proofErr w:type="spellEnd"/>
      <w:r w:rsidRPr="007F3957">
        <w:rPr>
          <w:rFonts w:ascii="Arial" w:hAnsi="Arial" w:cs="Arial"/>
        </w:rPr>
        <w:t xml:space="preserve"> 10ma edición y </w:t>
      </w:r>
      <w:proofErr w:type="spellStart"/>
      <w:r w:rsidRPr="007F3957">
        <w:rPr>
          <w:rFonts w:ascii="Arial" w:hAnsi="Arial" w:cs="Arial"/>
        </w:rPr>
        <w:t>Morfofisiología</w:t>
      </w:r>
      <w:proofErr w:type="spellEnd"/>
      <w:r w:rsidRPr="007F3957">
        <w:rPr>
          <w:rFonts w:ascii="Arial" w:hAnsi="Arial" w:cs="Arial"/>
        </w:rPr>
        <w:t xml:space="preserve"> II de 2015, </w:t>
      </w:r>
      <w:proofErr w:type="spellStart"/>
      <w:r w:rsidRPr="007F3957">
        <w:rPr>
          <w:rFonts w:ascii="Arial" w:hAnsi="Arial" w:cs="Arial"/>
        </w:rPr>
        <w:t>ecimed</w:t>
      </w:r>
      <w:proofErr w:type="spellEnd"/>
      <w:r w:rsidRPr="007F3957">
        <w:rPr>
          <w:rFonts w:ascii="Arial" w:hAnsi="Arial" w:cs="Arial"/>
        </w:rPr>
        <w:t>.</w:t>
      </w:r>
    </w:p>
    <w:p w:rsidR="00C44EBB" w:rsidRPr="007F3957" w:rsidRDefault="00C44EBB" w:rsidP="00C44EBB">
      <w:pPr>
        <w:tabs>
          <w:tab w:val="left" w:pos="1970"/>
        </w:tabs>
        <w:spacing w:after="0"/>
        <w:jc w:val="both"/>
        <w:rPr>
          <w:rFonts w:ascii="Arial" w:hAnsi="Arial" w:cs="Arial"/>
        </w:rPr>
      </w:pPr>
      <w:r w:rsidRPr="007F3957">
        <w:rPr>
          <w:rFonts w:ascii="Arial" w:hAnsi="Arial" w:cs="Arial"/>
        </w:rPr>
        <w:t xml:space="preserve">En cuanto a las características  de las fibras que constituyen los componentes de la vía te aconsejamos consultes el libro de Neuroanatomía Funcional de Estrada Pérez. En el libro de Fisiología Médica Tomo II 10ma edición hay un resumen del control nervioso autónomo en el organismo del que puedes extraer cómo este sistema influye en el control de la visión. En </w:t>
      </w:r>
      <w:proofErr w:type="spellStart"/>
      <w:r w:rsidRPr="007F3957">
        <w:rPr>
          <w:rFonts w:ascii="Arial" w:hAnsi="Arial" w:cs="Arial"/>
        </w:rPr>
        <w:t>Morfofisiología</w:t>
      </w:r>
      <w:proofErr w:type="spellEnd"/>
      <w:r w:rsidRPr="007F3957">
        <w:rPr>
          <w:rFonts w:ascii="Arial" w:hAnsi="Arial" w:cs="Arial"/>
        </w:rPr>
        <w:t xml:space="preserve"> II al igual que en los demás recomendados puedes estudiar las lesiones.</w:t>
      </w:r>
    </w:p>
    <w:p w:rsidR="00C44EBB" w:rsidRPr="007F3957" w:rsidRDefault="00C44EBB" w:rsidP="00C44EBB">
      <w:pPr>
        <w:spacing w:after="0" w:line="240" w:lineRule="auto"/>
        <w:jc w:val="both"/>
        <w:rPr>
          <w:rFonts w:ascii="Arial" w:hAnsi="Arial" w:cs="Arial"/>
          <w:b/>
        </w:rPr>
      </w:pPr>
    </w:p>
    <w:p w:rsidR="00C44EBB" w:rsidRDefault="00C44EBB" w:rsidP="00C44EBB">
      <w:pPr>
        <w:spacing w:after="0" w:line="240" w:lineRule="auto"/>
        <w:jc w:val="both"/>
        <w:rPr>
          <w:rFonts w:ascii="Arial" w:hAnsi="Arial" w:cs="Arial"/>
          <w:sz w:val="24"/>
          <w:szCs w:val="24"/>
          <w:lang w:val="es-ES_tradnl"/>
        </w:rPr>
      </w:pPr>
    </w:p>
    <w:p w:rsidR="00C44EBB" w:rsidRPr="007F3957" w:rsidRDefault="00C44EBB" w:rsidP="00C44EBB">
      <w:pPr>
        <w:rPr>
          <w:rFonts w:ascii="Arial" w:hAnsi="Arial" w:cs="Arial"/>
          <w:b/>
          <w:i/>
          <w:szCs w:val="24"/>
        </w:rPr>
      </w:pPr>
      <w:r w:rsidRPr="007F3957">
        <w:rPr>
          <w:rFonts w:ascii="Arial" w:hAnsi="Arial" w:cs="Arial"/>
          <w:b/>
          <w:i/>
          <w:szCs w:val="24"/>
        </w:rPr>
        <w:t>Preguntas de auto-control</w:t>
      </w: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1. Caracteriza las neuronas de la retina que participan en la sinapsis que transmite la información del estímulo nervioso.</w:t>
      </w:r>
    </w:p>
    <w:p w:rsidR="00C44EBB" w:rsidRPr="007F3957" w:rsidRDefault="00C44EBB" w:rsidP="00C44EBB">
      <w:pPr>
        <w:spacing w:after="0" w:line="240" w:lineRule="auto"/>
        <w:jc w:val="both"/>
        <w:rPr>
          <w:rFonts w:ascii="Arial" w:hAnsi="Arial" w:cs="Arial"/>
          <w:lang w:val="es-ES_tradnl"/>
        </w:rPr>
      </w:pP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2. Identifica en la retina, las células que originan el nervio óptico.</w:t>
      </w: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a) ¿Cómo se forma el nervio óptico?</w:t>
      </w:r>
    </w:p>
    <w:p w:rsidR="00C44EBB" w:rsidRPr="007F3957" w:rsidRDefault="00C44EBB" w:rsidP="00C44EBB">
      <w:pPr>
        <w:spacing w:after="0" w:line="240" w:lineRule="auto"/>
        <w:jc w:val="both"/>
        <w:rPr>
          <w:rFonts w:ascii="Arial" w:hAnsi="Arial" w:cs="Arial"/>
          <w:lang w:val="es-ES_tradnl"/>
        </w:rPr>
      </w:pP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3. Caracteriza las fibras de la vía visual</w:t>
      </w:r>
    </w:p>
    <w:p w:rsidR="00C44EBB" w:rsidRPr="007F3957" w:rsidRDefault="00C44EBB" w:rsidP="00C44EBB">
      <w:pPr>
        <w:spacing w:after="0"/>
        <w:jc w:val="both"/>
        <w:rPr>
          <w:rFonts w:ascii="Arial" w:hAnsi="Arial" w:cs="Arial"/>
          <w:lang w:val="es-ES_tradnl"/>
        </w:rPr>
      </w:pPr>
    </w:p>
    <w:p w:rsidR="00C44EBB" w:rsidRPr="007F3957" w:rsidRDefault="00C44EBB" w:rsidP="00C44EBB">
      <w:pPr>
        <w:spacing w:after="0"/>
        <w:jc w:val="both"/>
        <w:rPr>
          <w:rFonts w:ascii="Arial" w:hAnsi="Arial" w:cs="Arial"/>
        </w:rPr>
      </w:pPr>
      <w:r w:rsidRPr="007F3957">
        <w:rPr>
          <w:rFonts w:ascii="Arial" w:hAnsi="Arial" w:cs="Arial"/>
        </w:rPr>
        <w:t xml:space="preserve">4. Resume en un cuadro las características </w:t>
      </w:r>
      <w:proofErr w:type="spellStart"/>
      <w:r w:rsidRPr="007F3957">
        <w:rPr>
          <w:rFonts w:ascii="Arial" w:hAnsi="Arial" w:cs="Arial"/>
        </w:rPr>
        <w:t>morfofisiológicas</w:t>
      </w:r>
      <w:proofErr w:type="spellEnd"/>
      <w:r w:rsidRPr="007F3957">
        <w:rPr>
          <w:rFonts w:ascii="Arial" w:hAnsi="Arial" w:cs="Arial"/>
        </w:rPr>
        <w:t xml:space="preserve"> de los componentes del SNC. Te sugerimos algo así</w:t>
      </w:r>
    </w:p>
    <w:p w:rsidR="00C44EBB" w:rsidRPr="007F3957" w:rsidRDefault="00C44EBB" w:rsidP="00C44EBB">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1596"/>
        <w:gridCol w:w="1502"/>
        <w:gridCol w:w="1565"/>
        <w:gridCol w:w="1554"/>
        <w:gridCol w:w="1324"/>
      </w:tblGrid>
      <w:tr w:rsidR="00C44EBB" w:rsidRPr="007F3957" w:rsidTr="00801E83">
        <w:tc>
          <w:tcPr>
            <w:tcW w:w="1343" w:type="dxa"/>
          </w:tcPr>
          <w:p w:rsidR="00C44EBB" w:rsidRPr="007F3957" w:rsidRDefault="00C44EBB" w:rsidP="00801E83">
            <w:pPr>
              <w:spacing w:after="0" w:line="240" w:lineRule="auto"/>
              <w:jc w:val="both"/>
              <w:rPr>
                <w:rFonts w:ascii="Arial" w:hAnsi="Arial" w:cs="Arial"/>
              </w:rPr>
            </w:pPr>
            <w:r w:rsidRPr="007F3957">
              <w:rPr>
                <w:rFonts w:ascii="Arial" w:hAnsi="Arial" w:cs="Arial"/>
              </w:rPr>
              <w:t>ÓRGANOS DEL SNC</w:t>
            </w:r>
          </w:p>
        </w:tc>
        <w:tc>
          <w:tcPr>
            <w:tcW w:w="1537" w:type="dxa"/>
          </w:tcPr>
          <w:p w:rsidR="00C44EBB" w:rsidRPr="007F3957" w:rsidRDefault="00C44EBB" w:rsidP="00801E83">
            <w:pPr>
              <w:spacing w:after="0" w:line="240" w:lineRule="auto"/>
              <w:jc w:val="both"/>
              <w:rPr>
                <w:rFonts w:ascii="Arial" w:hAnsi="Arial" w:cs="Arial"/>
              </w:rPr>
            </w:pPr>
            <w:r w:rsidRPr="007F3957">
              <w:rPr>
                <w:rFonts w:ascii="Arial" w:hAnsi="Arial" w:cs="Arial"/>
              </w:rPr>
              <w:t>LOCALIZACIÓN</w:t>
            </w:r>
          </w:p>
        </w:tc>
        <w:tc>
          <w:tcPr>
            <w:tcW w:w="1447" w:type="dxa"/>
          </w:tcPr>
          <w:p w:rsidR="00C44EBB" w:rsidRPr="007F3957" w:rsidRDefault="00C44EBB" w:rsidP="00801E83">
            <w:pPr>
              <w:spacing w:after="0" w:line="240" w:lineRule="auto"/>
              <w:jc w:val="both"/>
              <w:rPr>
                <w:rFonts w:ascii="Arial" w:hAnsi="Arial" w:cs="Arial"/>
              </w:rPr>
            </w:pPr>
            <w:r w:rsidRPr="007F3957">
              <w:rPr>
                <w:rFonts w:ascii="Arial" w:hAnsi="Arial" w:cs="Arial"/>
              </w:rPr>
              <w:t>ESTRUCTURA</w:t>
            </w:r>
          </w:p>
        </w:tc>
        <w:tc>
          <w:tcPr>
            <w:tcW w:w="1507" w:type="dxa"/>
          </w:tcPr>
          <w:p w:rsidR="00C44EBB" w:rsidRPr="007F3957" w:rsidRDefault="00C44EBB" w:rsidP="00801E83">
            <w:pPr>
              <w:spacing w:after="0" w:line="240" w:lineRule="auto"/>
              <w:jc w:val="both"/>
              <w:rPr>
                <w:rFonts w:ascii="Arial" w:hAnsi="Arial" w:cs="Arial"/>
              </w:rPr>
            </w:pPr>
            <w:r w:rsidRPr="007F3957">
              <w:rPr>
                <w:rFonts w:ascii="Arial" w:hAnsi="Arial" w:cs="Arial"/>
              </w:rPr>
              <w:t>DISTRIBUCIÓN DE LA SUSTANCIA GRIS Y BLANCA</w:t>
            </w:r>
          </w:p>
        </w:tc>
        <w:tc>
          <w:tcPr>
            <w:tcW w:w="1497" w:type="dxa"/>
          </w:tcPr>
          <w:p w:rsidR="00C44EBB" w:rsidRPr="007F3957" w:rsidRDefault="00C44EBB" w:rsidP="00801E83">
            <w:pPr>
              <w:spacing w:after="0" w:line="240" w:lineRule="auto"/>
              <w:jc w:val="both"/>
              <w:rPr>
                <w:rFonts w:ascii="Arial" w:hAnsi="Arial" w:cs="Arial"/>
              </w:rPr>
            </w:pPr>
            <w:r w:rsidRPr="007F3957">
              <w:rPr>
                <w:rFonts w:ascii="Arial" w:hAnsi="Arial" w:cs="Arial"/>
              </w:rPr>
              <w:t>VENTRÍCULOS CON LOS QUE SE RELACIONA</w:t>
            </w:r>
          </w:p>
        </w:tc>
        <w:tc>
          <w:tcPr>
            <w:tcW w:w="1389" w:type="dxa"/>
          </w:tcPr>
          <w:p w:rsidR="00C44EBB" w:rsidRPr="007F3957" w:rsidRDefault="00C44EBB" w:rsidP="00801E83">
            <w:pPr>
              <w:spacing w:after="0" w:line="240" w:lineRule="auto"/>
              <w:jc w:val="both"/>
              <w:rPr>
                <w:rFonts w:ascii="Arial" w:hAnsi="Arial" w:cs="Arial"/>
              </w:rPr>
            </w:pPr>
            <w:r w:rsidRPr="007F3957">
              <w:rPr>
                <w:rFonts w:ascii="Arial" w:hAnsi="Arial" w:cs="Arial"/>
              </w:rPr>
              <w:t>FUNCIONES</w:t>
            </w:r>
          </w:p>
        </w:tc>
      </w:tr>
      <w:tr w:rsidR="00C44EBB" w:rsidRPr="007F3957" w:rsidTr="00801E83">
        <w:tc>
          <w:tcPr>
            <w:tcW w:w="1343" w:type="dxa"/>
          </w:tcPr>
          <w:p w:rsidR="00C44EBB" w:rsidRPr="007F3957" w:rsidRDefault="00C44EBB" w:rsidP="00801E83">
            <w:pPr>
              <w:spacing w:after="0" w:line="240" w:lineRule="auto"/>
              <w:jc w:val="both"/>
              <w:rPr>
                <w:rFonts w:ascii="Arial" w:hAnsi="Arial" w:cs="Arial"/>
              </w:rPr>
            </w:pPr>
          </w:p>
        </w:tc>
        <w:tc>
          <w:tcPr>
            <w:tcW w:w="1537" w:type="dxa"/>
          </w:tcPr>
          <w:p w:rsidR="00C44EBB" w:rsidRPr="007F3957" w:rsidRDefault="00C44EBB" w:rsidP="00801E83">
            <w:pPr>
              <w:spacing w:after="0" w:line="240" w:lineRule="auto"/>
              <w:jc w:val="both"/>
              <w:rPr>
                <w:rFonts w:ascii="Arial" w:hAnsi="Arial" w:cs="Arial"/>
              </w:rPr>
            </w:pPr>
          </w:p>
        </w:tc>
        <w:tc>
          <w:tcPr>
            <w:tcW w:w="1447" w:type="dxa"/>
          </w:tcPr>
          <w:p w:rsidR="00C44EBB" w:rsidRPr="007F3957" w:rsidRDefault="00C44EBB" w:rsidP="00801E83">
            <w:pPr>
              <w:spacing w:after="0" w:line="240" w:lineRule="auto"/>
              <w:jc w:val="both"/>
              <w:rPr>
                <w:rFonts w:ascii="Arial" w:hAnsi="Arial" w:cs="Arial"/>
              </w:rPr>
            </w:pPr>
          </w:p>
        </w:tc>
        <w:tc>
          <w:tcPr>
            <w:tcW w:w="1507" w:type="dxa"/>
          </w:tcPr>
          <w:p w:rsidR="00C44EBB" w:rsidRPr="007F3957" w:rsidRDefault="00C44EBB" w:rsidP="00801E83">
            <w:pPr>
              <w:spacing w:after="0" w:line="240" w:lineRule="auto"/>
              <w:jc w:val="both"/>
              <w:rPr>
                <w:rFonts w:ascii="Arial" w:hAnsi="Arial" w:cs="Arial"/>
              </w:rPr>
            </w:pPr>
          </w:p>
        </w:tc>
        <w:tc>
          <w:tcPr>
            <w:tcW w:w="1497" w:type="dxa"/>
          </w:tcPr>
          <w:p w:rsidR="00C44EBB" w:rsidRPr="007F3957" w:rsidRDefault="00C44EBB" w:rsidP="00801E83">
            <w:pPr>
              <w:spacing w:after="0" w:line="240" w:lineRule="auto"/>
              <w:jc w:val="both"/>
              <w:rPr>
                <w:rFonts w:ascii="Arial" w:hAnsi="Arial" w:cs="Arial"/>
              </w:rPr>
            </w:pPr>
          </w:p>
        </w:tc>
        <w:tc>
          <w:tcPr>
            <w:tcW w:w="1389" w:type="dxa"/>
          </w:tcPr>
          <w:p w:rsidR="00C44EBB" w:rsidRPr="007F3957" w:rsidRDefault="00C44EBB" w:rsidP="00801E83">
            <w:pPr>
              <w:spacing w:after="0" w:line="240" w:lineRule="auto"/>
              <w:jc w:val="both"/>
              <w:rPr>
                <w:rFonts w:ascii="Arial" w:hAnsi="Arial" w:cs="Arial"/>
              </w:rPr>
            </w:pPr>
          </w:p>
        </w:tc>
      </w:tr>
    </w:tbl>
    <w:p w:rsidR="00C44EBB" w:rsidRPr="007F3957" w:rsidRDefault="00C44EBB" w:rsidP="00C44EBB">
      <w:pPr>
        <w:spacing w:after="0" w:line="240" w:lineRule="auto"/>
        <w:jc w:val="both"/>
        <w:rPr>
          <w:rFonts w:ascii="Arial" w:hAnsi="Arial" w:cs="Arial"/>
        </w:rPr>
      </w:pP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rPr>
        <w:t xml:space="preserve">5. </w:t>
      </w:r>
      <w:r w:rsidRPr="007F3957">
        <w:rPr>
          <w:rFonts w:ascii="Arial" w:hAnsi="Arial" w:cs="Arial"/>
          <w:lang w:val="es-ES_tradnl"/>
        </w:rPr>
        <w:t xml:space="preserve">Del Tronco encefálico resume: localización, estructura función,  ubicación de los </w:t>
      </w:r>
      <w:proofErr w:type="spellStart"/>
      <w:r w:rsidRPr="007F3957">
        <w:rPr>
          <w:rFonts w:ascii="Arial" w:hAnsi="Arial" w:cs="Arial"/>
          <w:lang w:val="es-ES_tradnl"/>
        </w:rPr>
        <w:t>colículos</w:t>
      </w:r>
      <w:proofErr w:type="spellEnd"/>
      <w:r w:rsidRPr="007F3957">
        <w:rPr>
          <w:rFonts w:ascii="Arial" w:hAnsi="Arial" w:cs="Arial"/>
          <w:lang w:val="es-ES_tradnl"/>
        </w:rPr>
        <w:t xml:space="preserve"> superiores y función de estos. </w:t>
      </w:r>
      <w:proofErr w:type="gramStart"/>
      <w:r w:rsidRPr="007F3957">
        <w:rPr>
          <w:rFonts w:ascii="Arial" w:hAnsi="Arial" w:cs="Arial"/>
          <w:lang w:val="es-ES_tradnl"/>
        </w:rPr>
        <w:t xml:space="preserve">( </w:t>
      </w:r>
      <w:proofErr w:type="spellStart"/>
      <w:r w:rsidRPr="007F3957">
        <w:rPr>
          <w:rFonts w:ascii="Arial" w:hAnsi="Arial" w:cs="Arial"/>
          <w:lang w:val="es-ES_tradnl"/>
        </w:rPr>
        <w:t>Morfofisiología</w:t>
      </w:r>
      <w:proofErr w:type="spellEnd"/>
      <w:proofErr w:type="gramEnd"/>
      <w:r w:rsidRPr="007F3957">
        <w:rPr>
          <w:rFonts w:ascii="Arial" w:hAnsi="Arial" w:cs="Arial"/>
          <w:lang w:val="es-ES_tradnl"/>
        </w:rPr>
        <w:t xml:space="preserve"> II colectivo de autores, 2015 </w:t>
      </w:r>
      <w:proofErr w:type="spellStart"/>
      <w:r w:rsidRPr="007F3957">
        <w:rPr>
          <w:rFonts w:ascii="Arial" w:hAnsi="Arial" w:cs="Arial"/>
          <w:lang w:val="es-ES_tradnl"/>
        </w:rPr>
        <w:t>pág</w:t>
      </w:r>
      <w:proofErr w:type="spellEnd"/>
      <w:r w:rsidRPr="007F3957">
        <w:rPr>
          <w:rFonts w:ascii="Arial" w:hAnsi="Arial" w:cs="Arial"/>
          <w:lang w:val="es-ES_tradnl"/>
        </w:rPr>
        <w:t xml:space="preserve"> 23- 25)</w:t>
      </w:r>
    </w:p>
    <w:p w:rsidR="00C44EBB" w:rsidRPr="007F3957" w:rsidRDefault="00C44EBB" w:rsidP="00C44EBB">
      <w:pPr>
        <w:spacing w:after="0" w:line="240" w:lineRule="auto"/>
        <w:jc w:val="both"/>
        <w:rPr>
          <w:rFonts w:ascii="Arial" w:hAnsi="Arial" w:cs="Arial"/>
          <w:lang w:val="es-ES_tradnl"/>
        </w:rPr>
      </w:pP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 xml:space="preserve">6. Del </w:t>
      </w:r>
      <w:proofErr w:type="spellStart"/>
      <w:r w:rsidRPr="007F3957">
        <w:rPr>
          <w:rFonts w:ascii="Arial" w:hAnsi="Arial" w:cs="Arial"/>
          <w:lang w:val="es-ES_tradnl"/>
        </w:rPr>
        <w:t>Talamoencéfalo</w:t>
      </w:r>
      <w:proofErr w:type="spellEnd"/>
      <w:r w:rsidRPr="007F3957">
        <w:rPr>
          <w:rFonts w:ascii="Arial" w:hAnsi="Arial" w:cs="Arial"/>
          <w:lang w:val="es-ES_tradnl"/>
        </w:rPr>
        <w:t xml:space="preserve"> resume: localización, estructura función,  ubicación de los cuerpos </w:t>
      </w:r>
      <w:proofErr w:type="spellStart"/>
      <w:r w:rsidRPr="007F3957">
        <w:rPr>
          <w:rFonts w:ascii="Arial" w:hAnsi="Arial" w:cs="Arial"/>
          <w:lang w:val="es-ES_tradnl"/>
        </w:rPr>
        <w:t>geniculados</w:t>
      </w:r>
      <w:proofErr w:type="spellEnd"/>
      <w:r w:rsidRPr="007F3957">
        <w:rPr>
          <w:rFonts w:ascii="Arial" w:hAnsi="Arial" w:cs="Arial"/>
          <w:lang w:val="es-ES_tradnl"/>
        </w:rPr>
        <w:t xml:space="preserve"> laterales y función de estos.</w:t>
      </w:r>
    </w:p>
    <w:p w:rsidR="00C44EBB" w:rsidRPr="007F3957" w:rsidRDefault="00C44EBB" w:rsidP="00C44EBB">
      <w:pPr>
        <w:spacing w:after="0" w:line="240" w:lineRule="auto"/>
        <w:jc w:val="both"/>
        <w:rPr>
          <w:rFonts w:ascii="Arial" w:hAnsi="Arial" w:cs="Arial"/>
          <w:lang w:val="es-ES_tradnl"/>
        </w:rPr>
      </w:pPr>
      <w:r w:rsidRPr="007F3957">
        <w:rPr>
          <w:rFonts w:ascii="Arial" w:hAnsi="Arial" w:cs="Arial"/>
          <w:lang w:val="es-ES_tradnl"/>
        </w:rPr>
        <w:t xml:space="preserve"> (</w:t>
      </w:r>
      <w:proofErr w:type="spellStart"/>
      <w:r w:rsidRPr="007F3957">
        <w:rPr>
          <w:rFonts w:ascii="Arial" w:hAnsi="Arial" w:cs="Arial"/>
          <w:lang w:val="es-ES_tradnl"/>
        </w:rPr>
        <w:t>Morfofisiología</w:t>
      </w:r>
      <w:proofErr w:type="spellEnd"/>
      <w:r w:rsidRPr="007F3957">
        <w:rPr>
          <w:rFonts w:ascii="Arial" w:hAnsi="Arial" w:cs="Arial"/>
          <w:lang w:val="es-ES_tradnl"/>
        </w:rPr>
        <w:t xml:space="preserve"> II colectivo de autores, 2015 </w:t>
      </w:r>
      <w:proofErr w:type="spellStart"/>
      <w:r w:rsidRPr="007F3957">
        <w:rPr>
          <w:rFonts w:ascii="Arial" w:hAnsi="Arial" w:cs="Arial"/>
          <w:lang w:val="es-ES_tradnl"/>
        </w:rPr>
        <w:t>pág</w:t>
      </w:r>
      <w:proofErr w:type="spellEnd"/>
      <w:r w:rsidRPr="007F3957">
        <w:rPr>
          <w:rFonts w:ascii="Arial" w:hAnsi="Arial" w:cs="Arial"/>
          <w:lang w:val="es-ES_tradnl"/>
        </w:rPr>
        <w:t xml:space="preserve"> 30)</w:t>
      </w:r>
    </w:p>
    <w:p w:rsidR="00C44EBB" w:rsidRPr="007F3957" w:rsidRDefault="00C44EBB" w:rsidP="00C44EBB">
      <w:pPr>
        <w:spacing w:after="0" w:line="240" w:lineRule="auto"/>
        <w:jc w:val="both"/>
        <w:rPr>
          <w:rFonts w:ascii="Arial" w:hAnsi="Arial" w:cs="Arial"/>
          <w:lang w:val="es-ES_tradnl"/>
        </w:rPr>
      </w:pPr>
    </w:p>
    <w:p w:rsidR="00C44EBB" w:rsidRPr="00537A19" w:rsidRDefault="00C44EBB" w:rsidP="00C44EBB">
      <w:pPr>
        <w:spacing w:after="0" w:line="240" w:lineRule="auto"/>
        <w:jc w:val="both"/>
        <w:rPr>
          <w:rFonts w:ascii="Arial" w:hAnsi="Arial" w:cs="Arial"/>
        </w:rPr>
      </w:pPr>
      <w:r w:rsidRPr="007F3957">
        <w:rPr>
          <w:rFonts w:ascii="Arial" w:hAnsi="Arial" w:cs="Arial"/>
          <w:lang w:val="es-ES_tradnl"/>
        </w:rPr>
        <w:t xml:space="preserve">7. Del cerebro resume: estructura y función. </w:t>
      </w:r>
      <w:proofErr w:type="spellStart"/>
      <w:r w:rsidRPr="00537A19">
        <w:rPr>
          <w:rFonts w:ascii="Arial" w:hAnsi="Arial" w:cs="Arial"/>
        </w:rPr>
        <w:t>RosellPuigTomo</w:t>
      </w:r>
      <w:proofErr w:type="spellEnd"/>
      <w:r w:rsidRPr="00537A19">
        <w:rPr>
          <w:rFonts w:ascii="Arial" w:hAnsi="Arial" w:cs="Arial"/>
        </w:rPr>
        <w:t xml:space="preserve"> II </w:t>
      </w:r>
      <w:proofErr w:type="spellStart"/>
      <w:r w:rsidRPr="00537A19">
        <w:rPr>
          <w:rFonts w:ascii="Arial" w:hAnsi="Arial" w:cs="Arial"/>
        </w:rPr>
        <w:t>pág</w:t>
      </w:r>
      <w:proofErr w:type="spellEnd"/>
      <w:r w:rsidRPr="00537A19">
        <w:rPr>
          <w:rFonts w:ascii="Arial" w:hAnsi="Arial" w:cs="Arial"/>
        </w:rPr>
        <w:t xml:space="preserve"> 381.</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a) Consulta el libro de Neuroanatomía funcional de Estrada- Pérez, </w:t>
      </w:r>
      <w:proofErr w:type="spellStart"/>
      <w:r w:rsidRPr="007F3957">
        <w:rPr>
          <w:rFonts w:ascii="Arial" w:hAnsi="Arial" w:cs="Arial"/>
        </w:rPr>
        <w:t>pág</w:t>
      </w:r>
      <w:proofErr w:type="spellEnd"/>
      <w:r w:rsidRPr="007F3957">
        <w:rPr>
          <w:rFonts w:ascii="Arial" w:hAnsi="Arial" w:cs="Arial"/>
        </w:rPr>
        <w:t xml:space="preserve"> 222, y resume las características de la corteza visual.</w:t>
      </w:r>
    </w:p>
    <w:p w:rsidR="00C44EBB" w:rsidRPr="007F3957" w:rsidRDefault="00C44EBB" w:rsidP="00C44EBB">
      <w:pPr>
        <w:spacing w:after="0"/>
        <w:jc w:val="both"/>
        <w:rPr>
          <w:rFonts w:ascii="Arial" w:hAnsi="Arial" w:cs="Arial"/>
        </w:rPr>
      </w:pPr>
      <w:r w:rsidRPr="007F3957">
        <w:rPr>
          <w:rFonts w:ascii="Arial" w:hAnsi="Arial" w:cs="Arial"/>
        </w:rPr>
        <w:t xml:space="preserve">8. Consulta en el Tomo II de la Décima Edición del Tratado de Fisiología Médica de </w:t>
      </w:r>
      <w:proofErr w:type="spellStart"/>
      <w:r w:rsidRPr="007F3957">
        <w:rPr>
          <w:rFonts w:ascii="Arial" w:hAnsi="Arial" w:cs="Arial"/>
        </w:rPr>
        <w:t>Guyton</w:t>
      </w:r>
      <w:proofErr w:type="spellEnd"/>
      <w:r w:rsidRPr="007F3957">
        <w:rPr>
          <w:rFonts w:ascii="Arial" w:hAnsi="Arial" w:cs="Arial"/>
        </w:rPr>
        <w:t>/ Hall, la página 847 y resume la participación del sistema nervioso autónomo en el control de la visión.</w:t>
      </w:r>
    </w:p>
    <w:p w:rsidR="00C44EBB" w:rsidRPr="007F3957" w:rsidRDefault="00C44EBB" w:rsidP="00C44EBB">
      <w:pPr>
        <w:spacing w:after="0"/>
        <w:jc w:val="both"/>
        <w:rPr>
          <w:rFonts w:ascii="Arial" w:hAnsi="Arial" w:cs="Arial"/>
        </w:rPr>
      </w:pPr>
    </w:p>
    <w:p w:rsidR="00C44EBB" w:rsidRPr="007F3957" w:rsidRDefault="00C44EBB" w:rsidP="00C44EBB">
      <w:pPr>
        <w:spacing w:after="0"/>
        <w:jc w:val="both"/>
        <w:rPr>
          <w:rFonts w:ascii="Arial" w:hAnsi="Arial" w:cs="Arial"/>
        </w:rPr>
      </w:pPr>
      <w:r w:rsidRPr="007F3957">
        <w:rPr>
          <w:rFonts w:ascii="Arial" w:hAnsi="Arial" w:cs="Arial"/>
        </w:rPr>
        <w:t xml:space="preserve">9. Consulta el Tomo II del libro de Morfología Humana de </w:t>
      </w:r>
      <w:proofErr w:type="spellStart"/>
      <w:r w:rsidRPr="007F3957">
        <w:rPr>
          <w:rFonts w:ascii="Arial" w:hAnsi="Arial" w:cs="Arial"/>
        </w:rPr>
        <w:t>Rosell</w:t>
      </w:r>
      <w:proofErr w:type="spellEnd"/>
      <w:r w:rsidRPr="007F3957">
        <w:rPr>
          <w:rFonts w:ascii="Arial" w:hAnsi="Arial" w:cs="Arial"/>
        </w:rPr>
        <w:t xml:space="preserve"> Puig y resume la acción del sistema nervioso parasimpático en la visión.</w:t>
      </w:r>
    </w:p>
    <w:p w:rsidR="00C44EBB" w:rsidRPr="007F3957" w:rsidRDefault="00C44EBB" w:rsidP="00C44EBB">
      <w:pPr>
        <w:spacing w:after="0" w:line="240" w:lineRule="auto"/>
        <w:jc w:val="both"/>
        <w:rPr>
          <w:rFonts w:ascii="Arial" w:hAnsi="Arial" w:cs="Arial"/>
        </w:rPr>
      </w:pPr>
    </w:p>
    <w:p w:rsidR="00C44EBB" w:rsidRPr="007F3957" w:rsidRDefault="00C44EBB" w:rsidP="00C44EBB">
      <w:pPr>
        <w:spacing w:after="0"/>
        <w:jc w:val="both"/>
        <w:rPr>
          <w:rFonts w:ascii="Arial" w:hAnsi="Arial" w:cs="Arial"/>
        </w:rPr>
      </w:pPr>
    </w:p>
    <w:p w:rsidR="00C44EBB" w:rsidRPr="007F3957" w:rsidRDefault="00C44EBB" w:rsidP="00C44EBB">
      <w:pPr>
        <w:spacing w:after="0" w:line="240" w:lineRule="auto"/>
        <w:jc w:val="both"/>
        <w:rPr>
          <w:rFonts w:ascii="Arial" w:hAnsi="Arial" w:cs="Arial"/>
        </w:rPr>
      </w:pPr>
      <w:r w:rsidRPr="007F3957">
        <w:rPr>
          <w:rFonts w:ascii="Arial" w:hAnsi="Arial" w:cs="Arial"/>
        </w:rPr>
        <w:t>1. Organiza las neuronas donde se releva la información en la vía visual.</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células</w:t>
      </w:r>
      <w:proofErr w:type="gramEnd"/>
      <w:r w:rsidRPr="007F3957">
        <w:rPr>
          <w:rFonts w:ascii="Arial" w:hAnsi="Arial" w:cs="Arial"/>
        </w:rPr>
        <w:t xml:space="preserve"> ganglionares de la retina.</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células</w:t>
      </w:r>
      <w:proofErr w:type="gramEnd"/>
      <w:r w:rsidRPr="007F3957">
        <w:rPr>
          <w:rFonts w:ascii="Arial" w:hAnsi="Arial" w:cs="Arial"/>
        </w:rPr>
        <w:t xml:space="preserve"> de la corteza visual.</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conos</w:t>
      </w:r>
      <w:proofErr w:type="gramEnd"/>
      <w:r w:rsidRPr="007F3957">
        <w:rPr>
          <w:rFonts w:ascii="Arial" w:hAnsi="Arial" w:cs="Arial"/>
        </w:rPr>
        <w:t xml:space="preserve"> y bastones.</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células</w:t>
      </w:r>
      <w:proofErr w:type="gramEnd"/>
      <w:r w:rsidRPr="007F3957">
        <w:rPr>
          <w:rFonts w:ascii="Arial" w:hAnsi="Arial" w:cs="Arial"/>
        </w:rPr>
        <w:t xml:space="preserve"> de los cuerpos </w:t>
      </w:r>
      <w:proofErr w:type="spellStart"/>
      <w:r w:rsidRPr="007F3957">
        <w:rPr>
          <w:rFonts w:ascii="Arial" w:hAnsi="Arial" w:cs="Arial"/>
        </w:rPr>
        <w:t>geniculados</w:t>
      </w:r>
      <w:proofErr w:type="spellEnd"/>
      <w:r w:rsidRPr="007F3957">
        <w:rPr>
          <w:rFonts w:ascii="Arial" w:hAnsi="Arial" w:cs="Arial"/>
        </w:rPr>
        <w:t xml:space="preserve"> laterales.</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células</w:t>
      </w:r>
      <w:proofErr w:type="gramEnd"/>
      <w:r w:rsidRPr="007F3957">
        <w:rPr>
          <w:rFonts w:ascii="Arial" w:hAnsi="Arial" w:cs="Arial"/>
        </w:rPr>
        <w:t xml:space="preserve"> bipolares.</w:t>
      </w:r>
    </w:p>
    <w:p w:rsidR="00C44EBB" w:rsidRPr="007F3957" w:rsidRDefault="00C44EBB" w:rsidP="00C44EBB">
      <w:pPr>
        <w:spacing w:after="0" w:line="240" w:lineRule="auto"/>
        <w:jc w:val="both"/>
        <w:rPr>
          <w:rFonts w:ascii="Arial" w:hAnsi="Arial" w:cs="Arial"/>
        </w:rPr>
      </w:pPr>
    </w:p>
    <w:p w:rsidR="00C44EBB" w:rsidRPr="007F3957" w:rsidRDefault="00C44EBB" w:rsidP="00C44EBB">
      <w:pPr>
        <w:spacing w:after="0" w:line="240" w:lineRule="auto"/>
        <w:jc w:val="both"/>
        <w:rPr>
          <w:rFonts w:ascii="Arial" w:hAnsi="Arial" w:cs="Arial"/>
        </w:rPr>
      </w:pPr>
      <w:r w:rsidRPr="007F3957">
        <w:rPr>
          <w:rFonts w:ascii="Arial" w:hAnsi="Arial" w:cs="Arial"/>
        </w:rPr>
        <w:t>2. Identifica, marcando con una X, los componentes de la vía visual.</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neuronas</w:t>
      </w:r>
      <w:proofErr w:type="gramEnd"/>
      <w:r w:rsidRPr="007F3957">
        <w:rPr>
          <w:rFonts w:ascii="Arial" w:hAnsi="Arial" w:cs="Arial"/>
        </w:rPr>
        <w:t xml:space="preserve"> del epitelio pigmentario.</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cintilla</w:t>
      </w:r>
      <w:proofErr w:type="gramEnd"/>
      <w:r w:rsidRPr="007F3957">
        <w:rPr>
          <w:rFonts w:ascii="Arial" w:hAnsi="Arial" w:cs="Arial"/>
        </w:rPr>
        <w:t xml:space="preserve"> óptica.</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surco </w:t>
      </w:r>
      <w:proofErr w:type="spellStart"/>
      <w:r w:rsidRPr="007F3957">
        <w:rPr>
          <w:rFonts w:ascii="Arial" w:hAnsi="Arial" w:cs="Arial"/>
        </w:rPr>
        <w:t>calcarino</w:t>
      </w:r>
      <w:proofErr w:type="spellEnd"/>
      <w:r w:rsidRPr="007F3957">
        <w:rPr>
          <w:rFonts w:ascii="Arial" w:hAnsi="Arial" w:cs="Arial"/>
        </w:rPr>
        <w:t>.</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meninges</w:t>
      </w:r>
      <w:proofErr w:type="gramEnd"/>
      <w:r w:rsidRPr="007F3957">
        <w:rPr>
          <w:rFonts w:ascii="Arial" w:hAnsi="Arial" w:cs="Arial"/>
        </w:rPr>
        <w:t>.</w:t>
      </w:r>
    </w:p>
    <w:p w:rsidR="00C44EBB" w:rsidRPr="007F3957" w:rsidRDefault="00C44EBB" w:rsidP="00C44EBB">
      <w:pPr>
        <w:spacing w:after="0" w:line="240" w:lineRule="auto"/>
        <w:jc w:val="both"/>
        <w:rPr>
          <w:rFonts w:ascii="Arial" w:hAnsi="Arial" w:cs="Arial"/>
        </w:rPr>
      </w:pPr>
      <w:r w:rsidRPr="007F3957">
        <w:rPr>
          <w:rFonts w:ascii="Arial" w:hAnsi="Arial" w:cs="Arial"/>
        </w:rPr>
        <w:t>__ retina.</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spellStart"/>
      <w:proofErr w:type="gramStart"/>
      <w:r w:rsidRPr="007F3957">
        <w:rPr>
          <w:rFonts w:ascii="Arial" w:hAnsi="Arial" w:cs="Arial"/>
        </w:rPr>
        <w:t>célulasamacrinas</w:t>
      </w:r>
      <w:proofErr w:type="spellEnd"/>
      <w:proofErr w:type="gramEnd"/>
      <w:r w:rsidRPr="007F3957">
        <w:rPr>
          <w:rFonts w:ascii="Arial" w:hAnsi="Arial" w:cs="Arial"/>
        </w:rPr>
        <w:t>.</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cuerpos</w:t>
      </w:r>
      <w:proofErr w:type="gramEnd"/>
      <w:r w:rsidRPr="007F3957">
        <w:rPr>
          <w:rFonts w:ascii="Arial" w:hAnsi="Arial" w:cs="Arial"/>
        </w:rPr>
        <w:t xml:space="preserve"> </w:t>
      </w:r>
      <w:proofErr w:type="spellStart"/>
      <w:r w:rsidRPr="007F3957">
        <w:rPr>
          <w:rFonts w:ascii="Arial" w:hAnsi="Arial" w:cs="Arial"/>
        </w:rPr>
        <w:t>geniculados</w:t>
      </w:r>
      <w:proofErr w:type="spellEnd"/>
      <w:r w:rsidRPr="007F3957">
        <w:rPr>
          <w:rFonts w:ascii="Arial" w:hAnsi="Arial" w:cs="Arial"/>
        </w:rPr>
        <w:t xml:space="preserve"> laterales.</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médula</w:t>
      </w:r>
      <w:proofErr w:type="gramEnd"/>
      <w:r w:rsidRPr="007F3957">
        <w:rPr>
          <w:rFonts w:ascii="Arial" w:hAnsi="Arial" w:cs="Arial"/>
        </w:rPr>
        <w:t xml:space="preserve"> espinal.</w:t>
      </w:r>
    </w:p>
    <w:p w:rsidR="00C44EBB" w:rsidRPr="007F3957" w:rsidRDefault="00C44EBB" w:rsidP="00C44EBB">
      <w:pPr>
        <w:spacing w:after="0" w:line="240" w:lineRule="auto"/>
        <w:jc w:val="both"/>
        <w:rPr>
          <w:rFonts w:ascii="Arial" w:hAnsi="Arial" w:cs="Arial"/>
        </w:rPr>
      </w:pPr>
      <w:r w:rsidRPr="007F3957">
        <w:rPr>
          <w:rFonts w:ascii="Arial" w:hAnsi="Arial" w:cs="Arial"/>
        </w:rPr>
        <w:t xml:space="preserve">__ </w:t>
      </w:r>
      <w:proofErr w:type="gramStart"/>
      <w:r w:rsidRPr="007F3957">
        <w:rPr>
          <w:rFonts w:ascii="Arial" w:hAnsi="Arial" w:cs="Arial"/>
        </w:rPr>
        <w:t>radiación</w:t>
      </w:r>
      <w:proofErr w:type="gramEnd"/>
      <w:r w:rsidRPr="007F3957">
        <w:rPr>
          <w:rFonts w:ascii="Arial" w:hAnsi="Arial" w:cs="Arial"/>
        </w:rPr>
        <w:t xml:space="preserve"> óptica.</w:t>
      </w:r>
    </w:p>
    <w:p w:rsidR="00C44EBB" w:rsidRPr="007F3957" w:rsidRDefault="00C44EBB" w:rsidP="00C44EBB">
      <w:pPr>
        <w:spacing w:after="0" w:line="240" w:lineRule="auto"/>
        <w:jc w:val="both"/>
        <w:rPr>
          <w:rFonts w:ascii="Arial" w:hAnsi="Arial" w:cs="Arial"/>
        </w:rPr>
      </w:pPr>
      <w:r w:rsidRPr="007F3957">
        <w:rPr>
          <w:rFonts w:ascii="Arial" w:hAnsi="Arial" w:cs="Arial"/>
        </w:rPr>
        <w:t>__ nervio óptico.</w:t>
      </w:r>
    </w:p>
    <w:p w:rsidR="00C44EBB" w:rsidRDefault="00C44EBB" w:rsidP="00C44EBB">
      <w:pPr>
        <w:spacing w:after="0" w:line="240" w:lineRule="auto"/>
        <w:jc w:val="both"/>
        <w:rPr>
          <w:rFonts w:ascii="Arial" w:hAnsi="Arial" w:cs="Arial"/>
        </w:rPr>
      </w:pPr>
    </w:p>
    <w:p w:rsidR="00C44EBB" w:rsidRDefault="00C44EBB" w:rsidP="00C44EBB">
      <w:pPr>
        <w:spacing w:after="0" w:line="240" w:lineRule="auto"/>
        <w:jc w:val="both"/>
        <w:rPr>
          <w:rFonts w:ascii="Arial" w:hAnsi="Arial" w:cs="Arial"/>
        </w:rPr>
      </w:pPr>
    </w:p>
    <w:p w:rsidR="00C44EBB" w:rsidRDefault="00C44EBB" w:rsidP="00C44EBB">
      <w:pPr>
        <w:spacing w:after="0" w:line="240" w:lineRule="auto"/>
        <w:jc w:val="both"/>
        <w:rPr>
          <w:rFonts w:ascii="Arial" w:hAnsi="Arial" w:cs="Arial"/>
        </w:rPr>
      </w:pPr>
    </w:p>
    <w:p w:rsidR="00C44EBB" w:rsidRPr="007F3957" w:rsidRDefault="00C44EBB" w:rsidP="00C44EBB">
      <w:pPr>
        <w:spacing w:after="0" w:line="240" w:lineRule="auto"/>
        <w:jc w:val="both"/>
        <w:rPr>
          <w:rFonts w:ascii="Arial" w:hAnsi="Arial" w:cs="Arial"/>
        </w:rPr>
      </w:pPr>
    </w:p>
    <w:p w:rsidR="00C44EBB" w:rsidRPr="007F3957" w:rsidRDefault="00C44EBB" w:rsidP="00C44EBB">
      <w:pPr>
        <w:spacing w:after="0" w:line="240" w:lineRule="auto"/>
        <w:jc w:val="both"/>
        <w:rPr>
          <w:rFonts w:ascii="Arial" w:hAnsi="Arial" w:cs="Arial"/>
        </w:rPr>
      </w:pPr>
      <w:r w:rsidRPr="007F3957">
        <w:rPr>
          <w:rFonts w:ascii="Arial" w:hAnsi="Arial" w:cs="Arial"/>
        </w:rPr>
        <w:lastRenderedPageBreak/>
        <w:t>3. Relaciona los componentes de la vía visual que aparecen en la Columna A, con sus características en la B</w:t>
      </w:r>
    </w:p>
    <w:tbl>
      <w:tblPr>
        <w:tblW w:w="0" w:type="auto"/>
        <w:tblLook w:val="04A0"/>
      </w:tblPr>
      <w:tblGrid>
        <w:gridCol w:w="3227"/>
        <w:gridCol w:w="5417"/>
      </w:tblGrid>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Columna A</w:t>
            </w:r>
          </w:p>
        </w:tc>
        <w:tc>
          <w:tcPr>
            <w:tcW w:w="541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Columna B</w:t>
            </w: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retina</w:t>
            </w:r>
          </w:p>
        </w:tc>
        <w:tc>
          <w:tcPr>
            <w:tcW w:w="541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 xml:space="preserve">a) Sus fibras forman una estructura estratificada con capas de células muy pobladas que alternan con capas de fibras </w:t>
            </w:r>
            <w:proofErr w:type="spellStart"/>
            <w:r w:rsidRPr="007F3957">
              <w:rPr>
                <w:rFonts w:ascii="Arial" w:hAnsi="Arial" w:cs="Arial"/>
              </w:rPr>
              <w:t>meduladas</w:t>
            </w:r>
            <w:proofErr w:type="spellEnd"/>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nervio óptico</w:t>
            </w:r>
          </w:p>
        </w:tc>
        <w:tc>
          <w:tcPr>
            <w:tcW w:w="541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 xml:space="preserve">b) Estructura en la que se </w:t>
            </w:r>
            <w:proofErr w:type="spellStart"/>
            <w:r w:rsidRPr="007F3957">
              <w:rPr>
                <w:rFonts w:ascii="Arial" w:hAnsi="Arial" w:cs="Arial"/>
              </w:rPr>
              <w:t>decusan</w:t>
            </w:r>
            <w:proofErr w:type="spellEnd"/>
            <w:r w:rsidRPr="007F3957">
              <w:rPr>
                <w:rFonts w:ascii="Arial" w:hAnsi="Arial" w:cs="Arial"/>
              </w:rPr>
              <w:t xml:space="preserve"> las fibras nasales de los nervios ópticos.</w:t>
            </w: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quiasma óptico</w:t>
            </w:r>
          </w:p>
        </w:tc>
        <w:tc>
          <w:tcPr>
            <w:tcW w:w="541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c) Estructura en la que se encuentran las tres primeras neuronas de la vía visual.</w:t>
            </w: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cintilla óptica</w:t>
            </w:r>
          </w:p>
        </w:tc>
        <w:tc>
          <w:tcPr>
            <w:tcW w:w="541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d) Sus fibras llevan información temporal del mismo lado y nasal del lado contrario, en caso de lesión en esta estructura, se afecta el reflejo pupilar.</w:t>
            </w: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 xml:space="preserve">__ cuerpos </w:t>
            </w:r>
            <w:proofErr w:type="spellStart"/>
            <w:r w:rsidRPr="007F3957">
              <w:rPr>
                <w:rFonts w:ascii="Arial" w:hAnsi="Arial" w:cs="Arial"/>
              </w:rPr>
              <w:t>geniculados</w:t>
            </w:r>
            <w:proofErr w:type="spellEnd"/>
          </w:p>
          <w:p w:rsidR="00C44EBB" w:rsidRPr="007F3957" w:rsidRDefault="00C44EBB" w:rsidP="00801E83">
            <w:pPr>
              <w:spacing w:after="0" w:line="240" w:lineRule="auto"/>
              <w:jc w:val="both"/>
              <w:rPr>
                <w:rFonts w:ascii="Arial" w:hAnsi="Arial" w:cs="Arial"/>
              </w:rPr>
            </w:pPr>
            <w:r w:rsidRPr="007F3957">
              <w:rPr>
                <w:rFonts w:ascii="Arial" w:hAnsi="Arial" w:cs="Arial"/>
              </w:rPr>
              <w:t>Laterales</w:t>
            </w:r>
          </w:p>
        </w:tc>
        <w:tc>
          <w:tcPr>
            <w:tcW w:w="5417" w:type="dxa"/>
            <w:shd w:val="clear" w:color="auto" w:fill="auto"/>
          </w:tcPr>
          <w:p w:rsidR="00C44EBB" w:rsidRPr="007F3957" w:rsidRDefault="00C44EBB" w:rsidP="00801E83">
            <w:pPr>
              <w:spacing w:after="0" w:line="240" w:lineRule="auto"/>
              <w:jc w:val="both"/>
              <w:rPr>
                <w:rFonts w:ascii="Arial" w:hAnsi="Arial" w:cs="Arial"/>
              </w:rPr>
            </w:pP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radiación óptica</w:t>
            </w:r>
          </w:p>
        </w:tc>
        <w:tc>
          <w:tcPr>
            <w:tcW w:w="5417" w:type="dxa"/>
            <w:shd w:val="clear" w:color="auto" w:fill="auto"/>
          </w:tcPr>
          <w:p w:rsidR="00C44EBB" w:rsidRPr="007F3957" w:rsidRDefault="00C44EBB" w:rsidP="00801E83">
            <w:pPr>
              <w:spacing w:after="0" w:line="240" w:lineRule="auto"/>
              <w:jc w:val="both"/>
              <w:rPr>
                <w:rFonts w:ascii="Arial" w:hAnsi="Arial" w:cs="Arial"/>
              </w:rPr>
            </w:pPr>
          </w:p>
        </w:tc>
      </w:tr>
      <w:tr w:rsidR="00C44EBB" w:rsidRPr="007F3957" w:rsidTr="00801E83">
        <w:tc>
          <w:tcPr>
            <w:tcW w:w="3227" w:type="dxa"/>
            <w:shd w:val="clear" w:color="auto" w:fill="auto"/>
          </w:tcPr>
          <w:p w:rsidR="00C44EBB" w:rsidRPr="007F3957" w:rsidRDefault="00C44EBB" w:rsidP="00801E83">
            <w:pPr>
              <w:spacing w:after="0" w:line="240" w:lineRule="auto"/>
              <w:jc w:val="both"/>
              <w:rPr>
                <w:rFonts w:ascii="Arial" w:hAnsi="Arial" w:cs="Arial"/>
              </w:rPr>
            </w:pPr>
            <w:r w:rsidRPr="007F3957">
              <w:rPr>
                <w:rFonts w:ascii="Arial" w:hAnsi="Arial" w:cs="Arial"/>
              </w:rPr>
              <w:t>__ corteza visual</w:t>
            </w:r>
          </w:p>
        </w:tc>
        <w:tc>
          <w:tcPr>
            <w:tcW w:w="5417" w:type="dxa"/>
            <w:shd w:val="clear" w:color="auto" w:fill="auto"/>
          </w:tcPr>
          <w:p w:rsidR="00C44EBB" w:rsidRPr="007F3957" w:rsidRDefault="00C44EBB" w:rsidP="00801E83">
            <w:pPr>
              <w:spacing w:after="0" w:line="240" w:lineRule="auto"/>
              <w:jc w:val="both"/>
              <w:rPr>
                <w:rFonts w:ascii="Arial" w:hAnsi="Arial" w:cs="Arial"/>
              </w:rPr>
            </w:pPr>
          </w:p>
        </w:tc>
      </w:tr>
    </w:tbl>
    <w:p w:rsidR="00C44EBB" w:rsidRPr="007F3957" w:rsidRDefault="00C44EBB" w:rsidP="00C44EBB">
      <w:pPr>
        <w:spacing w:after="0" w:line="240" w:lineRule="auto"/>
        <w:jc w:val="both"/>
        <w:rPr>
          <w:rFonts w:ascii="Arial" w:hAnsi="Arial" w:cs="Arial"/>
        </w:rPr>
      </w:pPr>
    </w:p>
    <w:p w:rsidR="00C44EBB" w:rsidRPr="007F3957" w:rsidRDefault="00C44EBB" w:rsidP="00C44EBB">
      <w:pPr>
        <w:pStyle w:val="Sinespaciado"/>
        <w:rPr>
          <w:rFonts w:ascii="Arial" w:hAnsi="Arial" w:cs="Arial"/>
        </w:rPr>
      </w:pPr>
      <w:r w:rsidRPr="007F3957">
        <w:rPr>
          <w:rFonts w:ascii="Arial" w:hAnsi="Arial" w:cs="Arial"/>
        </w:rPr>
        <w:t>4. Un joven de 23 años producto a un accidente sufre un traumatismo que le dañó la radiación óptica izquierda. Explica las consecuencias de esta lesión.</w:t>
      </w:r>
    </w:p>
    <w:p w:rsidR="00C44EBB" w:rsidRPr="007F3957" w:rsidRDefault="00C44EBB" w:rsidP="00C44EBB">
      <w:pPr>
        <w:pStyle w:val="Sinespaciado"/>
        <w:rPr>
          <w:rFonts w:ascii="Arial" w:hAnsi="Arial" w:cs="Arial"/>
        </w:rPr>
      </w:pPr>
    </w:p>
    <w:p w:rsidR="00C44EBB" w:rsidRPr="007F3957" w:rsidRDefault="00C44EBB" w:rsidP="00C44EBB">
      <w:pPr>
        <w:pStyle w:val="Sinespaciado"/>
        <w:rPr>
          <w:rFonts w:ascii="Arial" w:hAnsi="Arial" w:cs="Arial"/>
        </w:rPr>
      </w:pPr>
      <w:r w:rsidRPr="007F3957">
        <w:rPr>
          <w:rFonts w:ascii="Arial" w:hAnsi="Arial" w:cs="Arial"/>
        </w:rPr>
        <w:t>5. ¿Afectará el reflejo pupilar una lesión en la cintilla óptica? Justifica tu respuesta.</w:t>
      </w:r>
    </w:p>
    <w:p w:rsidR="00C44EBB" w:rsidRPr="007F3957" w:rsidRDefault="00C44EBB" w:rsidP="00C44EBB">
      <w:pPr>
        <w:pStyle w:val="Sinespaciado"/>
        <w:rPr>
          <w:rFonts w:ascii="Arial" w:hAnsi="Arial" w:cs="Arial"/>
        </w:rPr>
      </w:pPr>
    </w:p>
    <w:p w:rsidR="00C44EBB" w:rsidRPr="007F3957" w:rsidRDefault="00C44EBB" w:rsidP="00C44EBB">
      <w:pPr>
        <w:pStyle w:val="Sinespaciado"/>
        <w:rPr>
          <w:rFonts w:ascii="Arial" w:hAnsi="Arial" w:cs="Arial"/>
        </w:rPr>
      </w:pPr>
      <w:r w:rsidRPr="007F3957">
        <w:rPr>
          <w:rFonts w:ascii="Arial" w:hAnsi="Arial" w:cs="Arial"/>
        </w:rPr>
        <w:t>6. A continuación te mostramos los exámenes de varios pacientes que presentan dificultades en la visión por diferentes traumatismos. Explica en cada caso el tipo de lesión de que se trata y si hay afectación del reflejo pupilar.</w:t>
      </w:r>
    </w:p>
    <w:p w:rsidR="00C44EBB" w:rsidRPr="007F3957" w:rsidRDefault="00C44EBB" w:rsidP="00C44EBB">
      <w:pPr>
        <w:pStyle w:val="Sinespaciado"/>
        <w:rPr>
          <w:rFonts w:ascii="Arial" w:hAnsi="Arial" w:cs="Arial"/>
        </w:rPr>
      </w:pPr>
    </w:p>
    <w:p w:rsidR="00C44EBB" w:rsidRPr="007F3957" w:rsidRDefault="00C44EBB" w:rsidP="00C44EBB">
      <w:pPr>
        <w:pStyle w:val="Sinespaciado"/>
        <w:rPr>
          <w:rFonts w:ascii="Arial" w:hAnsi="Arial" w:cs="Arial"/>
          <w:lang w:val="en-US"/>
        </w:rPr>
      </w:pPr>
      <w:r w:rsidRPr="007F3957">
        <w:rPr>
          <w:rFonts w:ascii="Arial" w:hAnsi="Arial" w:cs="Arial"/>
          <w:lang w:val="en-US"/>
        </w:rPr>
        <w:t>I                   D</w:t>
      </w:r>
    </w:p>
    <w:p w:rsidR="00C44EBB" w:rsidRPr="007F3957" w:rsidRDefault="00C44EBB" w:rsidP="00C44EBB">
      <w:pPr>
        <w:pStyle w:val="Sinespaciado"/>
        <w:rPr>
          <w:rFonts w:ascii="Arial" w:hAnsi="Arial" w:cs="Arial"/>
          <w:noProof/>
          <w:lang w:val="en-US" w:eastAsia="es-ES"/>
        </w:rPr>
      </w:pPr>
    </w:p>
    <w:p w:rsidR="00C44EBB" w:rsidRPr="007F3957" w:rsidRDefault="00C44EBB" w:rsidP="00C44EBB">
      <w:pPr>
        <w:pStyle w:val="Sinespaciado"/>
        <w:rPr>
          <w:rFonts w:ascii="Arial" w:hAnsi="Arial" w:cs="Arial"/>
          <w:lang w:val="en-US"/>
        </w:rPr>
      </w:pPr>
      <w:r w:rsidRPr="007F3957">
        <w:rPr>
          <w:rFonts w:ascii="Arial" w:hAnsi="Arial" w:cs="Arial"/>
          <w:b/>
          <w:noProof/>
          <w:lang w:val="en-US" w:eastAsia="es-ES"/>
        </w:rPr>
        <w:t>A</w:t>
      </w:r>
      <w:r w:rsidRPr="007F3957">
        <w:rPr>
          <w:rFonts w:ascii="Arial" w:hAnsi="Arial" w:cs="Arial"/>
          <w:noProof/>
          <w:lang w:eastAsia="es-ES"/>
        </w:rPr>
        <w:drawing>
          <wp:inline distT="0" distB="0" distL="0" distR="0">
            <wp:extent cx="1618615" cy="556895"/>
            <wp:effectExtent l="1905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618615" cy="556895"/>
                    </a:xfrm>
                    <a:prstGeom prst="rect">
                      <a:avLst/>
                    </a:prstGeom>
                    <a:noFill/>
                    <a:ln w="9525">
                      <a:noFill/>
                      <a:miter lim="800000"/>
                      <a:headEnd/>
                      <a:tailEnd/>
                    </a:ln>
                  </pic:spPr>
                </pic:pic>
              </a:graphicData>
            </a:graphic>
          </wp:inline>
        </w:drawing>
      </w: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noProof/>
          <w:lang w:val="en-US" w:eastAsia="es-ES"/>
        </w:rPr>
      </w:pPr>
    </w:p>
    <w:p w:rsidR="00C44EBB" w:rsidRPr="007F3957" w:rsidRDefault="00C44EBB" w:rsidP="00C44EBB">
      <w:pPr>
        <w:pStyle w:val="Sinespaciado"/>
        <w:rPr>
          <w:rFonts w:ascii="Arial" w:hAnsi="Arial" w:cs="Arial"/>
          <w:b/>
          <w:noProof/>
          <w:lang w:val="en-US" w:eastAsia="es-ES"/>
        </w:rPr>
      </w:pPr>
      <w:r w:rsidRPr="007F3957">
        <w:rPr>
          <w:rFonts w:ascii="Arial" w:hAnsi="Arial" w:cs="Arial"/>
          <w:b/>
          <w:noProof/>
          <w:lang w:val="en-US" w:eastAsia="es-ES"/>
        </w:rPr>
        <w:t xml:space="preserve">    I                   D</w:t>
      </w:r>
    </w:p>
    <w:p w:rsidR="00C44EBB" w:rsidRPr="007F3957" w:rsidRDefault="00C44EBB" w:rsidP="00C44EBB">
      <w:pPr>
        <w:pStyle w:val="Sinespaciado"/>
        <w:rPr>
          <w:rFonts w:ascii="Arial" w:hAnsi="Arial" w:cs="Arial"/>
          <w:noProof/>
          <w:lang w:val="en-US" w:eastAsia="es-ES"/>
        </w:rPr>
      </w:pPr>
    </w:p>
    <w:p w:rsidR="00C44EBB" w:rsidRPr="007F3957" w:rsidRDefault="00C44EBB" w:rsidP="00C44EBB">
      <w:pPr>
        <w:pStyle w:val="Sinespaciado"/>
        <w:rPr>
          <w:rFonts w:ascii="Arial" w:hAnsi="Arial" w:cs="Arial"/>
          <w:lang w:val="en-US"/>
        </w:rPr>
      </w:pPr>
      <w:r w:rsidRPr="007F3957">
        <w:rPr>
          <w:rFonts w:ascii="Arial" w:hAnsi="Arial" w:cs="Arial"/>
          <w:b/>
          <w:noProof/>
          <w:lang w:val="en-US" w:eastAsia="es-ES"/>
        </w:rPr>
        <w:t xml:space="preserve">      B</w:t>
      </w:r>
      <w:r w:rsidRPr="007F3957">
        <w:rPr>
          <w:rFonts w:ascii="Arial" w:hAnsi="Arial" w:cs="Arial"/>
          <w:noProof/>
          <w:lang w:eastAsia="es-ES"/>
        </w:rPr>
        <w:drawing>
          <wp:inline distT="0" distB="0" distL="0" distR="0">
            <wp:extent cx="1618615" cy="767080"/>
            <wp:effectExtent l="19050" t="0" r="63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1618615" cy="767080"/>
                    </a:xfrm>
                    <a:prstGeom prst="rect">
                      <a:avLst/>
                    </a:prstGeom>
                    <a:noFill/>
                    <a:ln w="9525">
                      <a:noFill/>
                      <a:miter lim="800000"/>
                      <a:headEnd/>
                      <a:tailEnd/>
                    </a:ln>
                  </pic:spPr>
                </pic:pic>
              </a:graphicData>
            </a:graphic>
          </wp:inline>
        </w:drawing>
      </w: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b/>
          <w:lang w:val="en-US"/>
        </w:rPr>
      </w:pPr>
      <w:r w:rsidRPr="007F3957">
        <w:rPr>
          <w:rFonts w:ascii="Arial" w:hAnsi="Arial" w:cs="Arial"/>
          <w:b/>
          <w:lang w:val="en-US"/>
        </w:rPr>
        <w:t xml:space="preserve">  I                  D</w:t>
      </w:r>
      <w:r w:rsidRPr="007F3957">
        <w:rPr>
          <w:rFonts w:ascii="Arial" w:hAnsi="Arial" w:cs="Arial"/>
          <w:b/>
          <w:lang w:val="en-US"/>
        </w:rPr>
        <w:tab/>
      </w:r>
    </w:p>
    <w:p w:rsidR="00C44EBB" w:rsidRPr="007F3957" w:rsidRDefault="00C44EBB" w:rsidP="00C44EBB">
      <w:pPr>
        <w:pStyle w:val="Sinespaciado"/>
        <w:rPr>
          <w:rFonts w:ascii="Arial" w:hAnsi="Arial" w:cs="Arial"/>
          <w:b/>
          <w:lang w:val="en-US"/>
        </w:rPr>
      </w:pPr>
      <w:r w:rsidRPr="009C0154">
        <w:rPr>
          <w:rFonts w:ascii="Arial" w:hAnsi="Arial" w:cs="Arial"/>
          <w:noProof/>
          <w:lang w:eastAsia="es-E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118.45pt;margin-top:6.05pt;width:36pt;height:36pt;z-index:251661312"/>
        </w:pict>
      </w:r>
      <w:r w:rsidRPr="009C0154">
        <w:rPr>
          <w:rFonts w:ascii="Arial" w:hAnsi="Arial" w:cs="Arial"/>
          <w:noProof/>
          <w:lang w:eastAsia="es-ES"/>
        </w:rPr>
        <w:pict>
          <v:shape id="_x0000_s1026" type="#_x0000_t120" style="position:absolute;margin-left:55.95pt;margin-top:6.05pt;width:36pt;height:36pt;z-index:251660288" fillcolor="black"/>
        </w:pict>
      </w:r>
      <w:r w:rsidRPr="007F3957">
        <w:rPr>
          <w:rFonts w:ascii="Arial" w:hAnsi="Arial" w:cs="Arial"/>
          <w:lang w:val="en-US"/>
        </w:rPr>
        <w:tab/>
      </w:r>
      <w:r w:rsidRPr="007F3957">
        <w:rPr>
          <w:rFonts w:ascii="Arial" w:hAnsi="Arial" w:cs="Arial"/>
          <w:b/>
          <w:lang w:val="en-US"/>
        </w:rPr>
        <w:t>C</w:t>
      </w: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lang w:val="en-US"/>
        </w:rPr>
      </w:pPr>
    </w:p>
    <w:p w:rsidR="00C44EBB" w:rsidRPr="007F3957" w:rsidRDefault="00C44EBB" w:rsidP="00C44EBB">
      <w:pPr>
        <w:pStyle w:val="Sinespaciado"/>
        <w:rPr>
          <w:rFonts w:ascii="Arial" w:hAnsi="Arial" w:cs="Arial"/>
          <w:b/>
          <w:lang w:val="en-US"/>
        </w:rPr>
      </w:pPr>
      <w:r w:rsidRPr="007F3957">
        <w:rPr>
          <w:rFonts w:ascii="Arial" w:hAnsi="Arial" w:cs="Arial"/>
          <w:b/>
          <w:lang w:val="en-US"/>
        </w:rPr>
        <w:t xml:space="preserve"> I          D</w:t>
      </w:r>
    </w:p>
    <w:p w:rsidR="00C44EBB" w:rsidRPr="007F3957" w:rsidRDefault="00C44EBB" w:rsidP="00C44EBB">
      <w:pPr>
        <w:rPr>
          <w:rFonts w:ascii="Arial" w:hAnsi="Arial" w:cs="Arial"/>
          <w:lang w:val="en-US"/>
        </w:rPr>
      </w:pPr>
      <w:r>
        <w:rPr>
          <w:rFonts w:ascii="Arial" w:hAnsi="Arial" w:cs="Arial"/>
          <w:noProof/>
        </w:rPr>
        <w:pict>
          <v:shape id="_x0000_s1029" type="#_x0000_t120" style="position:absolute;margin-left:128.05pt;margin-top:16.85pt;width:26.4pt;height:27.85pt;z-index:251663360" fillcolor="black"/>
        </w:pict>
      </w:r>
      <w:r>
        <w:rPr>
          <w:rFonts w:ascii="Arial" w:hAnsi="Arial" w:cs="Arial"/>
          <w:noProof/>
        </w:rPr>
        <w:pict>
          <v:shape id="_x0000_s1028" type="#_x0000_t120" style="position:absolute;margin-left:65.55pt;margin-top:16.85pt;width:26.4pt;height:27.85pt;z-index:251662336" fillcolor="black"/>
        </w:pict>
      </w:r>
    </w:p>
    <w:p w:rsidR="00C44EBB" w:rsidRPr="007C192C" w:rsidRDefault="00C44EBB" w:rsidP="00C44EBB">
      <w:pPr>
        <w:tabs>
          <w:tab w:val="left" w:pos="3343"/>
        </w:tabs>
        <w:rPr>
          <w:rFonts w:ascii="Arial" w:hAnsi="Arial" w:cs="Arial"/>
          <w:b/>
        </w:rPr>
      </w:pPr>
      <w:r w:rsidRPr="007F3957">
        <w:rPr>
          <w:rFonts w:ascii="Arial" w:hAnsi="Arial" w:cs="Arial"/>
          <w:b/>
        </w:rPr>
        <w:t>D</w:t>
      </w:r>
      <w:r w:rsidRPr="007F3957">
        <w:rPr>
          <w:rFonts w:ascii="Arial" w:hAnsi="Arial" w:cs="Arial"/>
          <w:b/>
        </w:rPr>
        <w:tab/>
      </w:r>
    </w:p>
    <w:p w:rsidR="00C44EBB" w:rsidRPr="007F3957" w:rsidRDefault="00C44EBB" w:rsidP="00C44EBB">
      <w:pPr>
        <w:tabs>
          <w:tab w:val="left" w:pos="3343"/>
        </w:tabs>
        <w:rPr>
          <w:rFonts w:ascii="Arial" w:hAnsi="Arial" w:cs="Arial"/>
        </w:rPr>
      </w:pPr>
      <w:r w:rsidRPr="007F3957">
        <w:rPr>
          <w:rFonts w:ascii="Arial" w:hAnsi="Arial" w:cs="Arial"/>
        </w:rPr>
        <w:lastRenderedPageBreak/>
        <w:t xml:space="preserve">7.  En el esquema que te damos a continuación, aparecen señaladas algunas estructuras en las que hay una lesión. </w:t>
      </w:r>
    </w:p>
    <w:p w:rsidR="00C44EBB" w:rsidRPr="007F3957" w:rsidRDefault="00C44EBB" w:rsidP="00C44EBB">
      <w:pPr>
        <w:tabs>
          <w:tab w:val="left" w:pos="3343"/>
        </w:tabs>
        <w:rPr>
          <w:rFonts w:ascii="Arial" w:hAnsi="Arial" w:cs="Arial"/>
        </w:rPr>
      </w:pPr>
      <w:r w:rsidRPr="007F3957">
        <w:rPr>
          <w:rFonts w:ascii="Arial" w:hAnsi="Arial" w:cs="Arial"/>
        </w:rPr>
        <w:t>a) Identifica cada una y di sus consecuencias.</w:t>
      </w:r>
    </w:p>
    <w:p w:rsidR="00C44EBB" w:rsidRPr="007F3957" w:rsidRDefault="00C44EBB" w:rsidP="00C44EBB">
      <w:pPr>
        <w:tabs>
          <w:tab w:val="left" w:pos="3343"/>
        </w:tabs>
        <w:rPr>
          <w:rFonts w:ascii="Arial" w:hAnsi="Arial" w:cs="Arial"/>
        </w:rPr>
      </w:pPr>
      <w:r w:rsidRPr="007F3957">
        <w:rPr>
          <w:rFonts w:ascii="Arial" w:hAnsi="Arial" w:cs="Arial"/>
        </w:rPr>
        <w:t>b) En cada caso justifica si se afecta o no el reflejo pupilar</w:t>
      </w:r>
    </w:p>
    <w:p w:rsidR="00C44EBB" w:rsidRPr="007F3957" w:rsidRDefault="00C44EBB" w:rsidP="00C44EBB">
      <w:pPr>
        <w:tabs>
          <w:tab w:val="left" w:pos="3343"/>
        </w:tabs>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4" type="#_x0000_t202" style="position:absolute;margin-left:128.05pt;margin-top:242.1pt;width:18.05pt;height:23.15pt;z-index:251668480;mso-width-relative:margin;mso-height-relative:margin">
            <v:textbox style="mso-next-textbox:#_x0000_s1034">
              <w:txbxContent>
                <w:p w:rsidR="00C44EBB" w:rsidRDefault="00C44EBB" w:rsidP="00C44EBB">
                  <w:r>
                    <w:t>5</w:t>
                  </w:r>
                </w:p>
              </w:txbxContent>
            </v:textbox>
          </v:shape>
        </w:pict>
      </w:r>
      <w:r>
        <w:rPr>
          <w:rFonts w:ascii="Arial" w:hAnsi="Arial" w:cs="Arial"/>
          <w:noProof/>
        </w:rPr>
        <w:pict>
          <v:shape id="_x0000_s1033" type="#_x0000_t202" style="position:absolute;margin-left:142.55pt;margin-top:151.1pt;width:18.05pt;height:23.15pt;z-index:251667456;mso-width-relative:margin;mso-height-relative:margin">
            <v:textbox style="mso-next-textbox:#_x0000_s1033">
              <w:txbxContent>
                <w:p w:rsidR="00C44EBB" w:rsidRDefault="00C44EBB" w:rsidP="00C44EBB">
                  <w:r>
                    <w:t>4</w:t>
                  </w:r>
                </w:p>
              </w:txbxContent>
            </v:textbox>
          </v:shape>
        </w:pict>
      </w:r>
      <w:r>
        <w:rPr>
          <w:rFonts w:ascii="Arial" w:hAnsi="Arial" w:cs="Arial"/>
          <w:noProof/>
        </w:rPr>
        <w:pict>
          <v:shape id="_x0000_s1032" type="#_x0000_t202" style="position:absolute;margin-left:109.75pt;margin-top:74.95pt;width:27.8pt;height:19.85pt;z-index:251666432;mso-width-relative:margin;mso-height-relative:margin">
            <v:textbox style="mso-next-textbox:#_x0000_s1032">
              <w:txbxContent>
                <w:p w:rsidR="00C44EBB" w:rsidRPr="00165B63" w:rsidRDefault="00C44EBB" w:rsidP="00C44EBB">
                  <w:r>
                    <w:t>3</w:t>
                  </w:r>
                </w:p>
              </w:txbxContent>
            </v:textbox>
          </v:shape>
        </w:pict>
      </w:r>
      <w:r>
        <w:rPr>
          <w:rFonts w:ascii="Arial" w:hAnsi="Arial" w:cs="Arial"/>
          <w:noProof/>
        </w:rPr>
        <w:pict>
          <v:shape id="_x0000_s1031" type="#_x0000_t202" style="position:absolute;margin-left:194.65pt;margin-top:174.25pt;width:18.05pt;height:23.15pt;z-index:251665408;mso-width-relative:margin;mso-height-relative:margin">
            <v:textbox style="mso-next-textbox:#_x0000_s1031">
              <w:txbxContent>
                <w:p w:rsidR="00C44EBB" w:rsidRDefault="00C44EBB" w:rsidP="00C44EBB">
                  <w:r>
                    <w:t>2</w:t>
                  </w:r>
                </w:p>
              </w:txbxContent>
            </v:textbox>
          </v:shape>
        </w:pict>
      </w:r>
      <w:r>
        <w:rPr>
          <w:rFonts w:ascii="Arial" w:hAnsi="Arial" w:cs="Arial"/>
          <w:noProof/>
          <w:lang w:eastAsia="en-US"/>
        </w:rPr>
        <w:pict>
          <v:shape id="_x0000_s1030" type="#_x0000_t202" style="position:absolute;margin-left:142.55pt;margin-top:102.25pt;width:17.35pt;height:19.9pt;z-index:251664384;mso-width-relative:margin;mso-height-relative:margin">
            <v:textbox style="mso-next-textbox:#_x0000_s1030">
              <w:txbxContent>
                <w:p w:rsidR="00C44EBB" w:rsidRDefault="00C44EBB" w:rsidP="00C44EBB">
                  <w:r>
                    <w:t>1</w:t>
                  </w:r>
                </w:p>
              </w:txbxContent>
            </v:textbox>
          </v:shape>
        </w:pict>
      </w:r>
      <w:r w:rsidRPr="007F3957">
        <w:rPr>
          <w:rFonts w:ascii="Arial" w:hAnsi="Arial" w:cs="Arial"/>
          <w:noProof/>
        </w:rPr>
        <w:drawing>
          <wp:inline distT="0" distB="0" distL="0" distR="0">
            <wp:extent cx="1986280" cy="33845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986280" cy="3384550"/>
                    </a:xfrm>
                    <a:prstGeom prst="rect">
                      <a:avLst/>
                    </a:prstGeom>
                    <a:gradFill rotWithShape="1">
                      <a:gsLst>
                        <a:gs pos="0">
                          <a:srgbClr val="FFFFFF"/>
                        </a:gs>
                        <a:gs pos="100000">
                          <a:srgbClr val="FFFFFF">
                            <a:gamma/>
                            <a:shade val="46275"/>
                            <a:invGamma/>
                          </a:srgbClr>
                        </a:gs>
                      </a:gsLst>
                      <a:lin ang="5400000" scaled="1"/>
                    </a:gradFill>
                    <a:ln w="9525">
                      <a:noFill/>
                      <a:miter lim="800000"/>
                      <a:headEnd/>
                      <a:tailEnd/>
                    </a:ln>
                  </pic:spPr>
                </pic:pic>
              </a:graphicData>
            </a:graphic>
          </wp:inline>
        </w:drawing>
      </w:r>
    </w:p>
    <w:p w:rsidR="00C44EBB" w:rsidRPr="007F3957" w:rsidRDefault="00C44EBB" w:rsidP="00C44EBB">
      <w:pPr>
        <w:pStyle w:val="Sinespaciado"/>
        <w:rPr>
          <w:rFonts w:ascii="Arial" w:hAnsi="Arial" w:cs="Arial"/>
        </w:rPr>
      </w:pPr>
    </w:p>
    <w:p w:rsidR="00C44EBB" w:rsidRPr="007F3957" w:rsidRDefault="00C44EBB" w:rsidP="00C44EBB">
      <w:pPr>
        <w:pStyle w:val="Sinespaciado"/>
        <w:rPr>
          <w:rFonts w:ascii="Arial" w:hAnsi="Arial" w:cs="Arial"/>
        </w:rPr>
      </w:pPr>
    </w:p>
    <w:p w:rsidR="00C44EBB" w:rsidRPr="007F3957" w:rsidRDefault="00C44EBB" w:rsidP="00C44EBB">
      <w:pPr>
        <w:rPr>
          <w:rFonts w:ascii="Arial" w:hAnsi="Arial" w:cs="Arial"/>
          <w:b/>
          <w:i/>
          <w:szCs w:val="24"/>
        </w:rPr>
      </w:pPr>
      <w:r w:rsidRPr="007F3957">
        <w:rPr>
          <w:rFonts w:ascii="Arial" w:hAnsi="Arial" w:cs="Arial"/>
          <w:b/>
          <w:i/>
          <w:szCs w:val="24"/>
        </w:rPr>
        <w:t>Bibliografía.</w:t>
      </w:r>
    </w:p>
    <w:p w:rsidR="00C44EBB" w:rsidRPr="007F3957" w:rsidRDefault="00C44EBB" w:rsidP="00C44EBB">
      <w:pPr>
        <w:rPr>
          <w:rFonts w:ascii="Arial" w:hAnsi="Arial" w:cs="Arial"/>
          <w:b/>
          <w:i/>
          <w:szCs w:val="24"/>
        </w:rPr>
      </w:pPr>
      <w:r w:rsidRPr="007F3957">
        <w:rPr>
          <w:rFonts w:ascii="Arial" w:hAnsi="Arial" w:cs="Arial"/>
          <w:b/>
          <w:i/>
          <w:szCs w:val="24"/>
        </w:rPr>
        <w:t>Básica:</w:t>
      </w:r>
    </w:p>
    <w:p w:rsidR="00C44EBB" w:rsidRPr="00D22045" w:rsidRDefault="00C44EBB" w:rsidP="00C44EBB">
      <w:pPr>
        <w:pStyle w:val="Prrafodelista"/>
        <w:numPr>
          <w:ilvl w:val="0"/>
          <w:numId w:val="2"/>
        </w:numPr>
        <w:tabs>
          <w:tab w:val="left" w:pos="1970"/>
        </w:tabs>
        <w:spacing w:after="0"/>
        <w:jc w:val="both"/>
        <w:rPr>
          <w:rFonts w:ascii="Arial" w:hAnsi="Arial" w:cs="Arial"/>
          <w:sz w:val="24"/>
          <w:szCs w:val="24"/>
        </w:rPr>
      </w:pPr>
      <w:r w:rsidRPr="00D22045">
        <w:rPr>
          <w:rFonts w:ascii="Arial" w:hAnsi="Arial" w:cs="Arial"/>
          <w:sz w:val="24"/>
          <w:szCs w:val="24"/>
        </w:rPr>
        <w:t xml:space="preserve">Morfología Humana. </w:t>
      </w:r>
      <w:r w:rsidRPr="005F5113">
        <w:rPr>
          <w:rFonts w:ascii="Arial" w:hAnsi="Arial" w:cs="Arial"/>
          <w:sz w:val="24"/>
          <w:szCs w:val="24"/>
        </w:rPr>
        <w:t xml:space="preserve">Tomo I. W. </w:t>
      </w:r>
      <w:proofErr w:type="spellStart"/>
      <w:r w:rsidRPr="005F5113">
        <w:rPr>
          <w:rFonts w:ascii="Arial" w:hAnsi="Arial" w:cs="Arial"/>
          <w:sz w:val="24"/>
          <w:szCs w:val="24"/>
        </w:rPr>
        <w:t>RosellPuig</w:t>
      </w:r>
      <w:proofErr w:type="spellEnd"/>
      <w:r w:rsidRPr="005F5113">
        <w:rPr>
          <w:rFonts w:ascii="Arial" w:hAnsi="Arial" w:cs="Arial"/>
          <w:sz w:val="24"/>
          <w:szCs w:val="24"/>
        </w:rPr>
        <w:t xml:space="preserve">. C. </w:t>
      </w:r>
      <w:proofErr w:type="spellStart"/>
      <w:r w:rsidRPr="005F5113">
        <w:rPr>
          <w:rFonts w:ascii="Arial" w:hAnsi="Arial" w:cs="Arial"/>
          <w:sz w:val="24"/>
          <w:szCs w:val="24"/>
        </w:rPr>
        <w:t>DovaleBorjas</w:t>
      </w:r>
      <w:proofErr w:type="spellEnd"/>
      <w:r w:rsidRPr="005F5113">
        <w:rPr>
          <w:rFonts w:ascii="Arial" w:hAnsi="Arial" w:cs="Arial"/>
          <w:sz w:val="24"/>
          <w:szCs w:val="24"/>
        </w:rPr>
        <w:t xml:space="preserve">. </w:t>
      </w:r>
      <w:r w:rsidRPr="00D22045">
        <w:rPr>
          <w:rFonts w:ascii="Arial" w:hAnsi="Arial" w:cs="Arial"/>
          <w:sz w:val="24"/>
          <w:szCs w:val="24"/>
        </w:rPr>
        <w:t>I. Álvarez Torres.</w:t>
      </w:r>
    </w:p>
    <w:p w:rsidR="00C44EBB" w:rsidRPr="00D22045" w:rsidRDefault="00C44EBB" w:rsidP="00C44EBB">
      <w:pPr>
        <w:pStyle w:val="Prrafodelista"/>
        <w:numPr>
          <w:ilvl w:val="0"/>
          <w:numId w:val="2"/>
        </w:numPr>
        <w:tabs>
          <w:tab w:val="left" w:pos="1970"/>
        </w:tabs>
        <w:spacing w:after="0"/>
        <w:jc w:val="both"/>
        <w:rPr>
          <w:rFonts w:ascii="Arial" w:hAnsi="Arial" w:cs="Arial"/>
          <w:sz w:val="24"/>
          <w:szCs w:val="24"/>
        </w:rPr>
      </w:pPr>
      <w:r w:rsidRPr="00D22045">
        <w:rPr>
          <w:rFonts w:ascii="Arial" w:hAnsi="Arial" w:cs="Arial"/>
          <w:sz w:val="24"/>
          <w:szCs w:val="24"/>
        </w:rPr>
        <w:t xml:space="preserve">Fisiología Humana. </w:t>
      </w:r>
      <w:proofErr w:type="spellStart"/>
      <w:r w:rsidRPr="00D22045">
        <w:rPr>
          <w:rFonts w:ascii="Arial" w:hAnsi="Arial" w:cs="Arial"/>
          <w:sz w:val="24"/>
          <w:szCs w:val="24"/>
        </w:rPr>
        <w:t>Guyton</w:t>
      </w:r>
      <w:proofErr w:type="spellEnd"/>
      <w:r w:rsidRPr="00D22045">
        <w:rPr>
          <w:rFonts w:ascii="Arial" w:hAnsi="Arial" w:cs="Arial"/>
          <w:sz w:val="24"/>
          <w:szCs w:val="24"/>
        </w:rPr>
        <w:t>. 10ma edición.</w:t>
      </w:r>
    </w:p>
    <w:p w:rsidR="00C44EBB" w:rsidRPr="00D22045" w:rsidRDefault="00C44EBB" w:rsidP="00C44EBB">
      <w:pPr>
        <w:pStyle w:val="Prrafodelista"/>
        <w:numPr>
          <w:ilvl w:val="0"/>
          <w:numId w:val="2"/>
        </w:numPr>
        <w:tabs>
          <w:tab w:val="left" w:pos="1970"/>
        </w:tabs>
        <w:spacing w:after="0"/>
        <w:jc w:val="both"/>
        <w:rPr>
          <w:rFonts w:ascii="Arial" w:hAnsi="Arial" w:cs="Arial"/>
          <w:sz w:val="24"/>
          <w:szCs w:val="24"/>
        </w:rPr>
      </w:pPr>
      <w:proofErr w:type="spellStart"/>
      <w:r w:rsidRPr="00D22045">
        <w:rPr>
          <w:rFonts w:ascii="Arial" w:hAnsi="Arial" w:cs="Arial"/>
          <w:sz w:val="24"/>
          <w:szCs w:val="24"/>
        </w:rPr>
        <w:t>Morfofisiología</w:t>
      </w:r>
      <w:proofErr w:type="spellEnd"/>
      <w:r w:rsidRPr="00D22045">
        <w:rPr>
          <w:rFonts w:ascii="Arial" w:hAnsi="Arial" w:cs="Arial"/>
          <w:sz w:val="24"/>
          <w:szCs w:val="24"/>
        </w:rPr>
        <w:t xml:space="preserve"> II colectivo de autores 2015</w:t>
      </w:r>
    </w:p>
    <w:p w:rsidR="00C44EBB" w:rsidRPr="007F3957" w:rsidRDefault="00C44EBB" w:rsidP="00C44EBB">
      <w:pPr>
        <w:rPr>
          <w:rFonts w:ascii="Arial" w:hAnsi="Arial" w:cs="Arial"/>
          <w:b/>
          <w:i/>
          <w:szCs w:val="24"/>
        </w:rPr>
      </w:pPr>
      <w:r w:rsidRPr="007F3957">
        <w:rPr>
          <w:rFonts w:ascii="Arial" w:hAnsi="Arial" w:cs="Arial"/>
          <w:b/>
          <w:i/>
          <w:szCs w:val="24"/>
        </w:rPr>
        <w:t>Complementaria:</w:t>
      </w:r>
    </w:p>
    <w:p w:rsidR="00C44EBB" w:rsidRPr="00D22045" w:rsidRDefault="00C44EBB" w:rsidP="00C44EBB">
      <w:pPr>
        <w:pStyle w:val="Prrafodelista"/>
        <w:numPr>
          <w:ilvl w:val="0"/>
          <w:numId w:val="3"/>
        </w:numPr>
        <w:tabs>
          <w:tab w:val="left" w:pos="1970"/>
        </w:tabs>
        <w:spacing w:after="0"/>
        <w:jc w:val="both"/>
        <w:rPr>
          <w:rFonts w:ascii="Arial" w:hAnsi="Arial" w:cs="Arial"/>
          <w:sz w:val="24"/>
          <w:szCs w:val="24"/>
        </w:rPr>
      </w:pPr>
      <w:r w:rsidRPr="00D22045">
        <w:rPr>
          <w:rFonts w:ascii="Arial" w:hAnsi="Arial" w:cs="Arial"/>
          <w:sz w:val="24"/>
          <w:szCs w:val="24"/>
        </w:rPr>
        <w:t xml:space="preserve">Anatomía Humana. M. Prives. </w:t>
      </w:r>
    </w:p>
    <w:p w:rsidR="00C44EBB" w:rsidRPr="00D22045" w:rsidRDefault="00C44EBB" w:rsidP="00C44EBB">
      <w:pPr>
        <w:pStyle w:val="Prrafodelista"/>
        <w:numPr>
          <w:ilvl w:val="0"/>
          <w:numId w:val="3"/>
        </w:numPr>
        <w:tabs>
          <w:tab w:val="left" w:pos="1970"/>
        </w:tabs>
        <w:spacing w:after="0"/>
        <w:jc w:val="both"/>
        <w:rPr>
          <w:rFonts w:ascii="Arial" w:hAnsi="Arial" w:cs="Arial"/>
          <w:b/>
          <w:sz w:val="24"/>
          <w:szCs w:val="24"/>
          <w:u w:val="single"/>
        </w:rPr>
      </w:pPr>
      <w:r w:rsidRPr="00D22045">
        <w:rPr>
          <w:rFonts w:ascii="Arial" w:hAnsi="Arial" w:cs="Arial"/>
          <w:sz w:val="24"/>
          <w:szCs w:val="24"/>
        </w:rPr>
        <w:t>Neuroanatomía .Estrada y Pérez.</w:t>
      </w:r>
    </w:p>
    <w:p w:rsidR="00C44EBB" w:rsidRDefault="00C44EBB" w:rsidP="00C44EBB">
      <w:pPr>
        <w:tabs>
          <w:tab w:val="left" w:pos="1970"/>
        </w:tabs>
        <w:spacing w:after="0"/>
        <w:ind w:left="360"/>
        <w:jc w:val="both"/>
        <w:rPr>
          <w:rFonts w:ascii="Arial" w:hAnsi="Arial" w:cs="Arial"/>
          <w:sz w:val="24"/>
          <w:szCs w:val="24"/>
        </w:rPr>
      </w:pPr>
    </w:p>
    <w:p w:rsidR="00C44EBB" w:rsidRPr="007F3957" w:rsidRDefault="00C44EBB" w:rsidP="00C44EBB">
      <w:pPr>
        <w:rPr>
          <w:rFonts w:ascii="Arial" w:hAnsi="Arial" w:cs="Arial"/>
          <w:b/>
          <w:i/>
          <w:szCs w:val="24"/>
        </w:rPr>
      </w:pPr>
      <w:r w:rsidRPr="007F3957">
        <w:rPr>
          <w:rFonts w:ascii="Arial" w:hAnsi="Arial" w:cs="Arial"/>
          <w:b/>
          <w:i/>
          <w:szCs w:val="24"/>
        </w:rPr>
        <w:t>Consulta:</w:t>
      </w:r>
    </w:p>
    <w:p w:rsidR="00C44EBB" w:rsidRPr="00D22045" w:rsidRDefault="00C44EBB" w:rsidP="00C44EBB">
      <w:pPr>
        <w:pStyle w:val="Prrafodelista"/>
        <w:numPr>
          <w:ilvl w:val="0"/>
          <w:numId w:val="4"/>
        </w:numPr>
        <w:tabs>
          <w:tab w:val="left" w:pos="1970"/>
        </w:tabs>
        <w:spacing w:after="0"/>
        <w:jc w:val="both"/>
        <w:rPr>
          <w:rFonts w:ascii="Arial" w:hAnsi="Arial" w:cs="Arial"/>
          <w:sz w:val="24"/>
          <w:szCs w:val="24"/>
        </w:rPr>
      </w:pPr>
      <w:r w:rsidRPr="00D22045">
        <w:rPr>
          <w:rFonts w:ascii="Arial" w:hAnsi="Arial" w:cs="Arial"/>
          <w:sz w:val="24"/>
          <w:szCs w:val="24"/>
        </w:rPr>
        <w:t xml:space="preserve">Anatomía y fisiología Humana. V.G. </w:t>
      </w:r>
      <w:proofErr w:type="spellStart"/>
      <w:r w:rsidRPr="00D22045">
        <w:rPr>
          <w:rFonts w:ascii="Arial" w:hAnsi="Arial" w:cs="Arial"/>
          <w:sz w:val="24"/>
          <w:szCs w:val="24"/>
        </w:rPr>
        <w:t>Tatarinov</w:t>
      </w:r>
      <w:proofErr w:type="spellEnd"/>
      <w:r w:rsidRPr="00D22045">
        <w:rPr>
          <w:rFonts w:ascii="Arial" w:hAnsi="Arial" w:cs="Arial"/>
          <w:sz w:val="24"/>
          <w:szCs w:val="24"/>
        </w:rPr>
        <w:t>.</w:t>
      </w:r>
    </w:p>
    <w:p w:rsidR="00C44EBB" w:rsidRDefault="00C44EBB" w:rsidP="00C44EBB">
      <w:pPr>
        <w:pStyle w:val="Sinespaciado"/>
        <w:rPr>
          <w:rFonts w:ascii="Arial" w:hAnsi="Arial" w:cs="Arial"/>
          <w:sz w:val="24"/>
          <w:szCs w:val="24"/>
        </w:rPr>
      </w:pPr>
    </w:p>
    <w:p w:rsidR="00C44EBB" w:rsidRPr="004443A6" w:rsidRDefault="00C44EBB" w:rsidP="00C44EBB">
      <w:pPr>
        <w:tabs>
          <w:tab w:val="left" w:pos="1970"/>
        </w:tabs>
        <w:spacing w:after="0"/>
        <w:ind w:left="360"/>
        <w:jc w:val="both"/>
        <w:rPr>
          <w:rFonts w:ascii="Arial" w:hAnsi="Arial" w:cs="Arial"/>
          <w:sz w:val="24"/>
          <w:szCs w:val="24"/>
        </w:rPr>
      </w:pPr>
    </w:p>
    <w:p w:rsidR="00AB34C4" w:rsidRDefault="00AB34C4"/>
    <w:sectPr w:rsidR="00AB34C4" w:rsidSect="001813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47820"/>
    <w:multiLevelType w:val="hybridMultilevel"/>
    <w:tmpl w:val="38463E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AB57F3F"/>
    <w:multiLevelType w:val="hybridMultilevel"/>
    <w:tmpl w:val="D556CB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C4E2C8E"/>
    <w:multiLevelType w:val="hybridMultilevel"/>
    <w:tmpl w:val="DBE0CE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11E0361"/>
    <w:multiLevelType w:val="hybridMultilevel"/>
    <w:tmpl w:val="4AB67C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C44EBB"/>
    <w:rsid w:val="00895D27"/>
    <w:rsid w:val="00AB34C4"/>
    <w:rsid w:val="00C44E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BB"/>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4EBB"/>
    <w:pPr>
      <w:ind w:left="720"/>
      <w:contextualSpacing/>
    </w:pPr>
  </w:style>
  <w:style w:type="paragraph" w:styleId="Sinespaciado">
    <w:name w:val="No Spacing"/>
    <w:uiPriority w:val="1"/>
    <w:qFormat/>
    <w:rsid w:val="00C44EB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C44E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4EBB"/>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6582</Characters>
  <Application>Microsoft Office Word</Application>
  <DocSecurity>0</DocSecurity>
  <Lines>54</Lines>
  <Paragraphs>15</Paragraphs>
  <ScaleCrop>false</ScaleCrop>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2020-04-07T16:57:00Z</dcterms:created>
  <dcterms:modified xsi:type="dcterms:W3CDTF">2020-04-07T16:58:00Z</dcterms:modified>
</cp:coreProperties>
</file>