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039" w:rsidRPr="002A2039" w:rsidRDefault="002A2039" w:rsidP="002A2039">
      <w:pPr>
        <w:rPr>
          <w:b/>
        </w:rPr>
      </w:pPr>
      <w:r w:rsidRPr="002A2039">
        <w:rPr>
          <w:b/>
        </w:rPr>
        <w:t>TEMA No. 2</w:t>
      </w:r>
      <w:r w:rsidRPr="002A2039">
        <w:rPr>
          <w:b/>
        </w:rPr>
        <w:t xml:space="preserve"> </w:t>
      </w:r>
      <w:r w:rsidRPr="002A2039">
        <w:rPr>
          <w:b/>
        </w:rPr>
        <w:t>Problemas médicos legales relacionados con la vida y las personas.</w:t>
      </w:r>
    </w:p>
    <w:p w:rsidR="002A2039" w:rsidRDefault="002A2039" w:rsidP="002A2039"/>
    <w:p w:rsidR="002A2039" w:rsidRDefault="002A2039" w:rsidP="002A2039">
      <w:r>
        <w:t>Guía de Estudio Independiente</w:t>
      </w:r>
    </w:p>
    <w:p w:rsidR="002A2039" w:rsidRDefault="002A2039" w:rsidP="002A2039">
      <w:r>
        <w:t>Objetivos</w:t>
      </w:r>
    </w:p>
    <w:p w:rsidR="002A2039" w:rsidRDefault="002A2039" w:rsidP="002A2039">
      <w:r>
        <w:t xml:space="preserve">•Identificar los problemas </w:t>
      </w:r>
      <w:proofErr w:type="spellStart"/>
      <w:r>
        <w:t>medicolegales</w:t>
      </w:r>
      <w:proofErr w:type="spellEnd"/>
      <w:r>
        <w:t xml:space="preserve"> relacionados con la vida y las personas, teniendo en cuenta la actuación que corresponde según el nivel de asistencia en que se desempeña el MGB-I.</w:t>
      </w:r>
    </w:p>
    <w:p w:rsidR="002A2039" w:rsidRDefault="002A2039" w:rsidP="002A2039">
      <w:r>
        <w:t xml:space="preserve">•Determinar las características de las lesiones y la actuación </w:t>
      </w:r>
      <w:proofErr w:type="spellStart"/>
      <w:r>
        <w:t>medicolegal</w:t>
      </w:r>
      <w:proofErr w:type="spellEnd"/>
      <w:r>
        <w:t xml:space="preserve"> que le corresponde al médico de asistencia en el nivel donde se desempeña. </w:t>
      </w:r>
    </w:p>
    <w:p w:rsidR="002A2039" w:rsidRDefault="002A2039" w:rsidP="002A2039">
      <w:r>
        <w:t xml:space="preserve">•Definir los delitos sexuales y la conducta </w:t>
      </w:r>
      <w:proofErr w:type="spellStart"/>
      <w:r>
        <w:t>asistencial</w:t>
      </w:r>
      <w:proofErr w:type="gramStart"/>
      <w:r>
        <w:t>,ética</w:t>
      </w:r>
      <w:proofErr w:type="spellEnd"/>
      <w:proofErr w:type="gramEnd"/>
      <w:r>
        <w:t xml:space="preserve"> y legal que le corresponde al médico en el nivel donde se desempeña. </w:t>
      </w:r>
    </w:p>
    <w:p w:rsidR="002A2039" w:rsidRDefault="002A2039" w:rsidP="002A2039">
      <w:r>
        <w:t xml:space="preserve">•Distinguir los problemas </w:t>
      </w:r>
      <w:proofErr w:type="spellStart"/>
      <w:r>
        <w:t>medicolegales</w:t>
      </w:r>
      <w:proofErr w:type="spellEnd"/>
      <w:r>
        <w:t xml:space="preserve"> relacionados con el embarazo, el parto y el puerperio y, la conducta que le corresponde al médico en el nivel donde se desempeña.</w:t>
      </w:r>
    </w:p>
    <w:p w:rsidR="002A2039" w:rsidRDefault="002A2039" w:rsidP="002A2039">
      <w:r>
        <w:t>•Reconocer el delito de aborto ilícito y la conducta que le corresponde al médico en el nivel donde se desempeña.</w:t>
      </w:r>
    </w:p>
    <w:p w:rsidR="002A2039" w:rsidRDefault="002A2039" w:rsidP="002A2039">
      <w:r>
        <w:t xml:space="preserve">•Relacionar el estado mental de las personas y su repercusión legal </w:t>
      </w:r>
      <w:proofErr w:type="spellStart"/>
      <w:r>
        <w:t>conla</w:t>
      </w:r>
      <w:proofErr w:type="spellEnd"/>
      <w:r>
        <w:t xml:space="preserve"> conducta médica ética y legal que corresponde según el nivel donde se desempeña.</w:t>
      </w:r>
    </w:p>
    <w:p w:rsidR="002A2039" w:rsidRDefault="002A2039" w:rsidP="002A2039">
      <w:r>
        <w:t xml:space="preserve">•Determinar los conocimientos generales de la Toxicología que poseen aplicación </w:t>
      </w:r>
      <w:proofErr w:type="spellStart"/>
      <w:r>
        <w:t>medicolegal</w:t>
      </w:r>
      <w:proofErr w:type="spellEnd"/>
      <w:r>
        <w:t>.</w:t>
      </w:r>
    </w:p>
    <w:p w:rsidR="002A2039" w:rsidRDefault="002A2039" w:rsidP="002A2039">
      <w:r>
        <w:t>•Caracterizar el cuadro clínico de la intoxicación aguda por alcohol etílico y por otras sustancias tóxicas, según el interés jurídico que poseen y la conducta ética y legal del médico según el nivel donde se desempeña.</w:t>
      </w:r>
    </w:p>
    <w:p w:rsidR="002A2039" w:rsidRDefault="002A2039" w:rsidP="002A2039">
      <w:r>
        <w:t>•Precisar la relación entre el Sistema de Seguridad Social en Cuba y la asistencia médica según el nivel donde se desempeña el MGB-I.</w:t>
      </w:r>
    </w:p>
    <w:p w:rsidR="002A2039" w:rsidRDefault="002A2039" w:rsidP="002A2039">
      <w:r>
        <w:t xml:space="preserve">•Determinar los problemas </w:t>
      </w:r>
      <w:proofErr w:type="spellStart"/>
      <w:r>
        <w:t>medicolegales</w:t>
      </w:r>
      <w:proofErr w:type="spellEnd"/>
      <w:r>
        <w:t xml:space="preserve"> de la identidad personal y la relación con el ejercicio del MGB-I.</w:t>
      </w:r>
    </w:p>
    <w:p w:rsidR="002A2039" w:rsidRDefault="002A2039" w:rsidP="002A2039">
      <w:r>
        <w:t xml:space="preserve">•Concretar las relaciones generales entre la asistencia médica y las actuaciones </w:t>
      </w:r>
      <w:proofErr w:type="spellStart"/>
      <w:r>
        <w:t>medicolegales</w:t>
      </w:r>
      <w:proofErr w:type="spellEnd"/>
      <w:r>
        <w:t>, resolviendo las tareas docentes planteadas, de forma individual y/o grupal.</w:t>
      </w:r>
    </w:p>
    <w:p w:rsidR="002A2039" w:rsidRDefault="002A2039" w:rsidP="002A2039">
      <w:r>
        <w:t>Sumario</w:t>
      </w:r>
    </w:p>
    <w:p w:rsidR="002A2039" w:rsidRDefault="002A2039" w:rsidP="002A2039">
      <w:r>
        <w:t xml:space="preserve">Traumatología forense. Estudio </w:t>
      </w:r>
      <w:proofErr w:type="spellStart"/>
      <w:r>
        <w:t>medicolegal</w:t>
      </w:r>
      <w:proofErr w:type="spellEnd"/>
      <w:r>
        <w:t xml:space="preserve"> de las lesiones más frecuentes. Lesiones y delitos. Los agentes </w:t>
      </w:r>
      <w:proofErr w:type="spellStart"/>
      <w:r>
        <w:t>vulnerantes</w:t>
      </w:r>
      <w:proofErr w:type="spellEnd"/>
      <w:r>
        <w:t xml:space="preserve"> y su mecanismo de acción. Actuación del médico general básico relacionada con lesionados. Bases legales. La certificación de las lesiones. Importancia del Certificado de Asistencia de Primera Intención al Lesionado. Clasificación, pronóstico y calificación </w:t>
      </w:r>
      <w:proofErr w:type="spellStart"/>
      <w:r>
        <w:t>medicolegal</w:t>
      </w:r>
      <w:proofErr w:type="spellEnd"/>
      <w:r>
        <w:t xml:space="preserve"> de las lesiones. Metodología para la correcta descripción de las lesiones en el Certificado de Asistencia de Primera Intención al Lesionado. El Parte de Estado. Trascendencia </w:t>
      </w:r>
      <w:proofErr w:type="spellStart"/>
      <w:r>
        <w:t>medicolegal</w:t>
      </w:r>
      <w:proofErr w:type="spellEnd"/>
      <w:r>
        <w:t xml:space="preserve"> de la Historia Clínica.</w:t>
      </w:r>
    </w:p>
    <w:p w:rsidR="002A2039" w:rsidRDefault="002A2039" w:rsidP="002A2039"/>
    <w:p w:rsidR="002A2039" w:rsidRDefault="002A2039" w:rsidP="002A2039">
      <w:r>
        <w:t xml:space="preserve">Sexología y Obstetricia </w:t>
      </w:r>
      <w:proofErr w:type="spellStart"/>
      <w:r>
        <w:t>medicolegal</w:t>
      </w:r>
      <w:proofErr w:type="spellEnd"/>
      <w:r>
        <w:t xml:space="preserve">. Definición de los delitos sexuales. Diagnóstico médico legal del embarazo. Importancia del embarazo, parto y puerperio en el Derecho Penal, Civil, y </w:t>
      </w:r>
      <w:r>
        <w:lastRenderedPageBreak/>
        <w:t xml:space="preserve">la Seguridad Social. El delito de aborto en Cuba. Actuación del Médico General Básico con las personas supuestamente involucradas en delitos sexuales, los estados obstétricos de embarazo, parto, puerperio y, la mujer víctima de aborto ilícito. Bases legales. </w:t>
      </w:r>
    </w:p>
    <w:p w:rsidR="002A2039" w:rsidRDefault="002A2039" w:rsidP="002A2039"/>
    <w:p w:rsidR="002A2039" w:rsidRDefault="002A2039" w:rsidP="002A2039">
      <w:r>
        <w:t xml:space="preserve">Toxicología </w:t>
      </w:r>
      <w:proofErr w:type="spellStart"/>
      <w:r>
        <w:t>forense.Definición</w:t>
      </w:r>
      <w:proofErr w:type="spellEnd"/>
      <w:r>
        <w:t xml:space="preserve"> y aspectos generales de la Toxicología forense. Diagnóstico </w:t>
      </w:r>
      <w:proofErr w:type="spellStart"/>
      <w:r>
        <w:t>medicolegal</w:t>
      </w:r>
      <w:proofErr w:type="spellEnd"/>
      <w:r>
        <w:t xml:space="preserve"> del </w:t>
      </w:r>
      <w:proofErr w:type="spellStart"/>
      <w:r>
        <w:t>consumode</w:t>
      </w:r>
      <w:proofErr w:type="spellEnd"/>
      <w:r>
        <w:t xml:space="preserve"> alcohol y otras drogas. Portadores humanos de drogas. Importancia </w:t>
      </w:r>
      <w:proofErr w:type="spellStart"/>
      <w:r>
        <w:t>medicolegal</w:t>
      </w:r>
      <w:proofErr w:type="spellEnd"/>
      <w:r>
        <w:t xml:space="preserve"> del consumo de alcohol, marihuana, cocaína y otras drogas de abuso. Actuación del médico general básico con las personas supuestamente intoxicadas. Certificación del consumo de alcohol y otras drogas. Cuidados en la cadena de custodia de las muestras para estudio toxicológico. Convenios internacionales y regulaciones nacionales vigentes para la fiscalización y control de las drogas. Aspectos generales de interés </w:t>
      </w:r>
      <w:proofErr w:type="spellStart"/>
      <w:r>
        <w:t>medicolegal</w:t>
      </w:r>
      <w:proofErr w:type="spellEnd"/>
      <w:r>
        <w:t xml:space="preserve"> sobre la intoxicación por metanol y por plaguicidas. </w:t>
      </w:r>
    </w:p>
    <w:p w:rsidR="002A2039" w:rsidRDefault="002A2039" w:rsidP="002A2039"/>
    <w:p w:rsidR="002A2039" w:rsidRDefault="002A2039" w:rsidP="002A2039">
      <w:r>
        <w:t>Psicopatología forense. Psicopatología y Psiquiatría forense. Tareas de la Psicopatología en relación con el Derecho Penal, Civil y Laboral. Status legal del enajenado mental. Actuación del médico general básico en relación con la peritación del estado mental de las personas.</w:t>
      </w:r>
    </w:p>
    <w:p w:rsidR="002A2039" w:rsidRDefault="002A2039" w:rsidP="002A2039"/>
    <w:p w:rsidR="002A2039" w:rsidRDefault="002A2039" w:rsidP="002A2039">
      <w:r>
        <w:t xml:space="preserve">Seguridad Social. Definición de la Seguridad Social y sus bases legales. Actuación del médico general básico en relación con los accidentes y las enfermedades de los trabajadores y el embarazo. El Certificado Médico. El establecimiento de la invalidez permanente de los trabajadores por las Comisiones de Peritaje Médico. Resolución Ministerial No. 52. </w:t>
      </w:r>
      <w:proofErr w:type="gramStart"/>
      <w:r>
        <w:t>de</w:t>
      </w:r>
      <w:proofErr w:type="gramEnd"/>
      <w:r>
        <w:t xml:space="preserve"> 1994. </w:t>
      </w:r>
    </w:p>
    <w:p w:rsidR="002A2039" w:rsidRDefault="002A2039" w:rsidP="002A2039"/>
    <w:p w:rsidR="002A2039" w:rsidRDefault="002A2039" w:rsidP="002A2039">
      <w:r>
        <w:t xml:space="preserve">Identidad. Definiciones y aspectos importantes para la práctica médica general relacionados con la identidad personal. </w:t>
      </w:r>
      <w:proofErr w:type="spellStart"/>
      <w:r>
        <w:t>Conflictosfiliatorios</w:t>
      </w:r>
      <w:proofErr w:type="spellEnd"/>
      <w:r>
        <w:t xml:space="preserve"> y el peritaje </w:t>
      </w:r>
      <w:proofErr w:type="spellStart"/>
      <w:r>
        <w:t>medicolegal</w:t>
      </w:r>
      <w:proofErr w:type="spellEnd"/>
      <w:r>
        <w:t>. Bases legales de la determinación de la filiación en Cuba. Actuación del MGB-I en relación con los conflictos de la identidad personal.</w:t>
      </w:r>
    </w:p>
    <w:p w:rsidR="002A2039" w:rsidRDefault="002A2039" w:rsidP="002A2039"/>
    <w:p w:rsidR="002A2039" w:rsidRDefault="002A2039" w:rsidP="002A2039">
      <w:r>
        <w:t>Bibliografía Básica</w:t>
      </w:r>
    </w:p>
    <w:p w:rsidR="002A2039" w:rsidRDefault="002A2039" w:rsidP="002A2039">
      <w:r>
        <w:t>Medicina Legal. Colectivo de autores.   Editorial Ciencias Médicas. Ciudad de la Habana, 1999</w:t>
      </w:r>
    </w:p>
    <w:p w:rsidR="002A2039" w:rsidRDefault="002A2039" w:rsidP="002A2039">
      <w:r>
        <w:t>Bibliografía complementaria</w:t>
      </w:r>
    </w:p>
    <w:p w:rsidR="002A2039" w:rsidRDefault="002A2039" w:rsidP="002A2039">
      <w:r>
        <w:t xml:space="preserve">•Ley de la Salud Pública. Ley No. 41 de 1983. </w:t>
      </w:r>
    </w:p>
    <w:p w:rsidR="002A2039" w:rsidRDefault="002A2039" w:rsidP="002A2039">
      <w:r>
        <w:t>•Decreto No. 139. Reglamento de la Ley de Salud Pública.</w:t>
      </w:r>
    </w:p>
    <w:p w:rsidR="002A2039" w:rsidRDefault="002A2039" w:rsidP="002A2039">
      <w:r>
        <w:t>•Código Penal. Ley No. 62 de 1987.</w:t>
      </w:r>
    </w:p>
    <w:p w:rsidR="002A2039" w:rsidRDefault="002A2039" w:rsidP="002A2039">
      <w:r>
        <w:t xml:space="preserve">•Ley de Procedimiento Penal. Ley No. 5 de 1977 (actualizada). </w:t>
      </w:r>
    </w:p>
    <w:p w:rsidR="002A2039" w:rsidRDefault="002A2039" w:rsidP="002A2039">
      <w:r>
        <w:t xml:space="preserve">•Código Civil. Ley No. 59 de 1987. </w:t>
      </w:r>
    </w:p>
    <w:p w:rsidR="002A2039" w:rsidRDefault="002A2039" w:rsidP="002A2039">
      <w:r>
        <w:t>•Ley de Procedimiento Civil Administrativo y Laboral. Ley No. 7 de 1987.</w:t>
      </w:r>
    </w:p>
    <w:p w:rsidR="002A2039" w:rsidRDefault="002A2039" w:rsidP="002A2039">
      <w:r>
        <w:t xml:space="preserve">•Resolución Ministerial No. 139. 20 de febrero de 1982. </w:t>
      </w:r>
    </w:p>
    <w:p w:rsidR="002A2039" w:rsidRDefault="002A2039" w:rsidP="002A2039">
      <w:r>
        <w:lastRenderedPageBreak/>
        <w:t xml:space="preserve">•Resolución Ministerial No. 176. 4 de septiembre de 1989. </w:t>
      </w:r>
    </w:p>
    <w:p w:rsidR="002A2039" w:rsidRDefault="002A2039" w:rsidP="002A2039">
      <w:r>
        <w:t xml:space="preserve">•Resolución Ministerial No. 52. 28 de marzo de 1994. </w:t>
      </w:r>
    </w:p>
    <w:p w:rsidR="002A2039" w:rsidRDefault="002A2039" w:rsidP="002A2039">
      <w:r>
        <w:t>•Resolución Ministerial No. 8 de 10 de febrero de 2005.</w:t>
      </w:r>
    </w:p>
    <w:p w:rsidR="002A2039" w:rsidRDefault="002A2039" w:rsidP="002A2039">
      <w:r>
        <w:t>•Resolución Ministerial No. 99 de 2008.</w:t>
      </w:r>
    </w:p>
    <w:p w:rsidR="002A2039" w:rsidRDefault="002A2039" w:rsidP="002A2039">
      <w:r>
        <w:t xml:space="preserve">•Ley No. 24 de Seguridad Social de 1979. </w:t>
      </w:r>
    </w:p>
    <w:p w:rsidR="002A2039" w:rsidRDefault="002A2039" w:rsidP="002A2039">
      <w:r>
        <w:t xml:space="preserve">•Ley No. 13 de Protección e Higiene del Trabajo de 1977. </w:t>
      </w:r>
    </w:p>
    <w:p w:rsidR="002A2039" w:rsidRDefault="002A2039" w:rsidP="002A2039">
      <w:r>
        <w:t>•Decreto-Ley 234 de 2003. Sobre la Maternidad de la Trabajadora.</w:t>
      </w:r>
    </w:p>
    <w:p w:rsidR="002A2039" w:rsidRDefault="002A2039" w:rsidP="002A2039">
      <w:r>
        <w:t xml:space="preserve">•CENTRO DE INFORMACION DE LAS NACIONES UNIDAS PARA MEXICO, CUBA Y REPUBLICA DOMINICANA: Materiales Drogas o </w:t>
      </w:r>
      <w:proofErr w:type="spellStart"/>
      <w:r>
        <w:t>fármacos</w:t>
      </w:r>
      <w:proofErr w:type="gramStart"/>
      <w:r>
        <w:t>;Drogas</w:t>
      </w:r>
      <w:proofErr w:type="spellEnd"/>
      <w:proofErr w:type="gramEnd"/>
      <w:r>
        <w:t xml:space="preserve"> sintéticas; Los tratados de fiscalización internacional de drogas; Resultados de la fiscalización.</w:t>
      </w:r>
    </w:p>
    <w:p w:rsidR="002A2039" w:rsidRDefault="002A2039" w:rsidP="002A2039">
      <w:r>
        <w:t xml:space="preserve">•MINSAP. Lista de categorías de enfermedades y máximo de </w:t>
      </w:r>
      <w:proofErr w:type="spellStart"/>
      <w:r>
        <w:t>díasque</w:t>
      </w:r>
      <w:proofErr w:type="spellEnd"/>
      <w:r>
        <w:t xml:space="preserve"> se pueden justificar como incapacidad para el trabajo a través del Certificado Médico inicial de enfermedad o accidente. 12 de junio de 2007.</w:t>
      </w:r>
    </w:p>
    <w:p w:rsidR="002A2039" w:rsidRDefault="002A2039" w:rsidP="002A2039">
      <w:r>
        <w:t xml:space="preserve">•Barreiro Ramos, H y col. Principales bases legales relacionadas con la expedición y uso de estupefacientes, psicotrópicos y otras sustancias tóxicas en Cuba. </w:t>
      </w:r>
      <w:proofErr w:type="spellStart"/>
      <w:r>
        <w:t>Rev</w:t>
      </w:r>
      <w:proofErr w:type="spellEnd"/>
      <w:r>
        <w:t xml:space="preserve"> Cubana </w:t>
      </w:r>
      <w:proofErr w:type="spellStart"/>
      <w:r>
        <w:t>Med</w:t>
      </w:r>
      <w:proofErr w:type="spellEnd"/>
      <w:r>
        <w:t xml:space="preserve"> Gen </w:t>
      </w:r>
      <w:proofErr w:type="spellStart"/>
      <w:r>
        <w:t>Integr</w:t>
      </w:r>
      <w:proofErr w:type="spellEnd"/>
      <w:r>
        <w:t xml:space="preserve"> 2006</w:t>
      </w:r>
      <w:proofErr w:type="gramStart"/>
      <w:r>
        <w:t>;22</w:t>
      </w:r>
      <w:proofErr w:type="gramEnd"/>
      <w:r>
        <w:t>(2)</w:t>
      </w:r>
    </w:p>
    <w:p w:rsidR="002A2039" w:rsidRDefault="002A2039" w:rsidP="002A2039">
      <w:r>
        <w:t xml:space="preserve">http://scielo.sld.cu/scielo.php?script=sci_arttext&amp;pid=S0864-21252006000300017&amp;lng=es&amp;nrm=iso. </w:t>
      </w:r>
    </w:p>
    <w:p w:rsidR="002A2039" w:rsidRDefault="002A2039" w:rsidP="002A2039"/>
    <w:p w:rsidR="002A2039" w:rsidRDefault="002A2039" w:rsidP="002A2039">
      <w:r>
        <w:t>Orientaciones Generales</w:t>
      </w:r>
    </w:p>
    <w:p w:rsidR="002A2039" w:rsidRDefault="002A2039" w:rsidP="002A2039">
      <w:r>
        <w:t xml:space="preserve">Esta es una guía para orientarte cómo debes estudiar las principales cuestiones de interés </w:t>
      </w:r>
      <w:proofErr w:type="spellStart"/>
      <w:r>
        <w:t>medicolegal</w:t>
      </w:r>
      <w:proofErr w:type="spellEnd"/>
      <w:r>
        <w:t xml:space="preserve"> que les ocurren a las personas y debes enfrentar como parte de tu práctica médica profesional. </w:t>
      </w:r>
    </w:p>
    <w:p w:rsidR="002A2039" w:rsidRDefault="002A2039" w:rsidP="002A2039">
      <w:r>
        <w:t xml:space="preserve">Para asimilar este contenido - que es muy extenso -, te recomendamos que realices lecturas de estudio y posteriormente resumas la información, así como que integres estos conocimientos a otros que ya posees de la materia de otras asignaturas, pues en su esencia se trata del interés </w:t>
      </w:r>
      <w:proofErr w:type="spellStart"/>
      <w:r>
        <w:t>medicolegal</w:t>
      </w:r>
      <w:proofErr w:type="spellEnd"/>
      <w:r>
        <w:t xml:space="preserve"> que tienen asuntos ya estudiados.</w:t>
      </w:r>
    </w:p>
    <w:p w:rsidR="002A2039" w:rsidRDefault="002A2039" w:rsidP="002A2039"/>
    <w:p w:rsidR="002A2039" w:rsidRDefault="002A2039" w:rsidP="002A2039">
      <w:r>
        <w:t xml:space="preserve">Debes estar en condiciones de identificar los problemas </w:t>
      </w:r>
      <w:proofErr w:type="spellStart"/>
      <w:r>
        <w:t>medicolegales</w:t>
      </w:r>
      <w:proofErr w:type="spellEnd"/>
      <w:r>
        <w:t xml:space="preserve"> y contribuir con una actuación adecuada a su resolución.</w:t>
      </w:r>
    </w:p>
    <w:p w:rsidR="002A2039" w:rsidRDefault="002A2039" w:rsidP="002A2039"/>
    <w:p w:rsidR="002A2039" w:rsidRDefault="002A2039" w:rsidP="002A2039">
      <w:r>
        <w:t>Tareas docentes</w:t>
      </w:r>
    </w:p>
    <w:p w:rsidR="002A2039" w:rsidRDefault="002A2039" w:rsidP="002A2039">
      <w:proofErr w:type="gramStart"/>
      <w:r>
        <w:t>•¿</w:t>
      </w:r>
      <w:proofErr w:type="gramEnd"/>
      <w:r>
        <w:t xml:space="preserve">Cuál es el interés </w:t>
      </w:r>
      <w:proofErr w:type="spellStart"/>
      <w:r>
        <w:t>medicolegal</w:t>
      </w:r>
      <w:proofErr w:type="spellEnd"/>
      <w:r>
        <w:t xml:space="preserve"> que poseen las lesiones? </w:t>
      </w:r>
    </w:p>
    <w:p w:rsidR="002A2039" w:rsidRDefault="002A2039" w:rsidP="002A2039">
      <w:r>
        <w:t xml:space="preserve">•Define las lesiones que constituyen contusiones de primer grado en cuanto a: nombre, características y pronóstico </w:t>
      </w:r>
      <w:proofErr w:type="spellStart"/>
      <w:r>
        <w:t>medicolegal</w:t>
      </w:r>
      <w:proofErr w:type="spellEnd"/>
      <w:r>
        <w:t>.</w:t>
      </w:r>
    </w:p>
    <w:p w:rsidR="002A2039" w:rsidRDefault="002A2039" w:rsidP="002A2039">
      <w:r>
        <w:lastRenderedPageBreak/>
        <w:t>•</w:t>
      </w:r>
      <w:r>
        <w:t xml:space="preserve"> </w:t>
      </w:r>
      <w:r>
        <w:t xml:space="preserve">Enumera las características generales de la herida contusa en cuanto a: ejemplos de agentes </w:t>
      </w:r>
      <w:proofErr w:type="spellStart"/>
      <w:r>
        <w:t>vulnerantes</w:t>
      </w:r>
      <w:proofErr w:type="spellEnd"/>
      <w:r>
        <w:t xml:space="preserve"> que las producen, mecanismo de producción de esta herida, forma, profundidad y pronóstico </w:t>
      </w:r>
      <w:proofErr w:type="spellStart"/>
      <w:r>
        <w:t>medicolegal</w:t>
      </w:r>
      <w:proofErr w:type="spellEnd"/>
      <w:r>
        <w:t>.</w:t>
      </w:r>
    </w:p>
    <w:p w:rsidR="002A2039" w:rsidRDefault="002A2039" w:rsidP="002A2039">
      <w:r>
        <w:t>•</w:t>
      </w:r>
      <w:r>
        <w:t xml:space="preserve"> </w:t>
      </w:r>
      <w:r>
        <w:t>Expone</w:t>
      </w:r>
      <w:r>
        <w:t xml:space="preserve">r </w:t>
      </w:r>
      <w:r>
        <w:t xml:space="preserve">las características esenciales de la herida contusa de acuerdo a sus bordes. </w:t>
      </w:r>
    </w:p>
    <w:p w:rsidR="002A2039" w:rsidRDefault="002A2039" w:rsidP="002A2039">
      <w:r>
        <w:t>•</w:t>
      </w:r>
      <w:r>
        <w:t xml:space="preserve"> </w:t>
      </w:r>
      <w:r>
        <w:t>Expone las características (generales y esenciales) que distinguen las heridas: incisa, perforante,</w:t>
      </w:r>
      <w:r>
        <w:t xml:space="preserve">  </w:t>
      </w:r>
      <w:proofErr w:type="spellStart"/>
      <w:r>
        <w:t>perforocortante</w:t>
      </w:r>
      <w:proofErr w:type="spellEnd"/>
      <w:r>
        <w:t xml:space="preserve"> y </w:t>
      </w:r>
      <w:proofErr w:type="spellStart"/>
      <w:r>
        <w:t>cortocontundente</w:t>
      </w:r>
      <w:proofErr w:type="spellEnd"/>
      <w:r>
        <w:t xml:space="preserve"> en cuanto a: ejemplos de agentes </w:t>
      </w:r>
      <w:proofErr w:type="spellStart"/>
      <w:r>
        <w:t>vulnerantes</w:t>
      </w:r>
      <w:proofErr w:type="spellEnd"/>
      <w:r>
        <w:t xml:space="preserve"> que las producen, mecanismo de producción de estas heridas, forma, bordes, extremos, profundidad y pronóstico </w:t>
      </w:r>
      <w:proofErr w:type="spellStart"/>
      <w:r>
        <w:t>medicolegal</w:t>
      </w:r>
      <w:proofErr w:type="spellEnd"/>
      <w:r>
        <w:t xml:space="preserve">. </w:t>
      </w:r>
    </w:p>
    <w:p w:rsidR="002A2039" w:rsidRDefault="002A2039" w:rsidP="002A2039">
      <w:r>
        <w:t>•</w:t>
      </w:r>
      <w:r>
        <w:t xml:space="preserve"> </w:t>
      </w:r>
      <w:r>
        <w:t xml:space="preserve">Expresa cuáles son las características que distinguen la herida de entrada del proyectil de arma de fuego de la herida de salida en cuanto a: forma, aspecto de sus bordes, signos que presentan según la acción de los diferentes elementos y la distancia del disparo. </w:t>
      </w:r>
    </w:p>
    <w:p w:rsidR="002A2039" w:rsidRDefault="002A2039" w:rsidP="002A2039">
      <w:r>
        <w:t>•</w:t>
      </w:r>
      <w:r>
        <w:t xml:space="preserve"> </w:t>
      </w:r>
      <w:r>
        <w:t>Define y clasifica las caídas, de acuerdo a la altura en que se produce y a la forma en que ocurre.</w:t>
      </w:r>
    </w:p>
    <w:p w:rsidR="002A2039" w:rsidRDefault="002A2039" w:rsidP="002A2039">
      <w:r>
        <w:t>•</w:t>
      </w:r>
      <w:r>
        <w:t xml:space="preserve"> </w:t>
      </w:r>
      <w:r>
        <w:t>En cuanto a las quemaduras, expresa: clasificación por grados según la lesión; aspecto de la lesión según el agente que las produjo.</w:t>
      </w:r>
    </w:p>
    <w:p w:rsidR="002A2039" w:rsidRDefault="002A2039" w:rsidP="002A2039">
      <w:r>
        <w:t>•</w:t>
      </w:r>
      <w:r>
        <w:t xml:space="preserve"> </w:t>
      </w:r>
      <w:r>
        <w:t xml:space="preserve">Enumera las fases del atropello y atribuya a cada una, las lesiones que más frecuentemente le ocurren al peatón. </w:t>
      </w:r>
    </w:p>
    <w:p w:rsidR="002A2039" w:rsidRDefault="002A2039" w:rsidP="002A2039">
      <w:r>
        <w:t>•</w:t>
      </w:r>
      <w:r>
        <w:t xml:space="preserve"> </w:t>
      </w:r>
      <w:r>
        <w:t>Compara las lesiones que más frecuentemente le ocurren al chofer y a los pasajeros de un vehículo de motor en una colisión.</w:t>
      </w:r>
    </w:p>
    <w:p w:rsidR="002A2039" w:rsidRDefault="002A2039" w:rsidP="002A2039">
      <w:r>
        <w:t>•</w:t>
      </w:r>
      <w:r>
        <w:t xml:space="preserve"> </w:t>
      </w:r>
      <w:r>
        <w:t>Diga cuál es la conducta del MGB-I en relación a una supuesta víctima de delito de lesiones desde el punto de vista asistencial, ético y legal.</w:t>
      </w:r>
    </w:p>
    <w:p w:rsidR="002A2039" w:rsidRDefault="002A2039" w:rsidP="002A2039">
      <w:r>
        <w:t>•</w:t>
      </w:r>
      <w:r>
        <w:t xml:space="preserve"> </w:t>
      </w:r>
      <w:r>
        <w:t>Clasifica las lesiones de acuerdo al Código Penal o Ley 62.</w:t>
      </w:r>
    </w:p>
    <w:p w:rsidR="002A2039" w:rsidRDefault="002A2039" w:rsidP="002A2039">
      <w:r>
        <w:t>•</w:t>
      </w:r>
      <w:r>
        <w:t xml:space="preserve"> </w:t>
      </w:r>
      <w:r>
        <w:t xml:space="preserve">¿En qué consiste el pronóstico </w:t>
      </w:r>
      <w:proofErr w:type="spellStart"/>
      <w:r>
        <w:t>medicolegal</w:t>
      </w:r>
      <w:proofErr w:type="spellEnd"/>
      <w:r>
        <w:t xml:space="preserve"> de las lesiones, quién lo emite, para qué se emplea, cómo se denomina el documento </w:t>
      </w:r>
      <w:proofErr w:type="spellStart"/>
      <w:r>
        <w:t>medicolegal</w:t>
      </w:r>
      <w:proofErr w:type="spellEnd"/>
      <w:r>
        <w:t xml:space="preserve"> donde consta, cuál puede ser? </w:t>
      </w:r>
    </w:p>
    <w:p w:rsidR="002A2039" w:rsidRDefault="002A2039" w:rsidP="002A2039">
      <w:r>
        <w:t>•</w:t>
      </w:r>
      <w:r>
        <w:t xml:space="preserve"> </w:t>
      </w:r>
      <w:r>
        <w:t xml:space="preserve">Define la relación entre el pronóstico </w:t>
      </w:r>
      <w:proofErr w:type="spellStart"/>
      <w:r>
        <w:t>medicolegal</w:t>
      </w:r>
      <w:proofErr w:type="spellEnd"/>
      <w:r>
        <w:t xml:space="preserve"> de las lesiones y el peligro inminente para la vida.</w:t>
      </w:r>
    </w:p>
    <w:p w:rsidR="002A2039" w:rsidRDefault="002A2039" w:rsidP="002A2039">
      <w:r>
        <w:t>•</w:t>
      </w:r>
      <w:r>
        <w:t xml:space="preserve"> </w:t>
      </w:r>
      <w:r>
        <w:t>¿En qué consiste la deformidad y cuáles son sus requisitos?</w:t>
      </w:r>
    </w:p>
    <w:p w:rsidR="002A2039" w:rsidRDefault="002A2039" w:rsidP="002A2039">
      <w:r>
        <w:t>•</w:t>
      </w:r>
      <w:r>
        <w:t xml:space="preserve"> </w:t>
      </w:r>
      <w:r>
        <w:t>¿En qué consiste la secuela anatómica, funcional y psíquica? Ponga ejemplos de cada una.</w:t>
      </w:r>
    </w:p>
    <w:p w:rsidR="002A2039" w:rsidRDefault="002A2039" w:rsidP="002A2039">
      <w:r>
        <w:t>•</w:t>
      </w:r>
      <w:r>
        <w:t xml:space="preserve"> </w:t>
      </w:r>
      <w:r>
        <w:t>¿Cuáles son los aspectos a tener en cuenta para describir una lesión?</w:t>
      </w:r>
    </w:p>
    <w:p w:rsidR="002A2039" w:rsidRDefault="002A2039" w:rsidP="002A2039">
      <w:r>
        <w:t>•</w:t>
      </w:r>
      <w:r>
        <w:t xml:space="preserve"> </w:t>
      </w:r>
      <w:r>
        <w:t xml:space="preserve">Menciona las partes del documento </w:t>
      </w:r>
      <w:proofErr w:type="spellStart"/>
      <w:r>
        <w:t>medicolegal</w:t>
      </w:r>
      <w:proofErr w:type="spellEnd"/>
      <w:r>
        <w:t xml:space="preserve"> donde se certifican inicialmente las lesiones.</w:t>
      </w:r>
    </w:p>
    <w:p w:rsidR="002A2039" w:rsidRDefault="002A2039" w:rsidP="002A2039">
      <w:r>
        <w:t>•</w:t>
      </w:r>
      <w:r>
        <w:t xml:space="preserve"> </w:t>
      </w:r>
      <w:r>
        <w:t xml:space="preserve">Explica cuál es la trascendencia </w:t>
      </w:r>
      <w:proofErr w:type="spellStart"/>
      <w:r>
        <w:t>medicolegal</w:t>
      </w:r>
      <w:proofErr w:type="spellEnd"/>
      <w:r>
        <w:t xml:space="preserve"> de la historia clínica de un lesionado.</w:t>
      </w:r>
    </w:p>
    <w:p w:rsidR="002A2039" w:rsidRDefault="002A2039" w:rsidP="002A2039">
      <w:r>
        <w:t>•</w:t>
      </w:r>
      <w:r>
        <w:t xml:space="preserve"> </w:t>
      </w:r>
      <w:r>
        <w:t>Explica en qué consiste el Parte de Estado del lesionado. Su base legal.</w:t>
      </w:r>
    </w:p>
    <w:p w:rsidR="002A2039" w:rsidRDefault="002A2039" w:rsidP="002A2039">
      <w:r>
        <w:t>•</w:t>
      </w:r>
      <w:r>
        <w:t xml:space="preserve"> </w:t>
      </w:r>
      <w:r>
        <w:t>Explica en qué consiste el Parte de Defunción. Su base legal.</w:t>
      </w:r>
    </w:p>
    <w:p w:rsidR="002A2039" w:rsidRDefault="002A2039" w:rsidP="002A2039">
      <w:r>
        <w:t>•</w:t>
      </w:r>
      <w:r>
        <w:t xml:space="preserve"> </w:t>
      </w:r>
      <w:r>
        <w:t xml:space="preserve">Expone lo que distingue a la violación, el estupro, la pederastia con violencia y el abuso lascivo en cuanto a: sexo de la víctima, sexo del victimario, intención de la relación </w:t>
      </w:r>
      <w:proofErr w:type="spellStart"/>
      <w:r>
        <w:lastRenderedPageBreak/>
        <w:t>sexual</w:t>
      </w:r>
      <w:proofErr w:type="gramStart"/>
      <w:r>
        <w:t>,circunstancias</w:t>
      </w:r>
      <w:proofErr w:type="spellEnd"/>
      <w:proofErr w:type="gramEnd"/>
      <w:r>
        <w:t xml:space="preserve"> que tipifican el delito, examen </w:t>
      </w:r>
      <w:proofErr w:type="spellStart"/>
      <w:r>
        <w:t>medicolegal</w:t>
      </w:r>
      <w:proofErr w:type="spellEnd"/>
      <w:r>
        <w:t xml:space="preserve"> que se practica, posibles estudios complementarios. </w:t>
      </w:r>
    </w:p>
    <w:p w:rsidR="002A2039" w:rsidRDefault="002A2039" w:rsidP="002A2039">
      <w:r>
        <w:t>•</w:t>
      </w:r>
      <w:r>
        <w:t xml:space="preserve"> </w:t>
      </w:r>
      <w:r>
        <w:t>Expresa cuál es la conducta del MGB-I en relación a una supuesta víctima de delito sexual, desde el punto de vista asistencial, ético y legal.</w:t>
      </w:r>
    </w:p>
    <w:p w:rsidR="002A2039" w:rsidRDefault="002A2039" w:rsidP="002A2039">
      <w:r>
        <w:t>•</w:t>
      </w:r>
      <w:r>
        <w:t xml:space="preserve"> </w:t>
      </w:r>
      <w:r>
        <w:t xml:space="preserve">Explica la importancia </w:t>
      </w:r>
      <w:proofErr w:type="spellStart"/>
      <w:r>
        <w:t>medicolegal</w:t>
      </w:r>
      <w:proofErr w:type="spellEnd"/>
      <w:r>
        <w:t xml:space="preserve"> que poseen los estados obstétricos: embarazo, parto y puerperio.</w:t>
      </w:r>
    </w:p>
    <w:p w:rsidR="002A2039" w:rsidRDefault="002A2039" w:rsidP="002A2039">
      <w:r>
        <w:t>•</w:t>
      </w:r>
      <w:r>
        <w:t xml:space="preserve"> </w:t>
      </w:r>
      <w:r>
        <w:t>¿Cuáles son las circunstancias que tipifican el delito de aborto ilícito?</w:t>
      </w:r>
    </w:p>
    <w:p w:rsidR="002A2039" w:rsidRDefault="002A2039" w:rsidP="002A2039">
      <w:r>
        <w:t>•</w:t>
      </w:r>
      <w:r>
        <w:t xml:space="preserve"> </w:t>
      </w:r>
      <w:r>
        <w:t>¿Cuál es la conducta del MGB-I cuando diagnostica las complicaciones del aborto ilícito,</w:t>
      </w:r>
      <w:r>
        <w:t xml:space="preserve"> </w:t>
      </w:r>
      <w:r>
        <w:t>desde el punto de vista asistencial, ético y legal?</w:t>
      </w:r>
    </w:p>
    <w:p w:rsidR="002A2039" w:rsidRDefault="002A2039" w:rsidP="002A2039">
      <w:r>
        <w:t>•</w:t>
      </w:r>
      <w:r>
        <w:t xml:space="preserve"> </w:t>
      </w:r>
      <w:r>
        <w:t>¿Cuál es la conducta del MGB-I cuando diagnostica una intoxicación aguda por etanol u otras drogas, desde el punto de vista asistencial, ético y legal?</w:t>
      </w:r>
    </w:p>
    <w:p w:rsidR="002A2039" w:rsidRDefault="002A2039" w:rsidP="002A2039">
      <w:r>
        <w:t>•</w:t>
      </w:r>
      <w:r>
        <w:t xml:space="preserve"> </w:t>
      </w:r>
      <w:r>
        <w:t xml:space="preserve">Enumera los cuidados en la cadena de custodia de las muestras para estudio toxicológico. </w:t>
      </w:r>
    </w:p>
    <w:p w:rsidR="002A2039" w:rsidRDefault="002A2039" w:rsidP="002A2039">
      <w:r>
        <w:t>•</w:t>
      </w:r>
      <w:r>
        <w:t xml:space="preserve"> </w:t>
      </w:r>
      <w:r>
        <w:t xml:space="preserve">Menciona al menos dos convenios internacionales y regulaciones nacionales vigentes para la fiscalización y control de las drogas. </w:t>
      </w:r>
    </w:p>
    <w:p w:rsidR="002A2039" w:rsidRDefault="002A2039" w:rsidP="002A2039">
      <w:r>
        <w:t>•</w:t>
      </w:r>
      <w:r>
        <w:t xml:space="preserve"> </w:t>
      </w:r>
      <w:r>
        <w:t xml:space="preserve">Señala cuáles son las partes del documento </w:t>
      </w:r>
      <w:proofErr w:type="spellStart"/>
      <w:r>
        <w:t>medicolegal</w:t>
      </w:r>
      <w:proofErr w:type="spellEnd"/>
      <w:r>
        <w:t xml:space="preserve"> donde se certifica la ingestión de bebidas alcohólicas y diga en qué consisten las maniobras diagnósticas.</w:t>
      </w:r>
    </w:p>
    <w:p w:rsidR="002A2039" w:rsidRDefault="002A2039" w:rsidP="002A2039">
      <w:r>
        <w:t>•</w:t>
      </w:r>
      <w:r>
        <w:t xml:space="preserve"> </w:t>
      </w:r>
      <w:r>
        <w:t>Expone los principales signos de la intoxicación alcohólica aguda, la intoxicación por marihuana y por cocaína.</w:t>
      </w:r>
    </w:p>
    <w:p w:rsidR="002A2039" w:rsidRDefault="002A2039" w:rsidP="002A2039">
      <w:r>
        <w:t>•</w:t>
      </w:r>
      <w:r>
        <w:t xml:space="preserve"> </w:t>
      </w:r>
      <w:r>
        <w:t xml:space="preserve">Ejemplifica cuáles son las tareas de la psicopatología en relación con el Derecho penal, civil y laboral. </w:t>
      </w:r>
    </w:p>
    <w:p w:rsidR="002A2039" w:rsidRDefault="002A2039" w:rsidP="002A2039">
      <w:r>
        <w:t>•</w:t>
      </w:r>
      <w:r>
        <w:t xml:space="preserve"> </w:t>
      </w:r>
      <w:r>
        <w:t xml:space="preserve">¿En qué consiste el status legal del enajenado mental? </w:t>
      </w:r>
    </w:p>
    <w:p w:rsidR="002A2039" w:rsidRDefault="002A2039" w:rsidP="002A2039">
      <w:r>
        <w:t>•</w:t>
      </w:r>
      <w:r>
        <w:t xml:space="preserve"> </w:t>
      </w:r>
      <w:r>
        <w:t>Explica cuál es la actuación del MGB-I en relación con la peritación del estado mental de las personas.</w:t>
      </w:r>
    </w:p>
    <w:p w:rsidR="002A2039" w:rsidRDefault="002A2039" w:rsidP="002A2039">
      <w:r>
        <w:t>•</w:t>
      </w:r>
      <w:r>
        <w:t xml:space="preserve"> </w:t>
      </w:r>
      <w:r>
        <w:t xml:space="preserve">Muestra de forma esquemática, cuáles son los aspectos fundamentales dela Seguridad Social en Cuba y sus bases legales. </w:t>
      </w:r>
    </w:p>
    <w:p w:rsidR="002A2039" w:rsidRDefault="002A2039" w:rsidP="002A2039">
      <w:r>
        <w:t>•</w:t>
      </w:r>
      <w:r>
        <w:t xml:space="preserve"> </w:t>
      </w:r>
      <w:r>
        <w:t xml:space="preserve">Expresa cuál es la actuación del MGB-I en relación con los accidentes y las enfermedades de los trabajadores y el embarazo. </w:t>
      </w:r>
    </w:p>
    <w:p w:rsidR="002A2039" w:rsidRDefault="002A2039" w:rsidP="002A2039">
      <w:r>
        <w:t>•</w:t>
      </w:r>
      <w:r>
        <w:t xml:space="preserve"> </w:t>
      </w:r>
      <w:r>
        <w:t xml:space="preserve">Señala cuáles son las partes del documento </w:t>
      </w:r>
      <w:proofErr w:type="spellStart"/>
      <w:r>
        <w:t>medicolegal</w:t>
      </w:r>
      <w:proofErr w:type="spellEnd"/>
      <w:r>
        <w:t xml:space="preserve"> donde se certifica el estado de salud de los trabajadores y otras personas, así como los requisitos del llenado.</w:t>
      </w:r>
    </w:p>
    <w:p w:rsidR="002A2039" w:rsidRDefault="002A2039" w:rsidP="002A2039">
      <w:r>
        <w:t>•</w:t>
      </w:r>
      <w:r>
        <w:t xml:space="preserve"> </w:t>
      </w:r>
      <w:r>
        <w:t>Manifiesta en qué consiste la protección que brinda la legislación a la mujer trabajadora embarazada y su hijo.</w:t>
      </w:r>
    </w:p>
    <w:p w:rsidR="002A2039" w:rsidRDefault="002A2039" w:rsidP="002A2039">
      <w:r>
        <w:t>•</w:t>
      </w:r>
      <w:r>
        <w:t xml:space="preserve"> </w:t>
      </w:r>
      <w:r>
        <w:t>Explica cuáles son los trámites necesarios para el establecimiento de la invalidez permanente de los trabajadores por las Comisiones de Peritaje Médico y cuál es su base legal.</w:t>
      </w:r>
    </w:p>
    <w:p w:rsidR="002A2039" w:rsidRDefault="002A2039" w:rsidP="002A2039">
      <w:r>
        <w:t>•</w:t>
      </w:r>
      <w:r>
        <w:t xml:space="preserve"> </w:t>
      </w:r>
      <w:r>
        <w:t xml:space="preserve">Expone las situaciones </w:t>
      </w:r>
      <w:proofErr w:type="spellStart"/>
      <w:r>
        <w:t>problémicas</w:t>
      </w:r>
      <w:proofErr w:type="spellEnd"/>
      <w:r>
        <w:t xml:space="preserve"> más frecuentes en la práctica médica general relacionadas con la identidad personal. </w:t>
      </w:r>
    </w:p>
    <w:p w:rsidR="00092744" w:rsidRDefault="002A2039" w:rsidP="002A2039">
      <w:r>
        <w:t>•</w:t>
      </w:r>
      <w:r>
        <w:t xml:space="preserve"> </w:t>
      </w:r>
      <w:r>
        <w:t>Expone cuál es la orientación que UD. le ofrece a una persona que necesita resolver un conflicto</w:t>
      </w:r>
      <w:r>
        <w:t xml:space="preserve"> de </w:t>
      </w:r>
      <w:proofErr w:type="gramStart"/>
      <w:r>
        <w:t>filiación</w:t>
      </w:r>
      <w:bookmarkStart w:id="0" w:name="_GoBack"/>
      <w:bookmarkEnd w:id="0"/>
      <w:r>
        <w:t xml:space="preserve"> .</w:t>
      </w:r>
      <w:proofErr w:type="gramEnd"/>
    </w:p>
    <w:sectPr w:rsidR="000927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9CF"/>
    <w:rsid w:val="00092744"/>
    <w:rsid w:val="002A2039"/>
    <w:rsid w:val="007059D4"/>
    <w:rsid w:val="00E049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937D76-D397-4496-908E-6227C9F3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1838</Words>
  <Characters>10115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Dr</cp:lastModifiedBy>
  <cp:revision>2</cp:revision>
  <dcterms:created xsi:type="dcterms:W3CDTF">2020-04-04T22:37:00Z</dcterms:created>
  <dcterms:modified xsi:type="dcterms:W3CDTF">2020-04-04T22:37:00Z</dcterms:modified>
</cp:coreProperties>
</file>