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F0" w:rsidRPr="006E02F0" w:rsidRDefault="006E02F0" w:rsidP="006E02F0">
      <w:pPr>
        <w:rPr>
          <w:b/>
        </w:rPr>
      </w:pPr>
      <w:r w:rsidRPr="006E02F0">
        <w:rPr>
          <w:b/>
        </w:rPr>
        <w:t>TEMA No. 3</w:t>
      </w:r>
      <w:r w:rsidRPr="006E02F0">
        <w:rPr>
          <w:b/>
        </w:rPr>
        <w:t xml:space="preserve"> </w:t>
      </w:r>
      <w:r w:rsidRPr="006E02F0">
        <w:rPr>
          <w:b/>
        </w:rPr>
        <w:t>Problemas médicos legales relacionados con la muerte y el cadáver.</w:t>
      </w:r>
    </w:p>
    <w:p w:rsidR="006E02F0" w:rsidRDefault="006E02F0" w:rsidP="006E02F0">
      <w:r>
        <w:t>Guía de Estudio Independiente</w:t>
      </w:r>
    </w:p>
    <w:p w:rsidR="006E02F0" w:rsidRDefault="006E02F0" w:rsidP="006E02F0">
      <w:r>
        <w:t>Estimado estudiante:</w:t>
      </w:r>
    </w:p>
    <w:p w:rsidR="006E02F0" w:rsidRDefault="006E02F0" w:rsidP="006E02F0">
      <w:r>
        <w:t xml:space="preserve">En tus manos ponemos este instrumento de trabajo que tiene como objetivo fundamental orientar las diferentes tareas que son necesarias para realizar un estudio eficaz que te facilite la comprensión de los contenidos, y así apoyar tu empeño de dominar los conocimientos y las habilidades relacionados con el estudio </w:t>
      </w:r>
      <w:proofErr w:type="spellStart"/>
      <w:r>
        <w:t>medicolegal</w:t>
      </w:r>
      <w:proofErr w:type="spellEnd"/>
      <w:r>
        <w:t xml:space="preserve"> de la muerte y el cadáver, así como las diferentes variedades de asfixias mecánicas que cuando se producen, generalmente provocan la muerte violenta, como complemento de otras importantes áreas del conocimiento, para el mejor desempeño de tu trabajo profesional. </w:t>
      </w:r>
    </w:p>
    <w:p w:rsidR="006E02F0" w:rsidRDefault="006E02F0" w:rsidP="006E02F0">
      <w:r>
        <w:t xml:space="preserve">Objetivos </w:t>
      </w:r>
    </w:p>
    <w:p w:rsidR="006E02F0" w:rsidRDefault="006E02F0" w:rsidP="006E02F0">
      <w:r>
        <w:t xml:space="preserve">•Adquirir los conocimientos </w:t>
      </w:r>
      <w:proofErr w:type="spellStart"/>
      <w:r>
        <w:t>medicolegales</w:t>
      </w:r>
      <w:proofErr w:type="spellEnd"/>
      <w:r>
        <w:t xml:space="preserve"> relacionados con la muerte y el cadáver necesarios para el desenvolvimiento de la actividad médica asistencial.</w:t>
      </w:r>
    </w:p>
    <w:p w:rsidR="006E02F0" w:rsidRDefault="006E02F0" w:rsidP="006E02F0">
      <w:r>
        <w:t xml:space="preserve">•Comparar las definiciones de la muerte según el interés </w:t>
      </w:r>
      <w:proofErr w:type="spellStart"/>
      <w:r>
        <w:t>medicolegal</w:t>
      </w:r>
      <w:proofErr w:type="spellEnd"/>
      <w:r>
        <w:t xml:space="preserve">. </w:t>
      </w:r>
    </w:p>
    <w:p w:rsidR="006E02F0" w:rsidRDefault="006E02F0" w:rsidP="006E02F0">
      <w:r>
        <w:t xml:space="preserve">•Dominar los signos ciertos de la muerte y su utilidad </w:t>
      </w:r>
      <w:proofErr w:type="spellStart"/>
      <w:r>
        <w:t>medicolegal</w:t>
      </w:r>
      <w:proofErr w:type="spellEnd"/>
      <w:r>
        <w:t>.</w:t>
      </w:r>
    </w:p>
    <w:p w:rsidR="006E02F0" w:rsidRDefault="006E02F0" w:rsidP="006E02F0">
      <w:r>
        <w:t xml:space="preserve">•Relacionar el status legal del cadáver y la conducta del médico de asistencia ante un fallecido. </w:t>
      </w:r>
    </w:p>
    <w:p w:rsidR="006E02F0" w:rsidRDefault="006E02F0" w:rsidP="006E02F0">
      <w:r>
        <w:t xml:space="preserve">•Vincular el reconocimiento, el levantamiento y la necropsia </w:t>
      </w:r>
      <w:proofErr w:type="spellStart"/>
      <w:r>
        <w:t>medicolegal</w:t>
      </w:r>
      <w:proofErr w:type="spellEnd"/>
      <w:r>
        <w:t xml:space="preserve"> con la conducta del médico de asistencia ante un fallecido. </w:t>
      </w:r>
    </w:p>
    <w:p w:rsidR="006E02F0" w:rsidRDefault="006E02F0" w:rsidP="006E02F0">
      <w:r>
        <w:t xml:space="preserve">•Identificar las variedades de asfixias mecánicas teniendo en cuenta el mecanismo de producción de la muerte y los signos más frecuentes. </w:t>
      </w:r>
    </w:p>
    <w:p w:rsidR="006E02F0" w:rsidRDefault="006E02F0" w:rsidP="006E02F0">
      <w:r>
        <w:t xml:space="preserve">•Deducir la etiología </w:t>
      </w:r>
      <w:proofErr w:type="spellStart"/>
      <w:r>
        <w:t>medicolegal</w:t>
      </w:r>
      <w:proofErr w:type="spellEnd"/>
      <w:r>
        <w:t xml:space="preserve"> de la muerte violenta por asfixia mecánica. </w:t>
      </w:r>
    </w:p>
    <w:p w:rsidR="006E02F0" w:rsidRDefault="006E02F0" w:rsidP="006E02F0">
      <w:r>
        <w:t xml:space="preserve">Sumario </w:t>
      </w:r>
    </w:p>
    <w:p w:rsidR="006E02F0" w:rsidRDefault="006E02F0" w:rsidP="006E02F0">
      <w:r>
        <w:t xml:space="preserve">Definición y materias que comprende la tanatología. Delitos contra la vida. Auxilio al suicidio. Las muertes </w:t>
      </w:r>
      <w:proofErr w:type="spellStart"/>
      <w:r>
        <w:t>accidentales.Estudio</w:t>
      </w:r>
      <w:proofErr w:type="spellEnd"/>
      <w:r>
        <w:t xml:space="preserve"> </w:t>
      </w:r>
      <w:proofErr w:type="spellStart"/>
      <w:r>
        <w:t>medicolegal</w:t>
      </w:r>
      <w:proofErr w:type="spellEnd"/>
      <w:r>
        <w:t xml:space="preserve"> de la muerte. Signos ciertos e inciertos de la </w:t>
      </w:r>
      <w:proofErr w:type="spellStart"/>
      <w:r>
        <w:t>muerte.Tiempo</w:t>
      </w:r>
      <w:proofErr w:type="spellEnd"/>
      <w:r>
        <w:t xml:space="preserve"> o data de la muerte. Terminología </w:t>
      </w:r>
      <w:proofErr w:type="spellStart"/>
      <w:r>
        <w:t>tanatológica</w:t>
      </w:r>
      <w:proofErr w:type="spellEnd"/>
      <w:r>
        <w:t xml:space="preserve">. Muerte real y muerte aparente. Muerte biológica y muerte clínica. Muerte lenta y muerte rápida. Muerte violenta y muerte natural. Muerte imprevista y muerte sospechosa de criminalidad. Muerte por inhibición Muerte encefálica. Status legal del cadáver. El reconocimiento del cadáver. El levantamiento del cadáver. La necropsia </w:t>
      </w:r>
      <w:proofErr w:type="spellStart"/>
      <w:r>
        <w:t>medicolegal</w:t>
      </w:r>
      <w:proofErr w:type="spellEnd"/>
      <w:r>
        <w:t xml:space="preserve">. Conducta del médico de la familia ante un fallecido por muerte violenta o por muerte natural. Procedimientos en casos de muertes especiales (reclusos, extranjeros y responsabilidad médica). </w:t>
      </w:r>
    </w:p>
    <w:p w:rsidR="006E02F0" w:rsidRDefault="006E02F0" w:rsidP="006E02F0">
      <w:r>
        <w:t xml:space="preserve">Las asfixias de interés </w:t>
      </w:r>
      <w:proofErr w:type="spellStart"/>
      <w:r>
        <w:t>medicolegal</w:t>
      </w:r>
      <w:proofErr w:type="spellEnd"/>
      <w:r>
        <w:t xml:space="preserve">. Las asfixias mecánicas. El ahorcamiento: definición. Los mecanismos de la muerte por ahorcamiento. Ahorcamiento completo y ahorcamiento incompleto. Etiología </w:t>
      </w:r>
      <w:proofErr w:type="spellStart"/>
      <w:r>
        <w:t>medicolegal</w:t>
      </w:r>
      <w:proofErr w:type="spellEnd"/>
      <w:r>
        <w:t xml:space="preserve">. Estudio de la cuerda, del lazo y del nudo. Estudio del surco. Los signos externos en los ahorcados. Colgamiento o suspensión. Estrangulación. Estrangulación por lazo. Estrangulación manual. Estrangulación con objeto cilíndrico. Signos externos. Etiología </w:t>
      </w:r>
      <w:proofErr w:type="spellStart"/>
      <w:r>
        <w:t>medicolegal</w:t>
      </w:r>
      <w:proofErr w:type="spellEnd"/>
      <w:r>
        <w:t xml:space="preserve">. La sofocación: definición. Variedades de la sofocación. Etiología </w:t>
      </w:r>
      <w:proofErr w:type="spellStart"/>
      <w:r>
        <w:t>medicolegal</w:t>
      </w:r>
      <w:proofErr w:type="spellEnd"/>
      <w:r>
        <w:t xml:space="preserve">. La sumersión. Mecanismos de producción de la asfixia por sumersión. Sumersión sin inmersión. Sumersión-inhibición. Lesiones externas. Los traumatismos relacionados con la sumersión. Etiología </w:t>
      </w:r>
      <w:proofErr w:type="spellStart"/>
      <w:r>
        <w:t>medicolegal</w:t>
      </w:r>
      <w:proofErr w:type="spellEnd"/>
      <w:r>
        <w:t xml:space="preserve">. </w:t>
      </w:r>
    </w:p>
    <w:p w:rsidR="006E02F0" w:rsidRDefault="006E02F0" w:rsidP="006E02F0"/>
    <w:p w:rsidR="006E02F0" w:rsidRDefault="006E02F0" w:rsidP="006E02F0"/>
    <w:p w:rsidR="006E02F0" w:rsidRDefault="006E02F0" w:rsidP="006E02F0"/>
    <w:p w:rsidR="006E02F0" w:rsidRDefault="006E02F0" w:rsidP="006E02F0">
      <w:r>
        <w:t xml:space="preserve">Bibliografía Básica: </w:t>
      </w:r>
    </w:p>
    <w:p w:rsidR="006E02F0" w:rsidRDefault="006E02F0" w:rsidP="006E02F0">
      <w:r>
        <w:t xml:space="preserve">•Principios de Ética </w:t>
      </w:r>
      <w:proofErr w:type="gramStart"/>
      <w:r>
        <w:t>Medica</w:t>
      </w:r>
      <w:proofErr w:type="gramEnd"/>
    </w:p>
    <w:p w:rsidR="006E02F0" w:rsidRDefault="006E02F0" w:rsidP="006E02F0">
      <w:r>
        <w:t xml:space="preserve">• Libro de Medicina Legal </w:t>
      </w:r>
    </w:p>
    <w:p w:rsidR="006E02F0" w:rsidRDefault="006E02F0" w:rsidP="006E02F0">
      <w:r>
        <w:t>Bibliografía Complementaria</w:t>
      </w:r>
    </w:p>
    <w:p w:rsidR="006E02F0" w:rsidRDefault="006E02F0" w:rsidP="006E02F0">
      <w:r>
        <w:t>Todas las Normas Legales que aparecen en la bibliografía complementaria del disco compacto relacionadas con la muerte y el cadáver</w:t>
      </w:r>
    </w:p>
    <w:p w:rsidR="006E02F0" w:rsidRDefault="006E02F0" w:rsidP="006E02F0">
      <w:r>
        <w:t>Colectivo de autores. Certificado Médico de Defunción.</w:t>
      </w:r>
    </w:p>
    <w:p w:rsidR="006E02F0" w:rsidRDefault="006E02F0" w:rsidP="006E02F0">
      <w:r>
        <w:t xml:space="preserve">¿Cómo llenar el Certificado Médico de Defunción? http://supercurso.sld.cu/supercursos/plonearticlemultipage.2006-05-18.7979805252/colectivo-de-autores </w:t>
      </w:r>
    </w:p>
    <w:p w:rsidR="006E02F0" w:rsidRDefault="006E02F0" w:rsidP="006E02F0"/>
    <w:p w:rsidR="006E02F0" w:rsidRPr="006E02F0" w:rsidRDefault="006E02F0" w:rsidP="006E02F0">
      <w:pPr>
        <w:rPr>
          <w:b/>
        </w:rPr>
      </w:pPr>
      <w:r w:rsidRPr="006E02F0">
        <w:rPr>
          <w:b/>
        </w:rPr>
        <w:t>Tareas docentes:</w:t>
      </w:r>
    </w:p>
    <w:p w:rsidR="006E02F0" w:rsidRDefault="006E02F0" w:rsidP="006E02F0">
      <w:r>
        <w:t>1.</w:t>
      </w:r>
      <w:r>
        <w:t xml:space="preserve"> </w:t>
      </w:r>
      <w:r>
        <w:t>Menciona los signos ciertos de la muerte de acuerdo a su orden de aparición.</w:t>
      </w:r>
    </w:p>
    <w:p w:rsidR="006E02F0" w:rsidRDefault="006E02F0" w:rsidP="006E02F0">
      <w:r>
        <w:t>2.</w:t>
      </w:r>
      <w:r>
        <w:t xml:space="preserve"> </w:t>
      </w:r>
      <w:r>
        <w:t>Explica cuáles son y cómo se exploran los signos ciertos de la muerte que aparecen en las 4 primeras horas de la muerte.</w:t>
      </w:r>
    </w:p>
    <w:p w:rsidR="006E02F0" w:rsidRDefault="006E02F0" w:rsidP="006E02F0">
      <w:r>
        <w:t>3.</w:t>
      </w:r>
      <w:r>
        <w:t xml:space="preserve"> </w:t>
      </w:r>
      <w:r>
        <w:t xml:space="preserve">Explica la relación entre los signos ciertos de la muerte y la data de la muerte. </w:t>
      </w:r>
    </w:p>
    <w:p w:rsidR="006E02F0" w:rsidRDefault="006E02F0" w:rsidP="006E02F0">
      <w:r>
        <w:t>4.</w:t>
      </w:r>
      <w:r>
        <w:t xml:space="preserve"> </w:t>
      </w:r>
      <w:r>
        <w:t>¿Cuáles son las principales denominaciones de la muerte?</w:t>
      </w:r>
    </w:p>
    <w:p w:rsidR="006E02F0" w:rsidRDefault="006E02F0" w:rsidP="006E02F0">
      <w:r>
        <w:t>5.</w:t>
      </w:r>
      <w:r>
        <w:t xml:space="preserve"> </w:t>
      </w:r>
      <w:r>
        <w:t xml:space="preserve">Define la muerte encefálica y realiza un análisis que permita comprender </w:t>
      </w:r>
      <w:proofErr w:type="spellStart"/>
      <w:r>
        <w:t>porqué</w:t>
      </w:r>
      <w:proofErr w:type="spellEnd"/>
      <w:r>
        <w:t xml:space="preserve"> este término reviste especial importancia para el médico de asistencia.</w:t>
      </w:r>
    </w:p>
    <w:p w:rsidR="006E02F0" w:rsidRDefault="006E02F0" w:rsidP="006E02F0">
      <w:r>
        <w:t>6.</w:t>
      </w:r>
      <w:r>
        <w:t xml:space="preserve"> </w:t>
      </w:r>
      <w:r>
        <w:t>¿Cuáles son las actuaciones que sobre el cadáver se pueden realizar?</w:t>
      </w:r>
    </w:p>
    <w:p w:rsidR="006E02F0" w:rsidRDefault="006E02F0" w:rsidP="006E02F0">
      <w:r>
        <w:t>7.</w:t>
      </w:r>
      <w:r>
        <w:t xml:space="preserve"> </w:t>
      </w:r>
      <w:r>
        <w:t>¿Qué es el status legal del cadáver?</w:t>
      </w:r>
    </w:p>
    <w:p w:rsidR="006E02F0" w:rsidRDefault="006E02F0" w:rsidP="006E02F0">
      <w:r>
        <w:t>8.</w:t>
      </w:r>
      <w:r>
        <w:t xml:space="preserve"> </w:t>
      </w:r>
      <w:r>
        <w:t>¿Cuáles son los principales dilemas bioéticos al final de la vida?</w:t>
      </w:r>
    </w:p>
    <w:p w:rsidR="006E02F0" w:rsidRDefault="006E02F0" w:rsidP="006E02F0">
      <w:r>
        <w:t>9.</w:t>
      </w:r>
      <w:r>
        <w:t xml:space="preserve"> </w:t>
      </w:r>
      <w:r>
        <w:t>¿Es la eutanasia un delito?</w:t>
      </w:r>
    </w:p>
    <w:p w:rsidR="006E02F0" w:rsidRDefault="006E02F0" w:rsidP="006E02F0">
      <w:r>
        <w:t>10.</w:t>
      </w:r>
      <w:r>
        <w:t xml:space="preserve"> </w:t>
      </w:r>
      <w:r>
        <w:t xml:space="preserve">¿Cuáles son las asfixias mecánicas de interés </w:t>
      </w:r>
      <w:proofErr w:type="spellStart"/>
      <w:r>
        <w:t>medicolegal</w:t>
      </w:r>
      <w:proofErr w:type="spellEnd"/>
      <w:r>
        <w:t xml:space="preserve">? </w:t>
      </w:r>
    </w:p>
    <w:p w:rsidR="006E02F0" w:rsidRDefault="006E02F0" w:rsidP="006E02F0">
      <w:r>
        <w:t>11.</w:t>
      </w:r>
      <w:r>
        <w:t xml:space="preserve"> </w:t>
      </w:r>
      <w:r>
        <w:t xml:space="preserve">¿Cuál es la etiología </w:t>
      </w:r>
      <w:proofErr w:type="spellStart"/>
      <w:r>
        <w:t>medicolegal</w:t>
      </w:r>
      <w:proofErr w:type="spellEnd"/>
      <w:r>
        <w:t xml:space="preserve"> más frecuente en cada variedad de asfixia mecánica? </w:t>
      </w:r>
    </w:p>
    <w:p w:rsidR="006E02F0" w:rsidRDefault="006E02F0" w:rsidP="006E02F0">
      <w:r>
        <w:t>12.</w:t>
      </w:r>
      <w:r>
        <w:t xml:space="preserve"> </w:t>
      </w:r>
      <w:r>
        <w:t xml:space="preserve">¿Cuál es la diferencia entre los términos “colgamiento o suspensión” y “ahorcamiento”?. </w:t>
      </w:r>
    </w:p>
    <w:p w:rsidR="006E02F0" w:rsidRDefault="006E02F0" w:rsidP="006E02F0">
      <w:r>
        <w:t>13.</w:t>
      </w:r>
      <w:r>
        <w:t xml:space="preserve"> </w:t>
      </w:r>
      <w:r>
        <w:t xml:space="preserve">¿Cuáles son los aspectos éticos a tener en cuenta ante la muerte? </w:t>
      </w:r>
    </w:p>
    <w:p w:rsidR="006E02F0" w:rsidRDefault="006E02F0" w:rsidP="006E02F0">
      <w:r>
        <w:t>14.</w:t>
      </w:r>
      <w:r>
        <w:t xml:space="preserve"> </w:t>
      </w:r>
      <w:r>
        <w:t xml:space="preserve">¿Cuáles son los aspectos jurídicos a tener en cuenta ante el cadáver? </w:t>
      </w:r>
    </w:p>
    <w:p w:rsidR="006E02F0" w:rsidRDefault="006E02F0" w:rsidP="006E02F0">
      <w:r>
        <w:t>15.</w:t>
      </w:r>
      <w:r>
        <w:t xml:space="preserve"> </w:t>
      </w:r>
      <w:r>
        <w:t xml:space="preserve">¿Cuál debe ser la conducta del médico de la familia ante un fallecido? </w:t>
      </w:r>
    </w:p>
    <w:p w:rsidR="006E02F0" w:rsidRDefault="006E02F0" w:rsidP="006E02F0">
      <w:r>
        <w:lastRenderedPageBreak/>
        <w:t>16.</w:t>
      </w:r>
      <w:r>
        <w:t xml:space="preserve"> </w:t>
      </w:r>
      <w:r>
        <w:t xml:space="preserve">Enumera las denominaciones de la muerte que aprendiste asociándolas entre si y explica por qué la asociación. </w:t>
      </w:r>
    </w:p>
    <w:p w:rsidR="006E02F0" w:rsidRDefault="006E02F0" w:rsidP="006E02F0">
      <w:r>
        <w:t>17</w:t>
      </w:r>
      <w:r>
        <w:t xml:space="preserve"> </w:t>
      </w:r>
      <w:r>
        <w:t xml:space="preserve">.Analiza y compara las diferencias entre la muerte biológica y la muerte clínica. </w:t>
      </w:r>
    </w:p>
    <w:p w:rsidR="006E02F0" w:rsidRDefault="006E02F0" w:rsidP="006E02F0">
      <w:r>
        <w:t>18.</w:t>
      </w:r>
      <w:r>
        <w:t xml:space="preserve"> </w:t>
      </w:r>
      <w:r>
        <w:t xml:space="preserve">Explica por qué la muerte imprevista o muerte súbita se convierte con frecuencia en una muerte sospechosa de criminalidad. </w:t>
      </w:r>
    </w:p>
    <w:p w:rsidR="006E02F0" w:rsidRDefault="006E02F0" w:rsidP="006E02F0">
      <w:r>
        <w:t>19.</w:t>
      </w:r>
      <w:r>
        <w:t xml:space="preserve"> </w:t>
      </w:r>
      <w:r>
        <w:t>Haz un esquema con las causas de muerte imprevista más frecuentes atendiendo a su naturaleza.</w:t>
      </w:r>
    </w:p>
    <w:p w:rsidR="006E02F0" w:rsidRDefault="006E02F0" w:rsidP="006E02F0">
      <w:r>
        <w:t>20.</w:t>
      </w:r>
      <w:r>
        <w:t xml:space="preserve"> </w:t>
      </w:r>
      <w:r>
        <w:t>Relaciona ejemplos de muerte imprevista o muerte súbita.</w:t>
      </w:r>
    </w:p>
    <w:p w:rsidR="007F45D2" w:rsidRDefault="006E02F0" w:rsidP="006E02F0">
      <w:r>
        <w:t>21.</w:t>
      </w:r>
      <w:r>
        <w:t xml:space="preserve"> </w:t>
      </w:r>
      <w:bookmarkStart w:id="0" w:name="_GoBack"/>
      <w:bookmarkEnd w:id="0"/>
      <w:r>
        <w:t>Define qué es una muerte violenta y diferénciala de la muerte natural.</w:t>
      </w:r>
    </w:p>
    <w:sectPr w:rsidR="007F4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A1"/>
    <w:rsid w:val="006E02F0"/>
    <w:rsid w:val="007F45D2"/>
    <w:rsid w:val="00D13E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37A5-FB65-44EB-9F02-3446EE7F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2020-04-04T22:47:00Z</dcterms:created>
  <dcterms:modified xsi:type="dcterms:W3CDTF">2020-04-04T22:47:00Z</dcterms:modified>
</cp:coreProperties>
</file>