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02" w:rsidRDefault="00500602" w:rsidP="00500602">
      <w:pPr>
        <w:pStyle w:val="Textoindependiente3"/>
        <w:keepNext/>
        <w:keepLines/>
        <w:spacing w:line="360" w:lineRule="auto"/>
        <w:rPr>
          <w:rFonts w:ascii="Arial" w:hAnsi="Arial" w:cs="Arial"/>
          <w:b/>
          <w:sz w:val="24"/>
          <w:szCs w:val="24"/>
        </w:rPr>
      </w:pPr>
      <w:r w:rsidRPr="00A52825">
        <w:rPr>
          <w:rFonts w:ascii="Arial" w:hAnsi="Arial" w:cs="Arial"/>
          <w:b/>
          <w:sz w:val="24"/>
          <w:szCs w:val="24"/>
        </w:rPr>
        <w:t>GUÍA DE ESTUDIO Tema I</w:t>
      </w:r>
      <w:r>
        <w:rPr>
          <w:rFonts w:ascii="Arial" w:hAnsi="Arial" w:cs="Arial"/>
          <w:b/>
          <w:sz w:val="24"/>
          <w:szCs w:val="24"/>
        </w:rPr>
        <w:t>V</w:t>
      </w:r>
      <w:r w:rsidRPr="00A52825">
        <w:rPr>
          <w:rFonts w:ascii="Arial" w:hAnsi="Arial" w:cs="Arial"/>
          <w:b/>
          <w:sz w:val="24"/>
          <w:szCs w:val="24"/>
        </w:rPr>
        <w:t xml:space="preserve"> El </w:t>
      </w:r>
      <w:r>
        <w:rPr>
          <w:rFonts w:ascii="Arial" w:hAnsi="Arial" w:cs="Arial"/>
          <w:b/>
          <w:sz w:val="24"/>
          <w:szCs w:val="24"/>
        </w:rPr>
        <w:t>telescopio</w:t>
      </w:r>
      <w:r w:rsidRPr="00A52825">
        <w:rPr>
          <w:rFonts w:ascii="Arial" w:hAnsi="Arial" w:cs="Arial"/>
          <w:b/>
          <w:sz w:val="24"/>
          <w:szCs w:val="24"/>
        </w:rPr>
        <w:t>.</w:t>
      </w:r>
    </w:p>
    <w:p w:rsidR="00500602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0602" w:rsidRPr="00A52825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52825">
        <w:rPr>
          <w:rFonts w:ascii="Arial" w:hAnsi="Arial" w:cs="Arial"/>
          <w:b/>
          <w:sz w:val="24"/>
          <w:szCs w:val="24"/>
          <w:lang w:val="es-MX"/>
        </w:rPr>
        <w:t>SISTEMA DE CONOCIMIENTOS.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 xml:space="preserve">Introducción histórica del origen del telescopio. Estructura del sistema óptico del telescopio. Telescopio de </w:t>
      </w:r>
      <w:proofErr w:type="spellStart"/>
      <w:r w:rsidRPr="00A52825">
        <w:rPr>
          <w:rFonts w:ascii="Arial" w:hAnsi="Arial" w:cs="Arial"/>
          <w:sz w:val="24"/>
          <w:szCs w:val="24"/>
        </w:rPr>
        <w:t>Kepler</w:t>
      </w:r>
      <w:proofErr w:type="spellEnd"/>
      <w:r w:rsidRPr="00A52825">
        <w:rPr>
          <w:rFonts w:ascii="Arial" w:hAnsi="Arial" w:cs="Arial"/>
          <w:sz w:val="24"/>
          <w:szCs w:val="24"/>
        </w:rPr>
        <w:t xml:space="preserve">. Sistemas </w:t>
      </w:r>
      <w:proofErr w:type="spellStart"/>
      <w:r w:rsidRPr="00A52825">
        <w:rPr>
          <w:rFonts w:ascii="Arial" w:hAnsi="Arial" w:cs="Arial"/>
          <w:sz w:val="24"/>
          <w:szCs w:val="24"/>
        </w:rPr>
        <w:t>afocales</w:t>
      </w:r>
      <w:proofErr w:type="spellEnd"/>
      <w:r w:rsidRPr="00A52825">
        <w:rPr>
          <w:rFonts w:ascii="Arial" w:hAnsi="Arial" w:cs="Arial"/>
          <w:sz w:val="24"/>
          <w:szCs w:val="24"/>
        </w:rPr>
        <w:t>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>Clasificación de los telescopios.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 xml:space="preserve">Telescopio de </w:t>
      </w:r>
      <w:proofErr w:type="spellStart"/>
      <w:r w:rsidRPr="00A52825">
        <w:rPr>
          <w:rFonts w:ascii="Arial" w:hAnsi="Arial" w:cs="Arial"/>
          <w:sz w:val="24"/>
          <w:szCs w:val="24"/>
        </w:rPr>
        <w:t>Kepler</w:t>
      </w:r>
      <w:proofErr w:type="spellEnd"/>
      <w:r w:rsidRPr="00A52825">
        <w:rPr>
          <w:rFonts w:ascii="Arial" w:hAnsi="Arial" w:cs="Arial"/>
          <w:sz w:val="24"/>
          <w:szCs w:val="24"/>
        </w:rPr>
        <w:t>. Aumento visual. Campo angular. Denominación comercial. Diafragma de campo y retículos. Profundidad de enfoque. Objeto próximo. Lente de campo. Lente inversora. Luminosidad. Poder separador.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>Telescopio de Galileo. Campo angular. Profundidad de enfoque. Luminosidad. Poder separador. Ventajas e inconvenientes del anteojo de Galileo.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 xml:space="preserve">Telescopio de Newton. Telescopio de </w:t>
      </w:r>
      <w:proofErr w:type="spellStart"/>
      <w:r w:rsidRPr="00A52825">
        <w:rPr>
          <w:rFonts w:ascii="Arial" w:hAnsi="Arial" w:cs="Arial"/>
          <w:sz w:val="24"/>
          <w:szCs w:val="24"/>
        </w:rPr>
        <w:t>Cassegrain</w:t>
      </w:r>
      <w:proofErr w:type="spellEnd"/>
      <w:r w:rsidRPr="00A52825">
        <w:rPr>
          <w:rFonts w:ascii="Arial" w:hAnsi="Arial" w:cs="Arial"/>
          <w:sz w:val="24"/>
          <w:szCs w:val="24"/>
        </w:rPr>
        <w:t>.</w:t>
      </w:r>
    </w:p>
    <w:p w:rsidR="00500602" w:rsidRPr="00A52825" w:rsidRDefault="00500602" w:rsidP="00500602">
      <w:pPr>
        <w:pStyle w:val="Textoindependiente3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>El telescopio como ayuda óptica. Clasificación. Características generales. Parámetros que caracterizan los telescopios. Acomodación con telescopio. Métodos para evitar la Acomodación con telescopio. Tipos de telescopios para adaptar en gafas. Ventajas e inconvenientes de los telescopios con respecto a otras ayudas ópticas. Usos principales de los telescopios.</w:t>
      </w:r>
    </w:p>
    <w:p w:rsidR="00500602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0602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  <w:r w:rsidRPr="00A52825">
        <w:rPr>
          <w:rFonts w:ascii="Arial" w:hAnsi="Arial" w:cs="Arial"/>
          <w:b/>
          <w:sz w:val="24"/>
          <w:szCs w:val="24"/>
        </w:rPr>
        <w:t>HABILIDADES.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Definir el concepto de telescopio.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 xml:space="preserve">Describir las características de un sistema </w:t>
      </w:r>
      <w:proofErr w:type="spellStart"/>
      <w:r w:rsidRPr="00091433">
        <w:rPr>
          <w:rFonts w:ascii="Arial" w:hAnsi="Arial" w:cs="Arial"/>
          <w:sz w:val="24"/>
          <w:szCs w:val="24"/>
        </w:rPr>
        <w:t>afocal</w:t>
      </w:r>
      <w:proofErr w:type="spellEnd"/>
      <w:r w:rsidRPr="00091433">
        <w:rPr>
          <w:rFonts w:ascii="Arial" w:hAnsi="Arial" w:cs="Arial"/>
          <w:sz w:val="24"/>
          <w:szCs w:val="24"/>
        </w:rPr>
        <w:t>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Clasificar los telescopios por las características de los sistemas ópticos.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 xml:space="preserve">Interpretar el principio de funcionamiento de los telescopios de </w:t>
      </w:r>
      <w:proofErr w:type="spellStart"/>
      <w:r w:rsidRPr="00091433">
        <w:rPr>
          <w:rFonts w:ascii="Arial" w:hAnsi="Arial" w:cs="Arial"/>
          <w:sz w:val="24"/>
          <w:szCs w:val="24"/>
        </w:rPr>
        <w:t>Kepler</w:t>
      </w:r>
      <w:proofErr w:type="spellEnd"/>
      <w:r w:rsidRPr="00091433">
        <w:rPr>
          <w:rFonts w:ascii="Arial" w:hAnsi="Arial" w:cs="Arial"/>
          <w:sz w:val="24"/>
          <w:szCs w:val="24"/>
        </w:rPr>
        <w:t xml:space="preserve"> y Galileo.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Caracterizar el telescopio como ayuda óptica.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Identificar los parámetros que caracterizan los telescopios como ayuda óptica.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lastRenderedPageBreak/>
        <w:t>Clasificar los telescopios como ayuda óptica.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Relacionar el campo visual y el aumento que proporciona telescopio.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Describir los métodos para evitar la acomodación con telescopio.</w:t>
      </w:r>
    </w:p>
    <w:p w:rsidR="00500602" w:rsidRPr="00091433" w:rsidRDefault="00500602" w:rsidP="00500602">
      <w:pPr>
        <w:pStyle w:val="Textoindependiente3"/>
        <w:numPr>
          <w:ilvl w:val="3"/>
          <w:numId w:val="3"/>
        </w:numPr>
        <w:tabs>
          <w:tab w:val="clear" w:pos="28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Identificar las ventajas e inconvenientes del telescopio con respecto a otras ayudas ópticas, así como, sus usos principales.</w:t>
      </w:r>
    </w:p>
    <w:p w:rsidR="00500602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00602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A52825">
        <w:rPr>
          <w:rFonts w:ascii="Arial" w:hAnsi="Arial" w:cs="Arial"/>
          <w:b/>
          <w:sz w:val="24"/>
          <w:szCs w:val="24"/>
          <w:lang w:val="es-MX"/>
        </w:rPr>
        <w:t>OBJETIVO.</w:t>
      </w:r>
    </w:p>
    <w:p w:rsidR="00500602" w:rsidRPr="00091433" w:rsidRDefault="00500602" w:rsidP="00500602">
      <w:pPr>
        <w:pStyle w:val="Textoindependiente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 xml:space="preserve">Caracterizar el telescopio como instrumento óptico, así como, el telescopio y el </w:t>
      </w:r>
      <w:proofErr w:type="spellStart"/>
      <w:r w:rsidRPr="00091433">
        <w:rPr>
          <w:rFonts w:ascii="Arial" w:hAnsi="Arial" w:cs="Arial"/>
          <w:sz w:val="24"/>
          <w:szCs w:val="24"/>
        </w:rPr>
        <w:t>telemicroscopio</w:t>
      </w:r>
      <w:proofErr w:type="spellEnd"/>
      <w:r w:rsidRPr="00091433">
        <w:rPr>
          <w:rFonts w:ascii="Arial" w:hAnsi="Arial" w:cs="Arial"/>
          <w:sz w:val="24"/>
          <w:szCs w:val="24"/>
        </w:rPr>
        <w:t xml:space="preserve"> ayudas ópticas para sujetos con baja visión.</w:t>
      </w:r>
    </w:p>
    <w:p w:rsidR="00500602" w:rsidRPr="00091433" w:rsidRDefault="00500602" w:rsidP="00500602">
      <w:pPr>
        <w:pStyle w:val="Textoindependiente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Caracterizar los instrumentos auxiliares para el uso de ayudas ópticas en sujetos con baja visión.</w:t>
      </w:r>
    </w:p>
    <w:p w:rsidR="00500602" w:rsidRPr="00091433" w:rsidRDefault="00500602" w:rsidP="00500602">
      <w:pPr>
        <w:pStyle w:val="Textoindependiente3"/>
        <w:spacing w:line="360" w:lineRule="auto"/>
        <w:rPr>
          <w:rFonts w:ascii="Arial" w:hAnsi="Arial" w:cs="Arial"/>
          <w:sz w:val="24"/>
          <w:szCs w:val="24"/>
        </w:rPr>
      </w:pPr>
    </w:p>
    <w:p w:rsidR="00500602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  <w:r w:rsidRPr="00A52825">
        <w:rPr>
          <w:rFonts w:ascii="Arial" w:hAnsi="Arial" w:cs="Arial"/>
          <w:b/>
          <w:sz w:val="24"/>
          <w:szCs w:val="24"/>
        </w:rPr>
        <w:t>REQUISITOS PREVIOS.</w:t>
      </w:r>
    </w:p>
    <w:p w:rsidR="00500602" w:rsidRPr="00091433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Conocer los conceptos de acomodación, amplitud de acomodación tamaño de la imagen retiniana y la agudeza visual que caracterizan al ojo como receptor, así como los conceptos de aumento, campo visual, profundidad de campo y enfoque poder separador de un instrumento óptico y su relación con el límite de resolución.</w:t>
      </w:r>
    </w:p>
    <w:p w:rsidR="00500602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0602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52825">
        <w:rPr>
          <w:rFonts w:ascii="Arial" w:hAnsi="Arial" w:cs="Arial"/>
          <w:b/>
          <w:sz w:val="24"/>
          <w:szCs w:val="24"/>
        </w:rPr>
        <w:t>ORIENTACIONES</w:t>
      </w:r>
      <w:r w:rsidRPr="00A52825">
        <w:rPr>
          <w:rFonts w:ascii="Arial" w:hAnsi="Arial" w:cs="Arial"/>
          <w:b/>
          <w:sz w:val="24"/>
          <w:szCs w:val="24"/>
          <w:lang w:val="es-MX"/>
        </w:rPr>
        <w:t xml:space="preserve"> PARA EL ESTUDIO.</w:t>
      </w:r>
    </w:p>
    <w:p w:rsidR="00500602" w:rsidRPr="00091433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 xml:space="preserve">La lectura que se realice durante el estudio independiente, permitirá que sean capaces de caracterizar al </w:t>
      </w:r>
      <w:r>
        <w:rPr>
          <w:rFonts w:ascii="Arial" w:hAnsi="Arial" w:cs="Arial"/>
          <w:sz w:val="24"/>
          <w:szCs w:val="24"/>
        </w:rPr>
        <w:t>telescopio</w:t>
      </w:r>
      <w:r w:rsidRPr="00091433">
        <w:rPr>
          <w:rFonts w:ascii="Arial" w:hAnsi="Arial" w:cs="Arial"/>
          <w:sz w:val="24"/>
          <w:szCs w:val="24"/>
        </w:rPr>
        <w:t xml:space="preserve"> como instrumento óptico y ayuda óptica para sujetos con baja visión.</w:t>
      </w:r>
    </w:p>
    <w:p w:rsidR="00500602" w:rsidRPr="00091433" w:rsidRDefault="00500602" w:rsidP="00500602">
      <w:pPr>
        <w:pStyle w:val="Textoindependient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433">
        <w:rPr>
          <w:rFonts w:ascii="Arial" w:hAnsi="Arial" w:cs="Arial"/>
          <w:sz w:val="24"/>
          <w:szCs w:val="24"/>
        </w:rPr>
        <w:t>Pueden trabajar con los textos recomendados en la bibliografía. Se sugiere que realicen los siguientes ejercicios que servirán de guía para el desarrollo del tema.</w:t>
      </w:r>
    </w:p>
    <w:p w:rsidR="00500602" w:rsidRPr="00091433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00602" w:rsidRDefault="0050060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0602" w:rsidRDefault="00500602" w:rsidP="00500602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  <w:r w:rsidRPr="00A52825">
        <w:rPr>
          <w:rFonts w:ascii="Arial" w:hAnsi="Arial" w:cs="Arial"/>
          <w:b/>
          <w:sz w:val="24"/>
          <w:szCs w:val="24"/>
        </w:rPr>
        <w:lastRenderedPageBreak/>
        <w:t>ACTIVIDADES: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Defina el concepto de telescopio.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 xml:space="preserve">Describa las características de un sistema </w:t>
      </w:r>
      <w:proofErr w:type="spellStart"/>
      <w:r w:rsidRPr="00091433">
        <w:rPr>
          <w:rFonts w:ascii="Arial" w:eastAsia="Calibri" w:hAnsi="Arial" w:cs="Arial"/>
          <w:sz w:val="24"/>
          <w:szCs w:val="24"/>
          <w:lang w:eastAsia="en-US"/>
        </w:rPr>
        <w:t>afocal</w:t>
      </w:r>
      <w:proofErr w:type="spellEnd"/>
      <w:r w:rsidRPr="0009143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Clasifica a los telescopios por las características de los sistemas ópticos.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 xml:space="preserve">Explica el principio de funcionamiento de los telescopios de </w:t>
      </w:r>
      <w:proofErr w:type="spellStart"/>
      <w:r w:rsidRPr="00091433">
        <w:rPr>
          <w:rFonts w:ascii="Arial" w:eastAsia="Calibri" w:hAnsi="Arial" w:cs="Arial"/>
          <w:sz w:val="24"/>
          <w:szCs w:val="24"/>
          <w:lang w:eastAsia="en-US"/>
        </w:rPr>
        <w:t>Kepler</w:t>
      </w:r>
      <w:proofErr w:type="spellEnd"/>
      <w:r w:rsidRPr="00091433">
        <w:rPr>
          <w:rFonts w:ascii="Arial" w:eastAsia="Calibri" w:hAnsi="Arial" w:cs="Arial"/>
          <w:sz w:val="24"/>
          <w:szCs w:val="24"/>
          <w:lang w:eastAsia="en-US"/>
        </w:rPr>
        <w:t xml:space="preserve"> y Galileo.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Caracteriza al telescopio como ayuda óptica.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Relaciona los parámetros que caracterizan los telescopios como ayuda óptica.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Clasifica a los telescopios como ayuda óptica.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Diga la relación que existe entre el campo visual y el aumento que proporciona telescopio.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Describa los métodos para evitar la acomodación con telescopio.</w:t>
      </w:r>
    </w:p>
    <w:p w:rsidR="00500602" w:rsidRPr="00091433" w:rsidRDefault="00500602" w:rsidP="00500602">
      <w:pPr>
        <w:numPr>
          <w:ilvl w:val="0"/>
          <w:numId w:val="4"/>
        </w:numPr>
        <w:tabs>
          <w:tab w:val="left" w:pos="360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433">
        <w:rPr>
          <w:rFonts w:ascii="Arial" w:eastAsia="Calibri" w:hAnsi="Arial" w:cs="Arial"/>
          <w:sz w:val="24"/>
          <w:szCs w:val="24"/>
          <w:lang w:eastAsia="en-US"/>
        </w:rPr>
        <w:t>Relaciona las ventajas e inconvenientes del telescopio con respecto a otras ayudas ópticas, así como, sus usos principales.</w:t>
      </w:r>
    </w:p>
    <w:p w:rsidR="00E8541F" w:rsidRDefault="00E8541F"/>
    <w:sectPr w:rsidR="00E8541F" w:rsidSect="00E85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69F"/>
    <w:multiLevelType w:val="hybridMultilevel"/>
    <w:tmpl w:val="E8F6D5CA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53A90"/>
    <w:multiLevelType w:val="hybridMultilevel"/>
    <w:tmpl w:val="4BFC8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AB7B2C"/>
    <w:multiLevelType w:val="hybridMultilevel"/>
    <w:tmpl w:val="19AC28C0"/>
    <w:lvl w:ilvl="0" w:tplc="0C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912AD"/>
    <w:multiLevelType w:val="hybridMultilevel"/>
    <w:tmpl w:val="6D7A5E66"/>
    <w:lvl w:ilvl="0" w:tplc="0C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602"/>
    <w:rsid w:val="00056070"/>
    <w:rsid w:val="000826A7"/>
    <w:rsid w:val="00500602"/>
    <w:rsid w:val="006B6E56"/>
    <w:rsid w:val="00D119DF"/>
    <w:rsid w:val="00E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50060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00602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2020-04-08T15:35:00Z</dcterms:created>
  <dcterms:modified xsi:type="dcterms:W3CDTF">2020-04-08T15:35:00Z</dcterms:modified>
</cp:coreProperties>
</file>