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6E" w:rsidRDefault="006E656E" w:rsidP="006E656E">
      <w:r>
        <w:t>Guía Orientadora  General  5to Año Medicina</w:t>
      </w:r>
    </w:p>
    <w:p w:rsidR="00173BA5" w:rsidRDefault="006B2713">
      <w:r>
        <w:t xml:space="preserve">Los estudiantes de </w:t>
      </w:r>
      <w:r w:rsidR="00A5261A">
        <w:t>5</w:t>
      </w:r>
      <w:r w:rsidR="006A775A">
        <w:t>to a</w:t>
      </w:r>
      <w:r>
        <w:t>ño deben entrenarse en los siguientes contenidos:</w:t>
      </w:r>
    </w:p>
    <w:p w:rsidR="006B2713" w:rsidRDefault="006A775A" w:rsidP="006B2713">
      <w:r>
        <w:t>1. La entrevista médico-paciente.</w:t>
      </w:r>
    </w:p>
    <w:p w:rsidR="006A775A" w:rsidRDefault="006A775A" w:rsidP="006B2713">
      <w:r>
        <w:t>2. La elaboración de los cuestionarios.</w:t>
      </w:r>
    </w:p>
    <w:p w:rsidR="006A775A" w:rsidRDefault="006A775A" w:rsidP="006B2713">
      <w:r>
        <w:t>3. El orden de los aspectos a tener en cuenta en la elaboración de l</w:t>
      </w:r>
      <w:r w:rsidR="00A5261A">
        <w:t>os reportes de caso</w:t>
      </w:r>
      <w:r>
        <w:t>.</w:t>
      </w:r>
    </w:p>
    <w:p w:rsidR="006A775A" w:rsidRDefault="006A775A" w:rsidP="006B2713">
      <w:r>
        <w:t>4. Contenidos gramaticales necesarios a tener en cuenta.</w:t>
      </w:r>
    </w:p>
    <w:p w:rsidR="00F76DF6" w:rsidRDefault="006B2713" w:rsidP="006B2713">
      <w:r>
        <w:t>En las carpetas que se les ha enviado tiene ejemplos y actividades a realizar.</w:t>
      </w:r>
      <w:r w:rsidR="006A775A">
        <w:t xml:space="preserve"> </w:t>
      </w:r>
      <w:r w:rsidR="00447E1B">
        <w:t xml:space="preserve">Utilizar el libro de texto </w:t>
      </w:r>
      <w:proofErr w:type="spellStart"/>
      <w:r w:rsidR="00CD02A4">
        <w:t>English</w:t>
      </w:r>
      <w:proofErr w:type="spellEnd"/>
      <w:r w:rsidR="00CD02A4">
        <w:t xml:space="preserve">  </w:t>
      </w:r>
      <w:proofErr w:type="spellStart"/>
      <w:r w:rsidR="00CD02A4">
        <w:t>through</w:t>
      </w:r>
      <w:proofErr w:type="spellEnd"/>
      <w:r w:rsidR="00CD02A4">
        <w:t xml:space="preserve"> Medicine  </w:t>
      </w:r>
      <w:r w:rsidR="00A5261A">
        <w:t>2</w:t>
      </w:r>
      <w:r w:rsidR="00F76DF6">
        <w:t xml:space="preserve">. </w:t>
      </w:r>
    </w:p>
    <w:p w:rsidR="006B2713" w:rsidRDefault="00F76DF6" w:rsidP="006B2713">
      <w:r>
        <w:t>Ver los anexos que se presentan en el libro para completar los ejercicios.</w:t>
      </w:r>
    </w:p>
    <w:p w:rsidR="00DD153B" w:rsidRDefault="00DD153B" w:rsidP="006B2713">
      <w:r>
        <w:t>Además para el entrenamiento auditivo</w:t>
      </w:r>
      <w:bookmarkStart w:id="0" w:name="_GoBack"/>
      <w:bookmarkEnd w:id="0"/>
      <w:r>
        <w:t xml:space="preserve"> se presentan algunos videos que les pueden servir para profundizar en esta habilidad.</w:t>
      </w:r>
    </w:p>
    <w:sectPr w:rsidR="00DD153B" w:rsidSect="00747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DC8"/>
    <w:multiLevelType w:val="hybridMultilevel"/>
    <w:tmpl w:val="B2B2E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078"/>
    <w:rsid w:val="00173BA5"/>
    <w:rsid w:val="00447E1B"/>
    <w:rsid w:val="005340E8"/>
    <w:rsid w:val="006A775A"/>
    <w:rsid w:val="006B2713"/>
    <w:rsid w:val="006E656E"/>
    <w:rsid w:val="00747A49"/>
    <w:rsid w:val="00A36AAA"/>
    <w:rsid w:val="00A5261A"/>
    <w:rsid w:val="00C04002"/>
    <w:rsid w:val="00CD02A4"/>
    <w:rsid w:val="00DB7078"/>
    <w:rsid w:val="00DD153B"/>
    <w:rsid w:val="00F223F9"/>
    <w:rsid w:val="00F7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Erasmo Holder Piedra</dc:creator>
  <cp:keywords/>
  <dc:description/>
  <cp:lastModifiedBy>estudiante</cp:lastModifiedBy>
  <cp:revision>9</cp:revision>
  <dcterms:created xsi:type="dcterms:W3CDTF">2020-04-07T16:31:00Z</dcterms:created>
  <dcterms:modified xsi:type="dcterms:W3CDTF">2020-04-08T15:59:00Z</dcterms:modified>
</cp:coreProperties>
</file>