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0B5" w:rsidRPr="00274A42" w:rsidRDefault="007660B5" w:rsidP="006B0A77">
      <w:pPr>
        <w:rPr>
          <w:rFonts w:ascii="Arial" w:hAnsi="Arial" w:cs="Arial"/>
          <w:sz w:val="24"/>
          <w:szCs w:val="24"/>
        </w:rPr>
      </w:pPr>
      <w:bookmarkStart w:id="0" w:name="_GoBack"/>
      <w:bookmarkEnd w:id="0"/>
    </w:p>
    <w:p w:rsidR="007660B5" w:rsidRPr="00274A42" w:rsidRDefault="007660B5" w:rsidP="007660B5">
      <w:pPr>
        <w:jc w:val="center"/>
        <w:rPr>
          <w:rFonts w:ascii="Arial" w:eastAsia="Arial Unicode MS" w:hAnsi="Arial" w:cs="Arial"/>
          <w:b/>
          <w:color w:val="000000"/>
          <w:sz w:val="24"/>
          <w:szCs w:val="24"/>
        </w:rPr>
      </w:pPr>
      <w:r w:rsidRPr="00274A42">
        <w:rPr>
          <w:rFonts w:ascii="Arial" w:eastAsia="Arial Unicode MS" w:hAnsi="Arial" w:cs="Arial"/>
          <w:b/>
          <w:color w:val="000000"/>
          <w:sz w:val="24"/>
          <w:szCs w:val="24"/>
        </w:rPr>
        <w:t xml:space="preserve">UNIVERSIDAD DE CIENCIAS MÉDICAS DE </w:t>
      </w:r>
      <w:smartTag w:uri="urn:schemas-microsoft-com:office:smarttags" w:element="PersonName">
        <w:smartTagPr>
          <w:attr w:name="ProductID" w:val="LA HABANA"/>
        </w:smartTagPr>
        <w:r w:rsidRPr="00274A42">
          <w:rPr>
            <w:rFonts w:ascii="Arial" w:eastAsia="Arial Unicode MS" w:hAnsi="Arial" w:cs="Arial"/>
            <w:b/>
            <w:color w:val="000000"/>
            <w:sz w:val="24"/>
            <w:szCs w:val="24"/>
          </w:rPr>
          <w:t>LA HABANA</w:t>
        </w:r>
      </w:smartTag>
    </w:p>
    <w:p w:rsidR="007660B5" w:rsidRPr="00274A42" w:rsidRDefault="007660B5" w:rsidP="007660B5">
      <w:pPr>
        <w:jc w:val="center"/>
        <w:rPr>
          <w:rFonts w:ascii="Arial" w:eastAsia="Arial Unicode MS" w:hAnsi="Arial" w:cs="Arial"/>
          <w:b/>
          <w:color w:val="000000"/>
          <w:sz w:val="24"/>
          <w:szCs w:val="24"/>
        </w:rPr>
      </w:pPr>
      <w:r w:rsidRPr="00274A42">
        <w:rPr>
          <w:rFonts w:ascii="Arial" w:eastAsia="Arial Unicode MS" w:hAnsi="Arial" w:cs="Arial"/>
          <w:b/>
          <w:color w:val="000000"/>
          <w:sz w:val="24"/>
          <w:szCs w:val="24"/>
        </w:rPr>
        <w:t>VICERRECTORÍA ACADÉMICA</w:t>
      </w:r>
    </w:p>
    <w:p w:rsidR="007660B5" w:rsidRPr="00274A42" w:rsidRDefault="007660B5" w:rsidP="007660B5">
      <w:pPr>
        <w:jc w:val="center"/>
        <w:rPr>
          <w:rFonts w:ascii="Arial" w:eastAsia="Arial Unicode MS" w:hAnsi="Arial" w:cs="Arial"/>
          <w:b/>
          <w:color w:val="000000"/>
          <w:sz w:val="24"/>
          <w:szCs w:val="24"/>
        </w:rPr>
      </w:pPr>
      <w:r w:rsidRPr="00274A42">
        <w:rPr>
          <w:rFonts w:ascii="Arial" w:eastAsia="Arial Unicode MS" w:hAnsi="Arial" w:cs="Arial"/>
          <w:b/>
          <w:color w:val="000000"/>
          <w:sz w:val="24"/>
          <w:szCs w:val="24"/>
        </w:rPr>
        <w:t>DIRECCIÓN FORMACIÓN PROFESIONAL</w:t>
      </w:r>
    </w:p>
    <w:p w:rsidR="00056EDA" w:rsidRDefault="00056EDA">
      <w:pPr>
        <w:rPr>
          <w:rFonts w:ascii="Arial" w:eastAsia="Arial Unicode MS" w:hAnsi="Arial" w:cs="Arial"/>
          <w:b/>
          <w:color w:val="000000"/>
          <w:sz w:val="24"/>
          <w:szCs w:val="24"/>
        </w:rPr>
      </w:pPr>
    </w:p>
    <w:p w:rsidR="007660B5" w:rsidRDefault="007660B5">
      <w:pPr>
        <w:rPr>
          <w:rFonts w:ascii="Arial" w:eastAsia="Arial Unicode MS" w:hAnsi="Arial" w:cs="Arial"/>
          <w:b/>
          <w:color w:val="000000"/>
          <w:sz w:val="24"/>
          <w:szCs w:val="24"/>
        </w:rPr>
      </w:pPr>
      <w:r w:rsidRPr="00274A42">
        <w:rPr>
          <w:rFonts w:ascii="Arial" w:eastAsia="Arial Unicode MS" w:hAnsi="Arial" w:cs="Arial"/>
          <w:b/>
          <w:color w:val="000000"/>
          <w:sz w:val="24"/>
          <w:szCs w:val="24"/>
        </w:rPr>
        <w:t>Guía de Trabajo Independiente</w:t>
      </w:r>
    </w:p>
    <w:p w:rsidR="001A302D" w:rsidRDefault="001A302D">
      <w:pPr>
        <w:rPr>
          <w:rFonts w:ascii="Arial" w:eastAsia="Arial Unicode MS" w:hAnsi="Arial" w:cs="Arial"/>
          <w:b/>
          <w:color w:val="000000"/>
          <w:sz w:val="24"/>
          <w:szCs w:val="24"/>
        </w:rPr>
      </w:pPr>
    </w:p>
    <w:p w:rsidR="001A302D" w:rsidRPr="00274A42" w:rsidRDefault="001A302D" w:rsidP="001A302D">
      <w:pPr>
        <w:spacing w:before="100" w:beforeAutospacing="1" w:after="100" w:afterAutospacing="1" w:line="240" w:lineRule="auto"/>
        <w:jc w:val="both"/>
        <w:rPr>
          <w:rFonts w:ascii="Arial" w:eastAsia="Times New Roman" w:hAnsi="Arial" w:cs="Arial"/>
          <w:sz w:val="24"/>
          <w:szCs w:val="24"/>
          <w:lang w:eastAsia="es-ES"/>
        </w:rPr>
      </w:pPr>
      <w:r w:rsidRPr="00274A42">
        <w:rPr>
          <w:rFonts w:ascii="Arial" w:eastAsia="Times New Roman" w:hAnsi="Arial" w:cs="Arial"/>
          <w:sz w:val="24"/>
          <w:szCs w:val="24"/>
          <w:lang w:eastAsia="es-ES"/>
        </w:rPr>
        <w:t xml:space="preserve">Estimado estudiante: </w:t>
      </w:r>
    </w:p>
    <w:p w:rsidR="001A302D" w:rsidRPr="00FC192E" w:rsidRDefault="001A302D" w:rsidP="001A302D">
      <w:pPr>
        <w:spacing w:before="100" w:beforeAutospacing="1" w:after="100" w:afterAutospacing="1" w:line="360" w:lineRule="auto"/>
        <w:jc w:val="both"/>
        <w:rPr>
          <w:rFonts w:ascii="Arial" w:eastAsia="Times New Roman" w:hAnsi="Arial" w:cs="Arial"/>
          <w:sz w:val="24"/>
          <w:szCs w:val="24"/>
          <w:lang w:val="es-ES_tradnl" w:eastAsia="es-ES_tradnl"/>
        </w:rPr>
      </w:pPr>
      <w:r w:rsidRPr="00274A42">
        <w:rPr>
          <w:rFonts w:ascii="Arial" w:eastAsia="Times New Roman" w:hAnsi="Arial" w:cs="Arial"/>
          <w:sz w:val="24"/>
          <w:szCs w:val="24"/>
          <w:lang w:val="es-ES_tradnl" w:eastAsia="es-ES_tradnl"/>
        </w:rPr>
        <w:t xml:space="preserve">En tus manos ponemos este instrumento de trabajo que tiene como objetivo fundamental orientar las diferentes tareas que son necesarias para realizar un estudio eficaz que te permitan lograr el dominio de los conocimientos y habilidades de la </w:t>
      </w:r>
      <w:r>
        <w:rPr>
          <w:rFonts w:ascii="Arial" w:eastAsia="Times New Roman" w:hAnsi="Arial" w:cs="Arial"/>
          <w:sz w:val="24"/>
          <w:szCs w:val="24"/>
          <w:lang w:val="es-ES_tradnl" w:eastAsia="es-ES_tradnl"/>
        </w:rPr>
        <w:t>asignatura</w:t>
      </w:r>
      <w:r w:rsidR="000143E2">
        <w:rPr>
          <w:rFonts w:ascii="Arial" w:eastAsia="Times New Roman" w:hAnsi="Arial" w:cs="Arial"/>
          <w:sz w:val="24"/>
          <w:szCs w:val="24"/>
          <w:lang w:val="es-ES_tradnl" w:eastAsia="es-ES_tradnl"/>
        </w:rPr>
        <w:t xml:space="preserve"> </w:t>
      </w:r>
      <w:r w:rsidR="00830EED">
        <w:rPr>
          <w:rFonts w:ascii="Arial" w:eastAsia="Times New Roman" w:hAnsi="Arial" w:cs="Arial"/>
          <w:sz w:val="24"/>
          <w:szCs w:val="24"/>
          <w:lang w:val="es-ES_tradnl" w:eastAsia="es-ES_tradnl"/>
        </w:rPr>
        <w:t>PSIQUIATRIA</w:t>
      </w:r>
      <w:r w:rsidR="000143E2">
        <w:rPr>
          <w:rFonts w:ascii="Arial" w:eastAsia="Times New Roman" w:hAnsi="Arial" w:cs="Arial"/>
          <w:sz w:val="24"/>
          <w:szCs w:val="24"/>
          <w:lang w:val="es-ES_tradnl" w:eastAsia="es-ES_tradnl"/>
        </w:rPr>
        <w:t>, rotación de PSIQUIATRÍA INFANTIL</w:t>
      </w:r>
      <w:r w:rsidRPr="00274A42">
        <w:rPr>
          <w:rFonts w:ascii="Arial" w:eastAsia="Times New Roman" w:hAnsi="Arial" w:cs="Arial"/>
          <w:sz w:val="24"/>
          <w:szCs w:val="24"/>
          <w:lang w:val="es-ES_tradnl" w:eastAsia="es-ES_tradnl"/>
        </w:rPr>
        <w:t xml:space="preserve">, imprescindibles para el mejor desempeño de tu labor profesional como futuro </w:t>
      </w:r>
      <w:r>
        <w:rPr>
          <w:rFonts w:ascii="Arial" w:eastAsia="Times New Roman" w:hAnsi="Arial" w:cs="Arial"/>
          <w:sz w:val="24"/>
          <w:szCs w:val="24"/>
          <w:lang w:val="es-ES_tradnl" w:eastAsia="es-ES_tradnl"/>
        </w:rPr>
        <w:t>médico</w:t>
      </w:r>
      <w:r w:rsidRPr="00274A42">
        <w:rPr>
          <w:rFonts w:ascii="Arial" w:eastAsia="Times New Roman" w:hAnsi="Arial" w:cs="Arial"/>
          <w:sz w:val="24"/>
          <w:szCs w:val="24"/>
          <w:lang w:val="es-ES_tradnl" w:eastAsia="es-ES_tradnl"/>
        </w:rPr>
        <w:t>.</w:t>
      </w:r>
    </w:p>
    <w:p w:rsidR="001A302D" w:rsidRPr="003071BF" w:rsidRDefault="001A302D" w:rsidP="001A302D">
      <w:pPr>
        <w:spacing w:before="240" w:beforeAutospacing="1" w:after="100" w:afterAutospacing="1" w:line="240" w:lineRule="auto"/>
        <w:jc w:val="both"/>
        <w:rPr>
          <w:rFonts w:ascii="Arial" w:eastAsia="Times New Roman" w:hAnsi="Arial" w:cs="Arial"/>
          <w:sz w:val="24"/>
          <w:szCs w:val="24"/>
          <w:lang w:eastAsia="es-ES"/>
        </w:rPr>
      </w:pPr>
      <w:r w:rsidRPr="003071BF">
        <w:rPr>
          <w:rFonts w:ascii="Arial" w:eastAsia="Times New Roman" w:hAnsi="Arial" w:cs="Arial"/>
          <w:b/>
          <w:sz w:val="24"/>
          <w:szCs w:val="24"/>
          <w:lang w:eastAsia="es-ES"/>
        </w:rPr>
        <w:t>Tema</w:t>
      </w:r>
      <w:proofErr w:type="gramStart"/>
      <w:r w:rsidRPr="003071BF">
        <w:rPr>
          <w:rFonts w:ascii="Arial" w:eastAsia="Times New Roman" w:hAnsi="Arial" w:cs="Arial"/>
          <w:b/>
          <w:sz w:val="24"/>
          <w:szCs w:val="24"/>
          <w:lang w:eastAsia="es-ES"/>
        </w:rPr>
        <w:t>:</w:t>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r w:rsidRPr="003071BF">
        <w:rPr>
          <w:rFonts w:ascii="Arial" w:eastAsia="Times New Roman" w:hAnsi="Arial" w:cs="Arial"/>
          <w:sz w:val="24"/>
          <w:szCs w:val="24"/>
          <w:lang w:eastAsia="es-ES"/>
        </w:rPr>
        <w:softHyphen/>
      </w:r>
      <w:proofErr w:type="gramEnd"/>
      <w:r w:rsidR="00C21B4C" w:rsidRPr="003071BF">
        <w:rPr>
          <w:rFonts w:ascii="Arial" w:eastAsia="Times New Roman" w:hAnsi="Arial" w:cs="Arial"/>
          <w:sz w:val="24"/>
          <w:szCs w:val="24"/>
          <w:lang w:eastAsia="es-ES"/>
        </w:rPr>
        <w:t xml:space="preserve"> </w:t>
      </w:r>
      <w:r w:rsidR="003071BF" w:rsidRPr="003071BF">
        <w:rPr>
          <w:rFonts w:ascii="Arial" w:eastAsia="Times New Roman" w:hAnsi="Arial" w:cs="Arial"/>
          <w:sz w:val="24"/>
          <w:szCs w:val="24"/>
          <w:lang w:eastAsia="es-ES"/>
        </w:rPr>
        <w:t>TRASTORNOS MONOSINTOMÁTICOS</w:t>
      </w:r>
    </w:p>
    <w:p w:rsidR="003E1482" w:rsidRPr="003E1482" w:rsidRDefault="003E1482" w:rsidP="003E1482">
      <w:pPr>
        <w:spacing w:after="0" w:line="360" w:lineRule="auto"/>
        <w:jc w:val="both"/>
        <w:rPr>
          <w:rFonts w:ascii="Arial" w:hAnsi="Arial" w:cs="Arial"/>
          <w:b/>
          <w:sz w:val="24"/>
          <w:szCs w:val="24"/>
        </w:rPr>
      </w:pPr>
      <w:proofErr w:type="spellStart"/>
      <w:r w:rsidRPr="003E1482">
        <w:rPr>
          <w:rFonts w:ascii="Arial" w:hAnsi="Arial" w:cs="Arial"/>
          <w:b/>
          <w:bCs/>
          <w:sz w:val="24"/>
          <w:szCs w:val="24"/>
          <w:lang w:val="en-US"/>
        </w:rPr>
        <w:t>Objetivos</w:t>
      </w:r>
      <w:proofErr w:type="spellEnd"/>
      <w:r w:rsidRPr="003E1482">
        <w:rPr>
          <w:rFonts w:ascii="Arial" w:hAnsi="Arial" w:cs="Arial"/>
          <w:b/>
          <w:bCs/>
          <w:sz w:val="24"/>
          <w:szCs w:val="24"/>
          <w:lang w:val="en-US"/>
        </w:rPr>
        <w:t>:</w:t>
      </w:r>
    </w:p>
    <w:p w:rsidR="003E1482" w:rsidRPr="003E1482" w:rsidRDefault="003E1482" w:rsidP="003E1482">
      <w:pPr>
        <w:numPr>
          <w:ilvl w:val="0"/>
          <w:numId w:val="28"/>
        </w:numPr>
        <w:spacing w:after="0" w:line="360" w:lineRule="auto"/>
        <w:jc w:val="both"/>
        <w:rPr>
          <w:rFonts w:ascii="Arial" w:hAnsi="Arial" w:cs="Arial"/>
          <w:sz w:val="24"/>
          <w:szCs w:val="24"/>
        </w:rPr>
      </w:pPr>
      <w:r w:rsidRPr="003E1482">
        <w:rPr>
          <w:rFonts w:ascii="Arial" w:hAnsi="Arial" w:cs="Arial"/>
          <w:sz w:val="24"/>
          <w:szCs w:val="24"/>
          <w:lang w:val="es-ES_tradnl"/>
        </w:rPr>
        <w:t xml:space="preserve">Explicar el concepto de </w:t>
      </w:r>
      <w:proofErr w:type="spellStart"/>
      <w:r w:rsidRPr="003E1482">
        <w:rPr>
          <w:rFonts w:ascii="Arial" w:hAnsi="Arial" w:cs="Arial"/>
          <w:sz w:val="24"/>
          <w:szCs w:val="24"/>
          <w:lang w:val="en-GB"/>
        </w:rPr>
        <w:t>Trastornos</w:t>
      </w:r>
      <w:proofErr w:type="spellEnd"/>
      <w:r w:rsidRPr="003E1482">
        <w:rPr>
          <w:rFonts w:ascii="Arial" w:hAnsi="Arial" w:cs="Arial"/>
          <w:sz w:val="24"/>
          <w:szCs w:val="24"/>
          <w:lang w:val="en-GB"/>
        </w:rPr>
        <w:t xml:space="preserve"> </w:t>
      </w:r>
      <w:proofErr w:type="spellStart"/>
      <w:r w:rsidRPr="003E1482">
        <w:rPr>
          <w:rFonts w:ascii="Arial" w:hAnsi="Arial" w:cs="Arial"/>
          <w:sz w:val="24"/>
          <w:szCs w:val="24"/>
          <w:lang w:val="en-GB"/>
        </w:rPr>
        <w:t>Monosintomáticos</w:t>
      </w:r>
      <w:proofErr w:type="spellEnd"/>
      <w:r w:rsidRPr="003E1482">
        <w:rPr>
          <w:rFonts w:ascii="Arial" w:hAnsi="Arial" w:cs="Arial"/>
          <w:sz w:val="24"/>
          <w:szCs w:val="24"/>
          <w:lang w:val="es-ES_tradnl"/>
        </w:rPr>
        <w:t xml:space="preserve">. </w:t>
      </w:r>
    </w:p>
    <w:p w:rsidR="003E1482" w:rsidRPr="003E1482" w:rsidRDefault="003E1482" w:rsidP="003E1482">
      <w:pPr>
        <w:numPr>
          <w:ilvl w:val="0"/>
          <w:numId w:val="28"/>
        </w:numPr>
        <w:spacing w:after="0" w:line="360" w:lineRule="auto"/>
        <w:jc w:val="both"/>
        <w:rPr>
          <w:rFonts w:ascii="Arial" w:hAnsi="Arial" w:cs="Arial"/>
          <w:sz w:val="24"/>
          <w:szCs w:val="24"/>
        </w:rPr>
      </w:pPr>
      <w:r w:rsidRPr="003E1482">
        <w:rPr>
          <w:rFonts w:ascii="Arial" w:hAnsi="Arial" w:cs="Arial"/>
          <w:sz w:val="24"/>
          <w:szCs w:val="24"/>
          <w:lang w:val="es-ES_tradnl"/>
        </w:rPr>
        <w:t>Identificar los factores etiológicos, de riesgo, y prevenirlos.</w:t>
      </w:r>
    </w:p>
    <w:p w:rsidR="003E1482" w:rsidRPr="003E1482" w:rsidRDefault="003E1482" w:rsidP="003E1482">
      <w:pPr>
        <w:numPr>
          <w:ilvl w:val="0"/>
          <w:numId w:val="28"/>
        </w:numPr>
        <w:spacing w:after="0" w:line="360" w:lineRule="auto"/>
        <w:jc w:val="both"/>
        <w:rPr>
          <w:rFonts w:ascii="Arial" w:hAnsi="Arial" w:cs="Arial"/>
          <w:sz w:val="24"/>
          <w:szCs w:val="24"/>
        </w:rPr>
      </w:pPr>
      <w:r w:rsidRPr="003E1482">
        <w:rPr>
          <w:rFonts w:ascii="Arial" w:hAnsi="Arial" w:cs="Arial"/>
          <w:sz w:val="24"/>
          <w:szCs w:val="24"/>
          <w:lang w:val="es-ES_tradnl"/>
        </w:rPr>
        <w:t xml:space="preserve">Describir el cuadro clínico de algunos trastornos del sueño que son considerados como tales. </w:t>
      </w:r>
    </w:p>
    <w:p w:rsidR="003E1482" w:rsidRPr="003E1482" w:rsidRDefault="003E1482" w:rsidP="003E1482">
      <w:pPr>
        <w:numPr>
          <w:ilvl w:val="0"/>
          <w:numId w:val="28"/>
        </w:numPr>
        <w:spacing w:after="0" w:line="360" w:lineRule="auto"/>
        <w:jc w:val="both"/>
        <w:rPr>
          <w:rFonts w:ascii="Arial" w:hAnsi="Arial" w:cs="Arial"/>
          <w:sz w:val="24"/>
          <w:szCs w:val="24"/>
        </w:rPr>
      </w:pPr>
      <w:r w:rsidRPr="003E1482">
        <w:rPr>
          <w:rFonts w:ascii="Arial" w:hAnsi="Arial" w:cs="Arial"/>
          <w:sz w:val="24"/>
          <w:szCs w:val="24"/>
          <w:lang w:val="es-ES_tradnl"/>
        </w:rPr>
        <w:t xml:space="preserve">Describir el cuadro clínico de algunos trastornos de la excreción que son considerados como tales. </w:t>
      </w:r>
    </w:p>
    <w:p w:rsidR="003E1482" w:rsidRPr="003E1482" w:rsidRDefault="003E1482" w:rsidP="003E1482">
      <w:pPr>
        <w:numPr>
          <w:ilvl w:val="0"/>
          <w:numId w:val="28"/>
        </w:numPr>
        <w:spacing w:after="0" w:line="360" w:lineRule="auto"/>
        <w:jc w:val="both"/>
        <w:rPr>
          <w:rFonts w:ascii="Arial" w:hAnsi="Arial" w:cs="Arial"/>
          <w:sz w:val="24"/>
          <w:szCs w:val="24"/>
        </w:rPr>
      </w:pPr>
      <w:r w:rsidRPr="003E1482">
        <w:rPr>
          <w:rFonts w:ascii="Arial" w:hAnsi="Arial" w:cs="Arial"/>
          <w:sz w:val="24"/>
          <w:szCs w:val="24"/>
          <w:lang w:val="es-ES_tradnl"/>
        </w:rPr>
        <w:t xml:space="preserve">Diagnosticar las entidades, y diferenciarlas. </w:t>
      </w:r>
    </w:p>
    <w:p w:rsidR="003E1482" w:rsidRPr="003E1482" w:rsidRDefault="003E1482" w:rsidP="003E1482">
      <w:pPr>
        <w:numPr>
          <w:ilvl w:val="0"/>
          <w:numId w:val="28"/>
        </w:numPr>
        <w:spacing w:after="0" w:line="360" w:lineRule="auto"/>
        <w:jc w:val="both"/>
        <w:rPr>
          <w:rFonts w:ascii="Arial" w:hAnsi="Arial" w:cs="Arial"/>
          <w:sz w:val="24"/>
          <w:szCs w:val="24"/>
        </w:rPr>
      </w:pPr>
      <w:r w:rsidRPr="003E1482">
        <w:rPr>
          <w:rFonts w:ascii="Arial" w:hAnsi="Arial" w:cs="Arial"/>
          <w:sz w:val="24"/>
          <w:szCs w:val="24"/>
          <w:lang w:val="es-ES_tradnl"/>
        </w:rPr>
        <w:t>Proponer las intervenciones en la comunidad, y la remisión.</w:t>
      </w:r>
      <w:r w:rsidRPr="003E1482">
        <w:rPr>
          <w:rFonts w:ascii="Arial" w:hAnsi="Arial" w:cs="Arial"/>
          <w:sz w:val="24"/>
          <w:szCs w:val="24"/>
        </w:rPr>
        <w:t xml:space="preserve"> </w:t>
      </w:r>
    </w:p>
    <w:p w:rsidR="003E1482" w:rsidRPr="003E1482" w:rsidRDefault="003E1482" w:rsidP="003E1482">
      <w:pPr>
        <w:spacing w:after="0" w:line="360" w:lineRule="auto"/>
        <w:jc w:val="both"/>
        <w:rPr>
          <w:rFonts w:ascii="Arial" w:hAnsi="Arial" w:cs="Arial"/>
          <w:sz w:val="24"/>
          <w:szCs w:val="24"/>
        </w:rPr>
      </w:pPr>
    </w:p>
    <w:p w:rsidR="003E1482" w:rsidRPr="003E1482" w:rsidRDefault="003E1482" w:rsidP="003E1482">
      <w:pPr>
        <w:spacing w:after="0" w:line="360" w:lineRule="auto"/>
        <w:jc w:val="both"/>
        <w:rPr>
          <w:rFonts w:ascii="Arial" w:hAnsi="Arial" w:cs="Arial"/>
          <w:b/>
          <w:sz w:val="24"/>
          <w:szCs w:val="24"/>
          <w:lang w:val="es-ES_tradnl"/>
        </w:rPr>
      </w:pPr>
      <w:r w:rsidRPr="003E1482">
        <w:rPr>
          <w:rFonts w:ascii="Arial" w:hAnsi="Arial" w:cs="Arial"/>
          <w:b/>
          <w:sz w:val="24"/>
          <w:szCs w:val="24"/>
          <w:lang w:val="es-ES_tradnl"/>
        </w:rPr>
        <w:t>Sumario:</w:t>
      </w:r>
    </w:p>
    <w:p w:rsidR="003E1482" w:rsidRPr="003E1482" w:rsidRDefault="003E1482" w:rsidP="003E1482">
      <w:pPr>
        <w:numPr>
          <w:ilvl w:val="0"/>
          <w:numId w:val="29"/>
        </w:numPr>
        <w:spacing w:after="0" w:line="360" w:lineRule="auto"/>
        <w:jc w:val="both"/>
        <w:rPr>
          <w:rFonts w:ascii="Arial" w:hAnsi="Arial" w:cs="Arial"/>
          <w:sz w:val="24"/>
          <w:szCs w:val="24"/>
        </w:rPr>
      </w:pPr>
      <w:r w:rsidRPr="003E1482">
        <w:rPr>
          <w:rFonts w:ascii="Arial" w:hAnsi="Arial" w:cs="Arial"/>
          <w:sz w:val="24"/>
          <w:szCs w:val="24"/>
          <w:lang w:val="es-ES_tradnl"/>
        </w:rPr>
        <w:t xml:space="preserve">Concepto. </w:t>
      </w:r>
    </w:p>
    <w:p w:rsidR="003E1482" w:rsidRPr="003E1482" w:rsidRDefault="003E1482" w:rsidP="003E1482">
      <w:pPr>
        <w:numPr>
          <w:ilvl w:val="0"/>
          <w:numId w:val="29"/>
        </w:numPr>
        <w:spacing w:after="0" w:line="360" w:lineRule="auto"/>
        <w:jc w:val="both"/>
        <w:rPr>
          <w:rFonts w:ascii="Arial" w:hAnsi="Arial" w:cs="Arial"/>
          <w:sz w:val="24"/>
          <w:szCs w:val="24"/>
        </w:rPr>
      </w:pPr>
      <w:r w:rsidRPr="003E1482">
        <w:rPr>
          <w:rFonts w:ascii="Arial" w:hAnsi="Arial" w:cs="Arial"/>
          <w:sz w:val="24"/>
          <w:szCs w:val="24"/>
          <w:lang w:val="es-ES_tradnl"/>
        </w:rPr>
        <w:t xml:space="preserve">Cuadro clínico de las pesadillas, los terrores nocturnos, y el sonambulismo. </w:t>
      </w:r>
    </w:p>
    <w:p w:rsidR="003E1482" w:rsidRPr="003E1482" w:rsidRDefault="003E1482" w:rsidP="003E1482">
      <w:pPr>
        <w:numPr>
          <w:ilvl w:val="0"/>
          <w:numId w:val="29"/>
        </w:numPr>
        <w:spacing w:after="0" w:line="360" w:lineRule="auto"/>
        <w:jc w:val="both"/>
        <w:rPr>
          <w:rFonts w:ascii="Arial" w:hAnsi="Arial" w:cs="Arial"/>
          <w:sz w:val="24"/>
          <w:szCs w:val="24"/>
        </w:rPr>
      </w:pPr>
      <w:r w:rsidRPr="003E1482">
        <w:rPr>
          <w:rFonts w:ascii="Arial" w:hAnsi="Arial" w:cs="Arial"/>
          <w:sz w:val="24"/>
          <w:szCs w:val="24"/>
          <w:lang w:val="es-ES_tradnl"/>
        </w:rPr>
        <w:t xml:space="preserve">Cuadro clínico de la enuresis, y la </w:t>
      </w:r>
      <w:proofErr w:type="spellStart"/>
      <w:r w:rsidRPr="003E1482">
        <w:rPr>
          <w:rFonts w:ascii="Arial" w:hAnsi="Arial" w:cs="Arial"/>
          <w:sz w:val="24"/>
          <w:szCs w:val="24"/>
          <w:lang w:val="es-ES_tradnl"/>
        </w:rPr>
        <w:t>encopresis</w:t>
      </w:r>
      <w:proofErr w:type="spellEnd"/>
      <w:r w:rsidRPr="003E1482">
        <w:rPr>
          <w:rFonts w:ascii="Arial" w:hAnsi="Arial" w:cs="Arial"/>
          <w:sz w:val="24"/>
          <w:szCs w:val="24"/>
          <w:lang w:val="es-ES_tradnl"/>
        </w:rPr>
        <w:t xml:space="preserve">. </w:t>
      </w:r>
    </w:p>
    <w:p w:rsidR="003E1482" w:rsidRPr="003E1482" w:rsidRDefault="003E1482" w:rsidP="003E1482">
      <w:pPr>
        <w:numPr>
          <w:ilvl w:val="0"/>
          <w:numId w:val="29"/>
        </w:numPr>
        <w:spacing w:after="0" w:line="360" w:lineRule="auto"/>
        <w:jc w:val="both"/>
        <w:rPr>
          <w:rFonts w:ascii="Arial" w:hAnsi="Arial" w:cs="Arial"/>
          <w:sz w:val="24"/>
          <w:szCs w:val="24"/>
        </w:rPr>
      </w:pPr>
      <w:r w:rsidRPr="003E1482">
        <w:rPr>
          <w:rFonts w:ascii="Arial" w:hAnsi="Arial" w:cs="Arial"/>
          <w:sz w:val="24"/>
          <w:szCs w:val="24"/>
          <w:lang w:val="es-ES_tradnl"/>
        </w:rPr>
        <w:t xml:space="preserve">Etiología. Factores de riesgo. Prevención. </w:t>
      </w:r>
    </w:p>
    <w:p w:rsidR="003E1482" w:rsidRPr="003E1482" w:rsidRDefault="003E1482" w:rsidP="003E1482">
      <w:pPr>
        <w:numPr>
          <w:ilvl w:val="0"/>
          <w:numId w:val="29"/>
        </w:numPr>
        <w:spacing w:after="0" w:line="360" w:lineRule="auto"/>
        <w:jc w:val="both"/>
        <w:rPr>
          <w:rFonts w:ascii="Arial" w:hAnsi="Arial" w:cs="Arial"/>
          <w:sz w:val="24"/>
          <w:szCs w:val="24"/>
        </w:rPr>
      </w:pPr>
      <w:r w:rsidRPr="003E1482">
        <w:rPr>
          <w:rFonts w:ascii="Arial" w:hAnsi="Arial" w:cs="Arial"/>
          <w:sz w:val="24"/>
          <w:szCs w:val="24"/>
          <w:lang w:val="es-ES_tradnl"/>
        </w:rPr>
        <w:t xml:space="preserve">Diagnóstico positivo y diferencial. </w:t>
      </w:r>
    </w:p>
    <w:p w:rsidR="003E1482" w:rsidRPr="003E1482" w:rsidRDefault="003E1482" w:rsidP="003E1482">
      <w:pPr>
        <w:numPr>
          <w:ilvl w:val="0"/>
          <w:numId w:val="29"/>
        </w:numPr>
        <w:spacing w:after="0" w:line="360" w:lineRule="auto"/>
        <w:jc w:val="both"/>
        <w:rPr>
          <w:rFonts w:ascii="Arial" w:hAnsi="Arial" w:cs="Arial"/>
          <w:sz w:val="24"/>
          <w:szCs w:val="24"/>
        </w:rPr>
      </w:pPr>
      <w:r w:rsidRPr="003E1482">
        <w:rPr>
          <w:rFonts w:ascii="Arial" w:hAnsi="Arial" w:cs="Arial"/>
          <w:sz w:val="24"/>
          <w:szCs w:val="24"/>
          <w:lang w:val="es-ES_tradnl"/>
        </w:rPr>
        <w:t>Tratamiento en la comunidad.</w:t>
      </w:r>
      <w:r w:rsidRPr="003E1482">
        <w:rPr>
          <w:rFonts w:ascii="Arial" w:hAnsi="Arial" w:cs="Arial"/>
          <w:sz w:val="24"/>
          <w:szCs w:val="24"/>
        </w:rPr>
        <w:t xml:space="preserve"> </w:t>
      </w:r>
    </w:p>
    <w:p w:rsidR="001A302D" w:rsidRPr="00FC192E" w:rsidRDefault="001A302D" w:rsidP="001A302D">
      <w:pPr>
        <w:spacing w:before="100" w:beforeAutospacing="1" w:after="100" w:afterAutospacing="1" w:line="240" w:lineRule="auto"/>
        <w:rPr>
          <w:rFonts w:ascii="Arial" w:eastAsia="Times New Roman" w:hAnsi="Arial" w:cs="Arial"/>
          <w:b/>
          <w:sz w:val="24"/>
          <w:szCs w:val="24"/>
          <w:lang w:eastAsia="es-ES"/>
        </w:rPr>
      </w:pPr>
      <w:r>
        <w:rPr>
          <w:rFonts w:ascii="Arial" w:eastAsia="Times New Roman" w:hAnsi="Arial" w:cs="Arial"/>
          <w:b/>
          <w:sz w:val="24"/>
          <w:szCs w:val="24"/>
          <w:lang w:eastAsia="es-ES"/>
        </w:rPr>
        <w:t>Orientaciones para el estudio independiente del estudiante:</w:t>
      </w:r>
    </w:p>
    <w:p w:rsidR="001A302D" w:rsidRPr="00274A42" w:rsidRDefault="001A302D" w:rsidP="001A302D">
      <w:pPr>
        <w:spacing w:before="100" w:beforeAutospacing="1" w:after="100" w:afterAutospacing="1" w:line="240" w:lineRule="auto"/>
        <w:jc w:val="both"/>
        <w:rPr>
          <w:rFonts w:ascii="Arial" w:eastAsia="Times New Roman" w:hAnsi="Arial" w:cs="Arial"/>
          <w:b/>
          <w:sz w:val="24"/>
          <w:szCs w:val="24"/>
          <w:lang w:eastAsia="es-ES"/>
        </w:rPr>
      </w:pPr>
      <w:r w:rsidRPr="00274A42">
        <w:rPr>
          <w:rFonts w:ascii="Arial" w:eastAsia="Times New Roman" w:hAnsi="Arial" w:cs="Arial"/>
          <w:b/>
          <w:sz w:val="24"/>
          <w:szCs w:val="24"/>
          <w:lang w:eastAsia="es-ES"/>
        </w:rPr>
        <w:lastRenderedPageBreak/>
        <w:t>Bibliografía</w:t>
      </w:r>
    </w:p>
    <w:p w:rsidR="007408EF" w:rsidRPr="007408EF" w:rsidRDefault="007408EF" w:rsidP="007408EF">
      <w:pPr>
        <w:pStyle w:val="Prrafodelista"/>
        <w:numPr>
          <w:ilvl w:val="0"/>
          <w:numId w:val="30"/>
        </w:numPr>
        <w:autoSpaceDE w:val="0"/>
        <w:autoSpaceDN w:val="0"/>
        <w:adjustRightInd w:val="0"/>
        <w:spacing w:after="0" w:line="360" w:lineRule="auto"/>
        <w:ind w:left="360"/>
        <w:jc w:val="both"/>
        <w:rPr>
          <w:rFonts w:ascii="Arial" w:hAnsi="Arial" w:cs="Arial"/>
          <w:bCs/>
          <w:iCs/>
          <w:color w:val="231F20"/>
        </w:rPr>
      </w:pPr>
      <w:r w:rsidRPr="007408EF">
        <w:rPr>
          <w:rFonts w:ascii="Arial" w:hAnsi="Arial" w:cs="Arial"/>
          <w:bCs/>
          <w:iCs/>
          <w:color w:val="231F20"/>
        </w:rPr>
        <w:t>Bolaños A. Carlos Ernesto, Carreño M. Orlando. (2014). Trastornos del sueño en niños. En: Palacio Ortiz Juan David. Aspectos claves en Psiquiatría Infantil. Primera edición. Capítulo 27. p 623-646.</w:t>
      </w:r>
    </w:p>
    <w:p w:rsidR="007408EF" w:rsidRPr="007408EF" w:rsidRDefault="007408EF" w:rsidP="007408EF">
      <w:pPr>
        <w:pStyle w:val="Prrafodelista"/>
        <w:numPr>
          <w:ilvl w:val="0"/>
          <w:numId w:val="30"/>
        </w:numPr>
        <w:autoSpaceDE w:val="0"/>
        <w:autoSpaceDN w:val="0"/>
        <w:adjustRightInd w:val="0"/>
        <w:spacing w:after="0" w:line="360" w:lineRule="auto"/>
        <w:ind w:left="360"/>
        <w:jc w:val="both"/>
        <w:rPr>
          <w:rFonts w:ascii="Arial" w:hAnsi="Arial" w:cs="Arial"/>
        </w:rPr>
      </w:pPr>
      <w:r w:rsidRPr="007408EF">
        <w:rPr>
          <w:rFonts w:ascii="Arial" w:hAnsi="Arial" w:cs="Arial"/>
        </w:rPr>
        <w:t xml:space="preserve">Galiano Ramírez María de la C. (2006). </w:t>
      </w:r>
      <w:r w:rsidRPr="007408EF">
        <w:rPr>
          <w:rFonts w:ascii="Arial" w:hAnsi="Arial" w:cs="Arial"/>
          <w:bCs/>
          <w:iCs/>
          <w:color w:val="231F20"/>
        </w:rPr>
        <w:t xml:space="preserve">Trastornos del sueño. </w:t>
      </w:r>
      <w:r w:rsidRPr="007408EF">
        <w:rPr>
          <w:rFonts w:ascii="Arial" w:hAnsi="Arial" w:cs="Arial"/>
        </w:rPr>
        <w:t xml:space="preserve">En: Rodríguez O. Salud mental Infanto-juvenil. La Habana. Ed </w:t>
      </w:r>
      <w:proofErr w:type="spellStart"/>
      <w:r w:rsidRPr="007408EF">
        <w:rPr>
          <w:rFonts w:ascii="Arial" w:hAnsi="Arial" w:cs="Arial"/>
        </w:rPr>
        <w:t>Ecimed</w:t>
      </w:r>
      <w:proofErr w:type="spellEnd"/>
      <w:r w:rsidRPr="007408EF">
        <w:rPr>
          <w:rFonts w:ascii="Arial" w:hAnsi="Arial" w:cs="Arial"/>
        </w:rPr>
        <w:t>. Tema 32. p 207-210.</w:t>
      </w:r>
    </w:p>
    <w:p w:rsidR="007408EF" w:rsidRPr="007408EF" w:rsidRDefault="007408EF" w:rsidP="007408EF">
      <w:pPr>
        <w:pStyle w:val="Prrafodelista"/>
        <w:numPr>
          <w:ilvl w:val="0"/>
          <w:numId w:val="30"/>
        </w:numPr>
        <w:autoSpaceDE w:val="0"/>
        <w:autoSpaceDN w:val="0"/>
        <w:adjustRightInd w:val="0"/>
        <w:spacing w:after="0" w:line="360" w:lineRule="auto"/>
        <w:ind w:left="360"/>
        <w:jc w:val="both"/>
        <w:rPr>
          <w:rFonts w:ascii="Arial" w:hAnsi="Arial" w:cs="Arial"/>
        </w:rPr>
      </w:pPr>
      <w:r w:rsidRPr="007408EF">
        <w:rPr>
          <w:rFonts w:ascii="Arial" w:hAnsi="Arial" w:cs="Arial"/>
        </w:rPr>
        <w:t xml:space="preserve">Méndez Rodríguez Ovidia. (2006). </w:t>
      </w:r>
      <w:proofErr w:type="spellStart"/>
      <w:r w:rsidRPr="007408EF">
        <w:rPr>
          <w:rFonts w:ascii="Arial" w:hAnsi="Arial" w:cs="Arial"/>
        </w:rPr>
        <w:t>Encopresis</w:t>
      </w:r>
      <w:proofErr w:type="spellEnd"/>
      <w:r w:rsidRPr="007408EF">
        <w:rPr>
          <w:rFonts w:ascii="Arial" w:hAnsi="Arial" w:cs="Arial"/>
        </w:rPr>
        <w:t xml:space="preserve">. En: Rodríguez O. Salud mental Infanto-juvenil. La Habana. Ed </w:t>
      </w:r>
      <w:proofErr w:type="spellStart"/>
      <w:r w:rsidRPr="007408EF">
        <w:rPr>
          <w:rFonts w:ascii="Arial" w:hAnsi="Arial" w:cs="Arial"/>
        </w:rPr>
        <w:t>Ecimed</w:t>
      </w:r>
      <w:proofErr w:type="spellEnd"/>
      <w:r w:rsidRPr="007408EF">
        <w:rPr>
          <w:rFonts w:ascii="Arial" w:hAnsi="Arial" w:cs="Arial"/>
        </w:rPr>
        <w:t>. Tema 27. p 191-192.</w:t>
      </w:r>
    </w:p>
    <w:p w:rsidR="007408EF" w:rsidRPr="007408EF" w:rsidRDefault="007408EF" w:rsidP="007408EF">
      <w:pPr>
        <w:pStyle w:val="Prrafodelista"/>
        <w:numPr>
          <w:ilvl w:val="0"/>
          <w:numId w:val="30"/>
        </w:numPr>
        <w:autoSpaceDE w:val="0"/>
        <w:autoSpaceDN w:val="0"/>
        <w:adjustRightInd w:val="0"/>
        <w:spacing w:after="0" w:line="360" w:lineRule="auto"/>
        <w:ind w:left="360"/>
        <w:jc w:val="both"/>
        <w:rPr>
          <w:rFonts w:ascii="Arial" w:hAnsi="Arial" w:cs="Arial"/>
          <w:bCs/>
          <w:iCs/>
          <w:color w:val="231F20"/>
        </w:rPr>
      </w:pPr>
      <w:r w:rsidRPr="007408EF">
        <w:rPr>
          <w:rFonts w:ascii="Arial" w:hAnsi="Arial" w:cs="Arial"/>
          <w:bCs/>
          <w:iCs/>
          <w:color w:val="231F20"/>
        </w:rPr>
        <w:t xml:space="preserve">Muñoz </w:t>
      </w:r>
      <w:proofErr w:type="spellStart"/>
      <w:r w:rsidRPr="007408EF">
        <w:rPr>
          <w:rFonts w:ascii="Arial" w:hAnsi="Arial" w:cs="Arial"/>
          <w:bCs/>
          <w:iCs/>
          <w:color w:val="231F20"/>
        </w:rPr>
        <w:t>Farias</w:t>
      </w:r>
      <w:proofErr w:type="spellEnd"/>
      <w:r w:rsidRPr="007408EF">
        <w:rPr>
          <w:rFonts w:ascii="Arial" w:hAnsi="Arial" w:cs="Arial"/>
          <w:bCs/>
          <w:iCs/>
          <w:color w:val="231F20"/>
        </w:rPr>
        <w:t xml:space="preserve"> Cristian. (2014). Enuresis y </w:t>
      </w:r>
      <w:proofErr w:type="spellStart"/>
      <w:r w:rsidRPr="007408EF">
        <w:rPr>
          <w:rFonts w:ascii="Arial" w:hAnsi="Arial" w:cs="Arial"/>
          <w:bCs/>
          <w:iCs/>
          <w:color w:val="231F20"/>
        </w:rPr>
        <w:t>Encopresis</w:t>
      </w:r>
      <w:proofErr w:type="spellEnd"/>
      <w:r w:rsidRPr="007408EF">
        <w:rPr>
          <w:rFonts w:ascii="Arial" w:hAnsi="Arial" w:cs="Arial"/>
          <w:bCs/>
          <w:iCs/>
          <w:color w:val="231F20"/>
        </w:rPr>
        <w:t>. En: Palacio Ortiz Juan David. Aspectos claves en Psiquiatría Infantil. Primera edición. Capítulo 21. p 491-510.</w:t>
      </w:r>
    </w:p>
    <w:p w:rsidR="007408EF" w:rsidRPr="007408EF" w:rsidRDefault="007408EF" w:rsidP="007408EF">
      <w:pPr>
        <w:pStyle w:val="Prrafodelista"/>
        <w:numPr>
          <w:ilvl w:val="0"/>
          <w:numId w:val="30"/>
        </w:numPr>
        <w:autoSpaceDE w:val="0"/>
        <w:autoSpaceDN w:val="0"/>
        <w:adjustRightInd w:val="0"/>
        <w:spacing w:after="0" w:line="360" w:lineRule="auto"/>
        <w:ind w:left="360"/>
        <w:jc w:val="both"/>
        <w:rPr>
          <w:rFonts w:ascii="Arial" w:hAnsi="Arial" w:cs="Arial"/>
        </w:rPr>
      </w:pPr>
      <w:r w:rsidRPr="007408EF">
        <w:rPr>
          <w:rFonts w:ascii="Arial" w:hAnsi="Arial" w:cs="Arial"/>
        </w:rPr>
        <w:t xml:space="preserve">Ravelo Pérez Vivian. (2006). Enuresis. En: Rodríguez O. Salud mental Infanto-juvenil. La Habana. Ed </w:t>
      </w:r>
      <w:proofErr w:type="spellStart"/>
      <w:r w:rsidRPr="007408EF">
        <w:rPr>
          <w:rFonts w:ascii="Arial" w:hAnsi="Arial" w:cs="Arial"/>
        </w:rPr>
        <w:t>Ecimed</w:t>
      </w:r>
      <w:proofErr w:type="spellEnd"/>
      <w:r w:rsidRPr="007408EF">
        <w:rPr>
          <w:rFonts w:ascii="Arial" w:hAnsi="Arial" w:cs="Arial"/>
        </w:rPr>
        <w:t>. Tema 26. p 187-189.</w:t>
      </w:r>
    </w:p>
    <w:p w:rsidR="007408EF" w:rsidRPr="007408EF" w:rsidRDefault="007408EF" w:rsidP="007408EF">
      <w:pPr>
        <w:pStyle w:val="Prrafodelista"/>
        <w:numPr>
          <w:ilvl w:val="0"/>
          <w:numId w:val="30"/>
        </w:numPr>
        <w:autoSpaceDE w:val="0"/>
        <w:autoSpaceDN w:val="0"/>
        <w:adjustRightInd w:val="0"/>
        <w:spacing w:after="0" w:line="360" w:lineRule="auto"/>
        <w:ind w:left="360"/>
        <w:jc w:val="both"/>
        <w:rPr>
          <w:rFonts w:ascii="Arial" w:hAnsi="Arial" w:cs="Arial"/>
        </w:rPr>
      </w:pPr>
      <w:r w:rsidRPr="007408EF">
        <w:rPr>
          <w:rFonts w:ascii="Arial" w:hAnsi="Arial" w:cs="Arial"/>
        </w:rPr>
        <w:t xml:space="preserve">Rodriguez Méndez Ovidia. (2006). Tics. En: Rodríguez O. Salud mental Infanto-juvenil. La Habana. Ed </w:t>
      </w:r>
      <w:proofErr w:type="spellStart"/>
      <w:r w:rsidRPr="007408EF">
        <w:rPr>
          <w:rFonts w:ascii="Arial" w:hAnsi="Arial" w:cs="Arial"/>
        </w:rPr>
        <w:t>Ecimed</w:t>
      </w:r>
      <w:proofErr w:type="spellEnd"/>
      <w:r w:rsidRPr="007408EF">
        <w:rPr>
          <w:rFonts w:ascii="Arial" w:hAnsi="Arial" w:cs="Arial"/>
        </w:rPr>
        <w:t>. Tema 31. p 204-206.</w:t>
      </w:r>
    </w:p>
    <w:p w:rsidR="007408EF" w:rsidRPr="007408EF" w:rsidRDefault="007408EF" w:rsidP="007408EF">
      <w:pPr>
        <w:pStyle w:val="Prrafodelista"/>
        <w:numPr>
          <w:ilvl w:val="0"/>
          <w:numId w:val="30"/>
        </w:numPr>
        <w:autoSpaceDE w:val="0"/>
        <w:autoSpaceDN w:val="0"/>
        <w:adjustRightInd w:val="0"/>
        <w:spacing w:after="0" w:line="360" w:lineRule="auto"/>
        <w:ind w:left="360"/>
        <w:jc w:val="both"/>
        <w:rPr>
          <w:rFonts w:ascii="Arial" w:hAnsi="Arial" w:cs="Arial"/>
          <w:bCs/>
          <w:iCs/>
          <w:color w:val="231F20"/>
        </w:rPr>
      </w:pPr>
      <w:r w:rsidRPr="007408EF">
        <w:rPr>
          <w:rFonts w:ascii="Arial" w:hAnsi="Arial" w:cs="Arial"/>
          <w:bCs/>
          <w:iCs/>
          <w:color w:val="231F20"/>
        </w:rPr>
        <w:t>Velázquez Ramírez Paola Viviana. (2014). Enuresis-</w:t>
      </w:r>
      <w:proofErr w:type="spellStart"/>
      <w:r w:rsidRPr="007408EF">
        <w:rPr>
          <w:rFonts w:ascii="Arial" w:hAnsi="Arial" w:cs="Arial"/>
          <w:bCs/>
          <w:iCs/>
          <w:color w:val="231F20"/>
        </w:rPr>
        <w:t>Encopresis</w:t>
      </w:r>
      <w:proofErr w:type="spellEnd"/>
      <w:r w:rsidRPr="007408EF">
        <w:rPr>
          <w:rFonts w:ascii="Arial" w:hAnsi="Arial" w:cs="Arial"/>
          <w:bCs/>
          <w:iCs/>
          <w:color w:val="231F20"/>
        </w:rPr>
        <w:t>. En: Gómez Restrepo, Hernández Bayona, Jordán Quintero, Rojas Urrego, Santacruz Oleas, Uribe Restrepo. Psiquiatría Clínica. Diagnóstico y tratamiento en niños, adolescentes y adultos. 4ta edición. Ed Médica Panamericana. ISBN: 978-958-8483-7-68. Capítulo 34. p 284-300.</w:t>
      </w:r>
    </w:p>
    <w:p w:rsidR="001A302D" w:rsidRPr="00FC192E" w:rsidRDefault="001A302D" w:rsidP="001A302D">
      <w:pPr>
        <w:spacing w:before="100" w:beforeAutospacing="1" w:after="100" w:afterAutospacing="1" w:line="360" w:lineRule="auto"/>
        <w:jc w:val="both"/>
        <w:rPr>
          <w:rFonts w:ascii="Arial" w:eastAsia="Times New Roman" w:hAnsi="Arial" w:cs="Arial"/>
          <w:b/>
          <w:sz w:val="24"/>
          <w:szCs w:val="24"/>
          <w:lang w:val="es-ES_tradnl" w:eastAsia="es-ES_tradnl"/>
        </w:rPr>
      </w:pPr>
      <w:r w:rsidRPr="00FC192E">
        <w:rPr>
          <w:rFonts w:ascii="Arial" w:eastAsia="Times New Roman" w:hAnsi="Arial" w:cs="Arial"/>
          <w:b/>
          <w:sz w:val="24"/>
          <w:szCs w:val="24"/>
          <w:lang w:val="es-ES_tradnl" w:eastAsia="es-ES_tradnl"/>
        </w:rPr>
        <w:t>Tareas a realizar para el estudio independiente:</w:t>
      </w:r>
    </w:p>
    <w:p w:rsidR="001A302D" w:rsidRPr="00FC192E" w:rsidRDefault="001A302D" w:rsidP="001A302D">
      <w:pPr>
        <w:numPr>
          <w:ilvl w:val="0"/>
          <w:numId w:val="24"/>
        </w:numPr>
        <w:spacing w:before="100" w:beforeAutospacing="1" w:after="100" w:afterAutospacing="1" w:line="360" w:lineRule="auto"/>
        <w:jc w:val="both"/>
        <w:rPr>
          <w:rFonts w:ascii="Arial" w:eastAsia="Times New Roman" w:hAnsi="Arial" w:cs="Arial"/>
          <w:sz w:val="24"/>
          <w:szCs w:val="24"/>
          <w:lang w:val="es-ES_tradnl" w:eastAsia="es-ES_tradnl"/>
        </w:rPr>
      </w:pPr>
      <w:r w:rsidRPr="00FC192E">
        <w:rPr>
          <w:rFonts w:ascii="Arial" w:eastAsia="Times New Roman" w:hAnsi="Arial" w:cs="Arial"/>
          <w:sz w:val="24"/>
          <w:szCs w:val="24"/>
          <w:lang w:val="es-ES_tradnl" w:eastAsia="es-ES_tradnl"/>
        </w:rPr>
        <w:t xml:space="preserve">Lee detenidamente </w:t>
      </w:r>
      <w:smartTag w:uri="urn:schemas-microsoft-com:office:smarttags" w:element="PersonName">
        <w:smartTagPr>
          <w:attr w:name="ProductID" w:val="la Bibliograf￭a B￡sica"/>
        </w:smartTagPr>
        <w:r w:rsidRPr="00FC192E">
          <w:rPr>
            <w:rFonts w:ascii="Arial" w:eastAsia="Times New Roman" w:hAnsi="Arial" w:cs="Arial"/>
            <w:sz w:val="24"/>
            <w:szCs w:val="24"/>
            <w:lang w:val="es-ES_tradnl" w:eastAsia="es-ES_tradnl"/>
          </w:rPr>
          <w:t>la Bibliografía Básica</w:t>
        </w:r>
      </w:smartTag>
      <w:r w:rsidRPr="00FC192E">
        <w:rPr>
          <w:rFonts w:ascii="Arial" w:eastAsia="Times New Roman" w:hAnsi="Arial" w:cs="Arial"/>
          <w:sz w:val="24"/>
          <w:szCs w:val="24"/>
          <w:lang w:val="es-ES_tradnl" w:eastAsia="es-ES_tradnl"/>
        </w:rPr>
        <w:t xml:space="preserve"> que aparece </w:t>
      </w:r>
      <w:r>
        <w:rPr>
          <w:rFonts w:ascii="Arial" w:eastAsia="Times New Roman" w:hAnsi="Arial" w:cs="Arial"/>
          <w:sz w:val="24"/>
          <w:szCs w:val="24"/>
          <w:lang w:val="es-ES_tradnl" w:eastAsia="es-ES_tradnl"/>
        </w:rPr>
        <w:t>en esta guía y t</w:t>
      </w:r>
      <w:r w:rsidRPr="00FC192E">
        <w:rPr>
          <w:rFonts w:ascii="Arial" w:eastAsia="Times New Roman" w:hAnsi="Arial" w:cs="Arial"/>
          <w:sz w:val="24"/>
          <w:szCs w:val="24"/>
          <w:lang w:val="es-ES_tradnl" w:eastAsia="es-ES_tradnl"/>
        </w:rPr>
        <w:t xml:space="preserve">rata de contestar cada una de las tareas que a continuación se exponen. </w:t>
      </w:r>
    </w:p>
    <w:p w:rsidR="001A302D" w:rsidRPr="00FC192E" w:rsidRDefault="001A302D" w:rsidP="001A302D">
      <w:pPr>
        <w:numPr>
          <w:ilvl w:val="0"/>
          <w:numId w:val="24"/>
        </w:numPr>
        <w:spacing w:before="100" w:beforeAutospacing="1" w:after="0" w:afterAutospacing="1" w:line="360" w:lineRule="auto"/>
        <w:jc w:val="both"/>
        <w:rPr>
          <w:rFonts w:ascii="Arial" w:eastAsia="Times New Roman" w:hAnsi="Arial" w:cs="Arial"/>
          <w:b/>
          <w:bCs/>
          <w:sz w:val="24"/>
          <w:szCs w:val="24"/>
          <w:lang w:val="es-ES_tradnl" w:eastAsia="es-ES_tradnl"/>
        </w:rPr>
      </w:pPr>
      <w:r w:rsidRPr="00FC192E">
        <w:rPr>
          <w:rFonts w:ascii="Arial" w:eastAsia="Times New Roman" w:hAnsi="Arial" w:cs="Arial"/>
          <w:sz w:val="24"/>
          <w:szCs w:val="24"/>
          <w:lang w:val="es-ES_tradnl" w:eastAsia="es-ES_tradnl"/>
        </w:rPr>
        <w:t>Confecciona u</w:t>
      </w:r>
      <w:r>
        <w:rPr>
          <w:rFonts w:ascii="Arial" w:eastAsia="Times New Roman" w:hAnsi="Arial" w:cs="Arial"/>
          <w:sz w:val="24"/>
          <w:szCs w:val="24"/>
          <w:lang w:val="es-ES_tradnl" w:eastAsia="es-ES_tradnl"/>
        </w:rPr>
        <w:t>n resumen de cada una de ellas.</w:t>
      </w:r>
    </w:p>
    <w:p w:rsidR="001A302D" w:rsidRDefault="001A302D" w:rsidP="001A302D">
      <w:pPr>
        <w:numPr>
          <w:ilvl w:val="0"/>
          <w:numId w:val="24"/>
        </w:numPr>
        <w:spacing w:before="100" w:beforeAutospacing="1" w:after="0" w:afterAutospacing="1" w:line="360" w:lineRule="auto"/>
        <w:jc w:val="both"/>
        <w:rPr>
          <w:rFonts w:ascii="Arial" w:eastAsia="Times New Roman" w:hAnsi="Arial" w:cs="Arial"/>
          <w:bCs/>
          <w:sz w:val="24"/>
          <w:szCs w:val="24"/>
          <w:lang w:val="es-ES_tradnl" w:eastAsia="es-ES_tradnl"/>
        </w:rPr>
      </w:pPr>
      <w:r w:rsidRPr="001A302D">
        <w:rPr>
          <w:rFonts w:ascii="Arial" w:eastAsia="Times New Roman" w:hAnsi="Arial" w:cs="Arial"/>
          <w:bCs/>
          <w:sz w:val="24"/>
          <w:szCs w:val="24"/>
          <w:lang w:val="es-ES_tradnl" w:eastAsia="es-ES_tradnl"/>
        </w:rPr>
        <w:t>Con las dudas que puedas presentar aclaras con tu profesor por vía digital o en el próximo encuentro.</w:t>
      </w:r>
    </w:p>
    <w:p w:rsidR="001A302D" w:rsidRPr="001A302D" w:rsidRDefault="001A302D" w:rsidP="001A302D">
      <w:pPr>
        <w:numPr>
          <w:ilvl w:val="0"/>
          <w:numId w:val="24"/>
        </w:numPr>
        <w:spacing w:before="100" w:beforeAutospacing="1" w:after="0" w:afterAutospacing="1" w:line="360" w:lineRule="auto"/>
        <w:jc w:val="both"/>
        <w:rPr>
          <w:rFonts w:ascii="Arial" w:eastAsia="Times New Roman" w:hAnsi="Arial" w:cs="Arial"/>
          <w:bCs/>
          <w:sz w:val="24"/>
          <w:szCs w:val="24"/>
          <w:lang w:val="es-ES_tradnl" w:eastAsia="es-ES_tradnl"/>
        </w:rPr>
      </w:pPr>
      <w:r w:rsidRPr="001A302D">
        <w:rPr>
          <w:rFonts w:ascii="Arial" w:eastAsia="Times New Roman" w:hAnsi="Arial" w:cs="Arial"/>
          <w:sz w:val="24"/>
          <w:szCs w:val="24"/>
          <w:lang w:eastAsia="es-ES"/>
        </w:rPr>
        <w:t xml:space="preserve">Una vez concluido este estudio estarás en condiciones de seguir las </w:t>
      </w:r>
      <w:r>
        <w:rPr>
          <w:rFonts w:ascii="Arial" w:eastAsia="Times New Roman" w:hAnsi="Arial" w:cs="Arial"/>
          <w:sz w:val="24"/>
          <w:szCs w:val="24"/>
          <w:lang w:eastAsia="es-ES"/>
        </w:rPr>
        <w:t>tareas</w:t>
      </w:r>
      <w:r w:rsidR="00056EDA">
        <w:rPr>
          <w:rFonts w:ascii="Arial" w:eastAsia="Times New Roman" w:hAnsi="Arial" w:cs="Arial"/>
          <w:sz w:val="24"/>
          <w:szCs w:val="24"/>
          <w:lang w:eastAsia="es-ES"/>
        </w:rPr>
        <w:t xml:space="preserve"> </w:t>
      </w:r>
      <w:r>
        <w:rPr>
          <w:rFonts w:ascii="Arial" w:eastAsia="Times New Roman" w:hAnsi="Arial" w:cs="Arial"/>
          <w:sz w:val="24"/>
          <w:szCs w:val="24"/>
          <w:lang w:eastAsia="es-ES"/>
        </w:rPr>
        <w:t>orientadas por el profesor</w:t>
      </w:r>
    </w:p>
    <w:p w:rsidR="001A302D" w:rsidRDefault="001A302D" w:rsidP="001A302D">
      <w:pPr>
        <w:spacing w:before="100" w:beforeAutospacing="1" w:after="100" w:afterAutospacing="1" w:line="360" w:lineRule="auto"/>
        <w:jc w:val="both"/>
        <w:rPr>
          <w:rFonts w:ascii="Arial" w:eastAsia="Times New Roman" w:hAnsi="Arial" w:cs="Arial"/>
          <w:b/>
          <w:bCs/>
          <w:sz w:val="24"/>
          <w:szCs w:val="24"/>
          <w:lang w:val="es-ES_tradnl" w:eastAsia="es-ES_tradnl"/>
        </w:rPr>
      </w:pPr>
      <w:r>
        <w:rPr>
          <w:rFonts w:ascii="Arial" w:eastAsia="Times New Roman" w:hAnsi="Arial" w:cs="Arial"/>
          <w:b/>
          <w:bCs/>
          <w:sz w:val="24"/>
          <w:szCs w:val="24"/>
          <w:lang w:val="es-ES_tradnl" w:eastAsia="es-ES_tradnl"/>
        </w:rPr>
        <w:t>Tareas orientadas por el profesor</w:t>
      </w:r>
      <w:r w:rsidRPr="00FC192E">
        <w:rPr>
          <w:rFonts w:ascii="Arial" w:eastAsia="Times New Roman" w:hAnsi="Arial" w:cs="Arial"/>
          <w:b/>
          <w:bCs/>
          <w:sz w:val="24"/>
          <w:szCs w:val="24"/>
          <w:lang w:val="es-ES_tradnl" w:eastAsia="es-ES_tradnl"/>
        </w:rPr>
        <w:t>:</w:t>
      </w:r>
    </w:p>
    <w:p w:rsidR="001A302D" w:rsidRPr="001A302D" w:rsidRDefault="001A302D" w:rsidP="001A302D">
      <w:pPr>
        <w:pStyle w:val="Prrafodelista"/>
        <w:numPr>
          <w:ilvl w:val="0"/>
          <w:numId w:val="27"/>
        </w:numPr>
        <w:spacing w:before="100" w:beforeAutospacing="1" w:after="100" w:afterAutospacing="1" w:line="360" w:lineRule="auto"/>
        <w:jc w:val="both"/>
        <w:rPr>
          <w:rFonts w:ascii="Arial" w:eastAsia="Times New Roman" w:hAnsi="Arial" w:cs="Arial"/>
          <w:bCs/>
          <w:sz w:val="24"/>
          <w:szCs w:val="24"/>
          <w:lang w:val="es-ES_tradnl" w:eastAsia="es-ES_tradnl"/>
        </w:rPr>
      </w:pPr>
      <w:r w:rsidRPr="001A302D">
        <w:rPr>
          <w:rFonts w:ascii="Arial" w:eastAsia="Times New Roman" w:hAnsi="Arial" w:cs="Arial"/>
          <w:bCs/>
          <w:sz w:val="24"/>
          <w:szCs w:val="24"/>
          <w:lang w:val="es-ES_tradnl" w:eastAsia="es-ES_tradnl"/>
        </w:rPr>
        <w:t xml:space="preserve">Situaciones </w:t>
      </w:r>
      <w:proofErr w:type="spellStart"/>
      <w:r w:rsidRPr="001A302D">
        <w:rPr>
          <w:rFonts w:ascii="Arial" w:eastAsia="Times New Roman" w:hAnsi="Arial" w:cs="Arial"/>
          <w:bCs/>
          <w:sz w:val="24"/>
          <w:szCs w:val="24"/>
          <w:lang w:val="es-ES_tradnl" w:eastAsia="es-ES_tradnl"/>
        </w:rPr>
        <w:t>problémicas</w:t>
      </w:r>
      <w:proofErr w:type="spellEnd"/>
      <w:r w:rsidRPr="001A302D">
        <w:rPr>
          <w:rFonts w:ascii="Arial" w:eastAsia="Times New Roman" w:hAnsi="Arial" w:cs="Arial"/>
          <w:bCs/>
          <w:sz w:val="24"/>
          <w:szCs w:val="24"/>
          <w:lang w:val="es-ES_tradnl" w:eastAsia="es-ES_tradnl"/>
        </w:rPr>
        <w:t>.</w:t>
      </w:r>
    </w:p>
    <w:p w:rsidR="001A302D" w:rsidRPr="00056EDA" w:rsidRDefault="001A302D" w:rsidP="001A302D">
      <w:pPr>
        <w:pStyle w:val="Prrafodelista"/>
        <w:numPr>
          <w:ilvl w:val="0"/>
          <w:numId w:val="27"/>
        </w:numPr>
        <w:spacing w:before="100" w:beforeAutospacing="1" w:after="100" w:afterAutospacing="1" w:line="360" w:lineRule="auto"/>
        <w:jc w:val="both"/>
        <w:rPr>
          <w:rFonts w:ascii="Arial" w:eastAsia="Times New Roman" w:hAnsi="Arial" w:cs="Arial"/>
          <w:b/>
          <w:bCs/>
          <w:sz w:val="24"/>
          <w:szCs w:val="24"/>
          <w:lang w:val="es-ES_tradnl" w:eastAsia="es-ES_tradnl"/>
        </w:rPr>
      </w:pPr>
      <w:r w:rsidRPr="00056EDA">
        <w:rPr>
          <w:rFonts w:ascii="Arial" w:eastAsia="Times New Roman" w:hAnsi="Arial" w:cs="Arial"/>
          <w:bCs/>
          <w:sz w:val="24"/>
          <w:szCs w:val="24"/>
          <w:lang w:val="es-ES_tradnl" w:eastAsia="es-ES_tradnl"/>
        </w:rPr>
        <w:t>Preguntas del tema</w:t>
      </w:r>
      <w:r w:rsidR="00F47402">
        <w:rPr>
          <w:rFonts w:ascii="Arial" w:eastAsia="Times New Roman" w:hAnsi="Arial" w:cs="Arial"/>
          <w:bCs/>
          <w:sz w:val="24"/>
          <w:szCs w:val="24"/>
          <w:lang w:val="es-ES_tradnl" w:eastAsia="es-ES_tradnl"/>
        </w:rPr>
        <w:t xml:space="preserve">: </w:t>
      </w:r>
      <w:r w:rsidR="006740FA" w:rsidRPr="006740FA">
        <w:rPr>
          <w:rFonts w:ascii="Arial" w:eastAsia="Times New Roman" w:hAnsi="Arial" w:cs="Arial"/>
          <w:b/>
          <w:bCs/>
          <w:sz w:val="24"/>
          <w:szCs w:val="24"/>
          <w:lang w:val="es-ES_tradnl" w:eastAsia="es-ES_tradnl"/>
        </w:rPr>
        <w:t>Mencione las características</w:t>
      </w:r>
      <w:r w:rsidR="006740FA">
        <w:rPr>
          <w:rFonts w:ascii="Arial" w:eastAsia="Times New Roman" w:hAnsi="Arial" w:cs="Arial"/>
          <w:bCs/>
          <w:sz w:val="24"/>
          <w:szCs w:val="24"/>
          <w:lang w:val="es-ES_tradnl" w:eastAsia="es-ES_tradnl"/>
        </w:rPr>
        <w:t xml:space="preserve"> </w:t>
      </w:r>
      <w:r w:rsidR="006740FA">
        <w:rPr>
          <w:rFonts w:ascii="Arial" w:eastAsia="Times New Roman" w:hAnsi="Arial" w:cs="Arial"/>
          <w:b/>
          <w:bCs/>
          <w:sz w:val="24"/>
          <w:szCs w:val="24"/>
          <w:lang w:val="es-ES_tradnl" w:eastAsia="es-ES_tradnl"/>
        </w:rPr>
        <w:t xml:space="preserve">de </w:t>
      </w:r>
      <w:r w:rsidR="00F47402" w:rsidRPr="00F47402">
        <w:rPr>
          <w:rFonts w:ascii="Arial" w:eastAsia="Times New Roman" w:hAnsi="Arial" w:cs="Arial"/>
          <w:b/>
          <w:bCs/>
          <w:sz w:val="24"/>
          <w:szCs w:val="24"/>
          <w:lang w:val="es-ES_tradnl" w:eastAsia="es-ES_tradnl"/>
        </w:rPr>
        <w:t>los tics</w:t>
      </w:r>
      <w:r w:rsidR="00F47402">
        <w:rPr>
          <w:rFonts w:ascii="Arial" w:eastAsia="Times New Roman" w:hAnsi="Arial" w:cs="Arial"/>
          <w:bCs/>
          <w:sz w:val="24"/>
          <w:szCs w:val="24"/>
          <w:lang w:val="es-ES_tradnl" w:eastAsia="es-ES_tradnl"/>
        </w:rPr>
        <w:t>.</w:t>
      </w:r>
    </w:p>
    <w:sectPr w:rsidR="001A302D" w:rsidRPr="00056EDA" w:rsidSect="001A302D">
      <w:pgSz w:w="11906" w:h="16838"/>
      <w:pgMar w:top="567" w:right="113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40F72"/>
    <w:multiLevelType w:val="multilevel"/>
    <w:tmpl w:val="6130C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C1534B"/>
    <w:multiLevelType w:val="multilevel"/>
    <w:tmpl w:val="44A2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5028E2"/>
    <w:multiLevelType w:val="multilevel"/>
    <w:tmpl w:val="3CB2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A303E3"/>
    <w:multiLevelType w:val="multilevel"/>
    <w:tmpl w:val="B1F0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6D291C"/>
    <w:multiLevelType w:val="multilevel"/>
    <w:tmpl w:val="84542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F14DA7"/>
    <w:multiLevelType w:val="hybridMultilevel"/>
    <w:tmpl w:val="960CC192"/>
    <w:lvl w:ilvl="0" w:tplc="0D62EACA">
      <w:start w:val="1"/>
      <w:numFmt w:val="bullet"/>
      <w:lvlText w:val=""/>
      <w:lvlJc w:val="left"/>
      <w:pPr>
        <w:ind w:left="720" w:hanging="360"/>
      </w:pPr>
      <w:rPr>
        <w:rFonts w:ascii="Symbol" w:hAnsi="Symbol" w:hint="default"/>
      </w:rPr>
    </w:lvl>
    <w:lvl w:ilvl="1" w:tplc="08160019">
      <w:start w:val="1"/>
      <w:numFmt w:val="decimal"/>
      <w:lvlText w:val="%2."/>
      <w:lvlJc w:val="left"/>
      <w:pPr>
        <w:tabs>
          <w:tab w:val="num" w:pos="1440"/>
        </w:tabs>
        <w:ind w:left="1440" w:hanging="360"/>
      </w:pPr>
    </w:lvl>
    <w:lvl w:ilvl="2" w:tplc="0816001B">
      <w:start w:val="1"/>
      <w:numFmt w:val="decimal"/>
      <w:lvlText w:val="%3."/>
      <w:lvlJc w:val="left"/>
      <w:pPr>
        <w:tabs>
          <w:tab w:val="num" w:pos="2160"/>
        </w:tabs>
        <w:ind w:left="2160" w:hanging="360"/>
      </w:pPr>
    </w:lvl>
    <w:lvl w:ilvl="3" w:tplc="0816000F">
      <w:start w:val="1"/>
      <w:numFmt w:val="decimal"/>
      <w:lvlText w:val="%4."/>
      <w:lvlJc w:val="left"/>
      <w:pPr>
        <w:tabs>
          <w:tab w:val="num" w:pos="2880"/>
        </w:tabs>
        <w:ind w:left="2880" w:hanging="360"/>
      </w:pPr>
    </w:lvl>
    <w:lvl w:ilvl="4" w:tplc="08160019">
      <w:start w:val="1"/>
      <w:numFmt w:val="decimal"/>
      <w:lvlText w:val="%5."/>
      <w:lvlJc w:val="left"/>
      <w:pPr>
        <w:tabs>
          <w:tab w:val="num" w:pos="3600"/>
        </w:tabs>
        <w:ind w:left="3600" w:hanging="360"/>
      </w:pPr>
    </w:lvl>
    <w:lvl w:ilvl="5" w:tplc="0816001B">
      <w:start w:val="1"/>
      <w:numFmt w:val="decimal"/>
      <w:lvlText w:val="%6."/>
      <w:lvlJc w:val="left"/>
      <w:pPr>
        <w:tabs>
          <w:tab w:val="num" w:pos="4320"/>
        </w:tabs>
        <w:ind w:left="4320" w:hanging="360"/>
      </w:pPr>
    </w:lvl>
    <w:lvl w:ilvl="6" w:tplc="0816000F">
      <w:start w:val="1"/>
      <w:numFmt w:val="decimal"/>
      <w:lvlText w:val="%7."/>
      <w:lvlJc w:val="left"/>
      <w:pPr>
        <w:tabs>
          <w:tab w:val="num" w:pos="5040"/>
        </w:tabs>
        <w:ind w:left="5040" w:hanging="360"/>
      </w:pPr>
    </w:lvl>
    <w:lvl w:ilvl="7" w:tplc="08160019">
      <w:start w:val="1"/>
      <w:numFmt w:val="decimal"/>
      <w:lvlText w:val="%8."/>
      <w:lvlJc w:val="left"/>
      <w:pPr>
        <w:tabs>
          <w:tab w:val="num" w:pos="5760"/>
        </w:tabs>
        <w:ind w:left="5760" w:hanging="360"/>
      </w:pPr>
    </w:lvl>
    <w:lvl w:ilvl="8" w:tplc="0816001B">
      <w:start w:val="1"/>
      <w:numFmt w:val="decimal"/>
      <w:lvlText w:val="%9."/>
      <w:lvlJc w:val="left"/>
      <w:pPr>
        <w:tabs>
          <w:tab w:val="num" w:pos="6480"/>
        </w:tabs>
        <w:ind w:left="6480" w:hanging="360"/>
      </w:pPr>
    </w:lvl>
  </w:abstractNum>
  <w:abstractNum w:abstractNumId="6">
    <w:nsid w:val="131700B2"/>
    <w:multiLevelType w:val="multilevel"/>
    <w:tmpl w:val="B5702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6908BA"/>
    <w:multiLevelType w:val="hybridMultilevel"/>
    <w:tmpl w:val="004CDC9E"/>
    <w:lvl w:ilvl="0" w:tplc="172AF56C">
      <w:start w:val="1"/>
      <w:numFmt w:val="bullet"/>
      <w:lvlText w:val=""/>
      <w:lvlJc w:val="left"/>
      <w:pPr>
        <w:tabs>
          <w:tab w:val="num" w:pos="720"/>
        </w:tabs>
        <w:ind w:left="720" w:hanging="360"/>
      </w:pPr>
      <w:rPr>
        <w:rFonts w:ascii="Wingdings" w:hAnsi="Wingdings" w:hint="default"/>
      </w:rPr>
    </w:lvl>
    <w:lvl w:ilvl="1" w:tplc="FA042B76" w:tentative="1">
      <w:start w:val="1"/>
      <w:numFmt w:val="bullet"/>
      <w:lvlText w:val=""/>
      <w:lvlJc w:val="left"/>
      <w:pPr>
        <w:tabs>
          <w:tab w:val="num" w:pos="1440"/>
        </w:tabs>
        <w:ind w:left="1440" w:hanging="360"/>
      </w:pPr>
      <w:rPr>
        <w:rFonts w:ascii="Wingdings" w:hAnsi="Wingdings" w:hint="default"/>
      </w:rPr>
    </w:lvl>
    <w:lvl w:ilvl="2" w:tplc="DBEED846" w:tentative="1">
      <w:start w:val="1"/>
      <w:numFmt w:val="bullet"/>
      <w:lvlText w:val=""/>
      <w:lvlJc w:val="left"/>
      <w:pPr>
        <w:tabs>
          <w:tab w:val="num" w:pos="2160"/>
        </w:tabs>
        <w:ind w:left="2160" w:hanging="360"/>
      </w:pPr>
      <w:rPr>
        <w:rFonts w:ascii="Wingdings" w:hAnsi="Wingdings" w:hint="default"/>
      </w:rPr>
    </w:lvl>
    <w:lvl w:ilvl="3" w:tplc="B3C641E4" w:tentative="1">
      <w:start w:val="1"/>
      <w:numFmt w:val="bullet"/>
      <w:lvlText w:val=""/>
      <w:lvlJc w:val="left"/>
      <w:pPr>
        <w:tabs>
          <w:tab w:val="num" w:pos="2880"/>
        </w:tabs>
        <w:ind w:left="2880" w:hanging="360"/>
      </w:pPr>
      <w:rPr>
        <w:rFonts w:ascii="Wingdings" w:hAnsi="Wingdings" w:hint="default"/>
      </w:rPr>
    </w:lvl>
    <w:lvl w:ilvl="4" w:tplc="49409B0E" w:tentative="1">
      <w:start w:val="1"/>
      <w:numFmt w:val="bullet"/>
      <w:lvlText w:val=""/>
      <w:lvlJc w:val="left"/>
      <w:pPr>
        <w:tabs>
          <w:tab w:val="num" w:pos="3600"/>
        </w:tabs>
        <w:ind w:left="3600" w:hanging="360"/>
      </w:pPr>
      <w:rPr>
        <w:rFonts w:ascii="Wingdings" w:hAnsi="Wingdings" w:hint="default"/>
      </w:rPr>
    </w:lvl>
    <w:lvl w:ilvl="5" w:tplc="DA22EBFE" w:tentative="1">
      <w:start w:val="1"/>
      <w:numFmt w:val="bullet"/>
      <w:lvlText w:val=""/>
      <w:lvlJc w:val="left"/>
      <w:pPr>
        <w:tabs>
          <w:tab w:val="num" w:pos="4320"/>
        </w:tabs>
        <w:ind w:left="4320" w:hanging="360"/>
      </w:pPr>
      <w:rPr>
        <w:rFonts w:ascii="Wingdings" w:hAnsi="Wingdings" w:hint="default"/>
      </w:rPr>
    </w:lvl>
    <w:lvl w:ilvl="6" w:tplc="18F4B37C" w:tentative="1">
      <w:start w:val="1"/>
      <w:numFmt w:val="bullet"/>
      <w:lvlText w:val=""/>
      <w:lvlJc w:val="left"/>
      <w:pPr>
        <w:tabs>
          <w:tab w:val="num" w:pos="5040"/>
        </w:tabs>
        <w:ind w:left="5040" w:hanging="360"/>
      </w:pPr>
      <w:rPr>
        <w:rFonts w:ascii="Wingdings" w:hAnsi="Wingdings" w:hint="default"/>
      </w:rPr>
    </w:lvl>
    <w:lvl w:ilvl="7" w:tplc="4934BEC6" w:tentative="1">
      <w:start w:val="1"/>
      <w:numFmt w:val="bullet"/>
      <w:lvlText w:val=""/>
      <w:lvlJc w:val="left"/>
      <w:pPr>
        <w:tabs>
          <w:tab w:val="num" w:pos="5760"/>
        </w:tabs>
        <w:ind w:left="5760" w:hanging="360"/>
      </w:pPr>
      <w:rPr>
        <w:rFonts w:ascii="Wingdings" w:hAnsi="Wingdings" w:hint="default"/>
      </w:rPr>
    </w:lvl>
    <w:lvl w:ilvl="8" w:tplc="5C78FA7A" w:tentative="1">
      <w:start w:val="1"/>
      <w:numFmt w:val="bullet"/>
      <w:lvlText w:val=""/>
      <w:lvlJc w:val="left"/>
      <w:pPr>
        <w:tabs>
          <w:tab w:val="num" w:pos="6480"/>
        </w:tabs>
        <w:ind w:left="6480" w:hanging="360"/>
      </w:pPr>
      <w:rPr>
        <w:rFonts w:ascii="Wingdings" w:hAnsi="Wingdings" w:hint="default"/>
      </w:rPr>
    </w:lvl>
  </w:abstractNum>
  <w:abstractNum w:abstractNumId="8">
    <w:nsid w:val="18E9471C"/>
    <w:multiLevelType w:val="multilevel"/>
    <w:tmpl w:val="7AF21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2A1179"/>
    <w:multiLevelType w:val="multilevel"/>
    <w:tmpl w:val="F2A8A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DD5FEA"/>
    <w:multiLevelType w:val="multilevel"/>
    <w:tmpl w:val="D24C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607BE6"/>
    <w:multiLevelType w:val="multilevel"/>
    <w:tmpl w:val="CF00D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6F2509"/>
    <w:multiLevelType w:val="multilevel"/>
    <w:tmpl w:val="093C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917964"/>
    <w:multiLevelType w:val="multilevel"/>
    <w:tmpl w:val="7A5CA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9610EF"/>
    <w:multiLevelType w:val="multilevel"/>
    <w:tmpl w:val="BF887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8515DB"/>
    <w:multiLevelType w:val="multilevel"/>
    <w:tmpl w:val="6A384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514AE0"/>
    <w:multiLevelType w:val="multilevel"/>
    <w:tmpl w:val="5DF04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723D8B"/>
    <w:multiLevelType w:val="multilevel"/>
    <w:tmpl w:val="7C66B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3F38F2"/>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6B3151"/>
    <w:multiLevelType w:val="multilevel"/>
    <w:tmpl w:val="48FE9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FEC5310"/>
    <w:multiLevelType w:val="hybridMultilevel"/>
    <w:tmpl w:val="ACA00D48"/>
    <w:lvl w:ilvl="0" w:tplc="D594296E">
      <w:start w:val="1"/>
      <w:numFmt w:val="decimal"/>
      <w:lvlText w:val="%1."/>
      <w:lvlJc w:val="left"/>
      <w:pPr>
        <w:tabs>
          <w:tab w:val="num" w:pos="720"/>
        </w:tabs>
        <w:ind w:left="720" w:hanging="360"/>
      </w:pPr>
    </w:lvl>
    <w:lvl w:ilvl="1" w:tplc="ECCAC16E" w:tentative="1">
      <w:start w:val="1"/>
      <w:numFmt w:val="decimal"/>
      <w:lvlText w:val="%2."/>
      <w:lvlJc w:val="left"/>
      <w:pPr>
        <w:tabs>
          <w:tab w:val="num" w:pos="1440"/>
        </w:tabs>
        <w:ind w:left="1440" w:hanging="360"/>
      </w:pPr>
    </w:lvl>
    <w:lvl w:ilvl="2" w:tplc="284AEE72" w:tentative="1">
      <w:start w:val="1"/>
      <w:numFmt w:val="decimal"/>
      <w:lvlText w:val="%3."/>
      <w:lvlJc w:val="left"/>
      <w:pPr>
        <w:tabs>
          <w:tab w:val="num" w:pos="2160"/>
        </w:tabs>
        <w:ind w:left="2160" w:hanging="360"/>
      </w:pPr>
    </w:lvl>
    <w:lvl w:ilvl="3" w:tplc="0A36F624" w:tentative="1">
      <w:start w:val="1"/>
      <w:numFmt w:val="decimal"/>
      <w:lvlText w:val="%4."/>
      <w:lvlJc w:val="left"/>
      <w:pPr>
        <w:tabs>
          <w:tab w:val="num" w:pos="2880"/>
        </w:tabs>
        <w:ind w:left="2880" w:hanging="360"/>
      </w:pPr>
    </w:lvl>
    <w:lvl w:ilvl="4" w:tplc="5F607F60" w:tentative="1">
      <w:start w:val="1"/>
      <w:numFmt w:val="decimal"/>
      <w:lvlText w:val="%5."/>
      <w:lvlJc w:val="left"/>
      <w:pPr>
        <w:tabs>
          <w:tab w:val="num" w:pos="3600"/>
        </w:tabs>
        <w:ind w:left="3600" w:hanging="360"/>
      </w:pPr>
    </w:lvl>
    <w:lvl w:ilvl="5" w:tplc="093CA20C" w:tentative="1">
      <w:start w:val="1"/>
      <w:numFmt w:val="decimal"/>
      <w:lvlText w:val="%6."/>
      <w:lvlJc w:val="left"/>
      <w:pPr>
        <w:tabs>
          <w:tab w:val="num" w:pos="4320"/>
        </w:tabs>
        <w:ind w:left="4320" w:hanging="360"/>
      </w:pPr>
    </w:lvl>
    <w:lvl w:ilvl="6" w:tplc="4B461CEE" w:tentative="1">
      <w:start w:val="1"/>
      <w:numFmt w:val="decimal"/>
      <w:lvlText w:val="%7."/>
      <w:lvlJc w:val="left"/>
      <w:pPr>
        <w:tabs>
          <w:tab w:val="num" w:pos="5040"/>
        </w:tabs>
        <w:ind w:left="5040" w:hanging="360"/>
      </w:pPr>
    </w:lvl>
    <w:lvl w:ilvl="7" w:tplc="5A8AD9E6" w:tentative="1">
      <w:start w:val="1"/>
      <w:numFmt w:val="decimal"/>
      <w:lvlText w:val="%8."/>
      <w:lvlJc w:val="left"/>
      <w:pPr>
        <w:tabs>
          <w:tab w:val="num" w:pos="5760"/>
        </w:tabs>
        <w:ind w:left="5760" w:hanging="360"/>
      </w:pPr>
    </w:lvl>
    <w:lvl w:ilvl="8" w:tplc="FA0C60F8" w:tentative="1">
      <w:start w:val="1"/>
      <w:numFmt w:val="decimal"/>
      <w:lvlText w:val="%9."/>
      <w:lvlJc w:val="left"/>
      <w:pPr>
        <w:tabs>
          <w:tab w:val="num" w:pos="6480"/>
        </w:tabs>
        <w:ind w:left="6480" w:hanging="360"/>
      </w:pPr>
    </w:lvl>
  </w:abstractNum>
  <w:abstractNum w:abstractNumId="21">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532E57"/>
    <w:multiLevelType w:val="multilevel"/>
    <w:tmpl w:val="0DB6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860493"/>
    <w:multiLevelType w:val="multilevel"/>
    <w:tmpl w:val="4516CF88"/>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24">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25">
    <w:nsid w:val="5C2A0ADB"/>
    <w:multiLevelType w:val="multilevel"/>
    <w:tmpl w:val="4E209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C85243C"/>
    <w:multiLevelType w:val="multilevel"/>
    <w:tmpl w:val="9DD6A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BB010CA"/>
    <w:multiLevelType w:val="multilevel"/>
    <w:tmpl w:val="7D0E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B47359"/>
    <w:multiLevelType w:val="multilevel"/>
    <w:tmpl w:val="F4284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A282C7A"/>
    <w:multiLevelType w:val="multilevel"/>
    <w:tmpl w:val="E38AD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6"/>
  </w:num>
  <w:num w:numId="3">
    <w:abstractNumId w:val="13"/>
  </w:num>
  <w:num w:numId="4">
    <w:abstractNumId w:val="12"/>
  </w:num>
  <w:num w:numId="5">
    <w:abstractNumId w:val="16"/>
  </w:num>
  <w:num w:numId="6">
    <w:abstractNumId w:val="0"/>
  </w:num>
  <w:num w:numId="7">
    <w:abstractNumId w:val="2"/>
  </w:num>
  <w:num w:numId="8">
    <w:abstractNumId w:val="25"/>
  </w:num>
  <w:num w:numId="9">
    <w:abstractNumId w:val="9"/>
  </w:num>
  <w:num w:numId="10">
    <w:abstractNumId w:val="11"/>
  </w:num>
  <w:num w:numId="11">
    <w:abstractNumId w:val="14"/>
  </w:num>
  <w:num w:numId="12">
    <w:abstractNumId w:val="28"/>
  </w:num>
  <w:num w:numId="13">
    <w:abstractNumId w:val="26"/>
  </w:num>
  <w:num w:numId="14">
    <w:abstractNumId w:val="10"/>
  </w:num>
  <w:num w:numId="15">
    <w:abstractNumId w:val="1"/>
  </w:num>
  <w:num w:numId="16">
    <w:abstractNumId w:val="3"/>
  </w:num>
  <w:num w:numId="17">
    <w:abstractNumId w:val="27"/>
  </w:num>
  <w:num w:numId="18">
    <w:abstractNumId w:val="15"/>
  </w:num>
  <w:num w:numId="19">
    <w:abstractNumId w:val="22"/>
  </w:num>
  <w:num w:numId="20">
    <w:abstractNumId w:val="8"/>
  </w:num>
  <w:num w:numId="21">
    <w:abstractNumId w:val="17"/>
  </w:num>
  <w:num w:numId="22">
    <w:abstractNumId w:val="29"/>
  </w:num>
  <w:num w:numId="23">
    <w:abstractNumId w:val="4"/>
  </w:num>
  <w:num w:numId="24">
    <w:abstractNumId w:val="21"/>
  </w:num>
  <w:num w:numId="25">
    <w:abstractNumId w:val="23"/>
  </w:num>
  <w:num w:numId="26">
    <w:abstractNumId w:val="24"/>
  </w:num>
  <w:num w:numId="27">
    <w:abstractNumId w:val="18"/>
  </w:num>
  <w:num w:numId="28">
    <w:abstractNumId w:val="20"/>
  </w:num>
  <w:num w:numId="29">
    <w:abstractNumId w:val="7"/>
  </w:num>
  <w:num w:numId="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773"/>
    <w:rsid w:val="00004DF4"/>
    <w:rsid w:val="000143E2"/>
    <w:rsid w:val="00053636"/>
    <w:rsid w:val="00056EDA"/>
    <w:rsid w:val="000D7319"/>
    <w:rsid w:val="000F4CD1"/>
    <w:rsid w:val="00167F46"/>
    <w:rsid w:val="001A302D"/>
    <w:rsid w:val="00274A42"/>
    <w:rsid w:val="003071BF"/>
    <w:rsid w:val="00371EDB"/>
    <w:rsid w:val="003A0BDF"/>
    <w:rsid w:val="003E1482"/>
    <w:rsid w:val="00401AC6"/>
    <w:rsid w:val="00407773"/>
    <w:rsid w:val="00407FCD"/>
    <w:rsid w:val="00554EC6"/>
    <w:rsid w:val="006740FA"/>
    <w:rsid w:val="006B0A77"/>
    <w:rsid w:val="006E064D"/>
    <w:rsid w:val="007408EF"/>
    <w:rsid w:val="007534E8"/>
    <w:rsid w:val="007660B5"/>
    <w:rsid w:val="007D1ECC"/>
    <w:rsid w:val="007F7BCF"/>
    <w:rsid w:val="00812298"/>
    <w:rsid w:val="00830EED"/>
    <w:rsid w:val="00990D09"/>
    <w:rsid w:val="00B43254"/>
    <w:rsid w:val="00C21B4C"/>
    <w:rsid w:val="00C358A3"/>
    <w:rsid w:val="00C53425"/>
    <w:rsid w:val="00D12381"/>
    <w:rsid w:val="00D8196C"/>
    <w:rsid w:val="00DD6388"/>
    <w:rsid w:val="00F47402"/>
    <w:rsid w:val="00FC192E"/>
  </w:rsids>
  <m:mathPr>
    <m:mathFont m:val="Cambria Math"/>
    <m:brkBin m:val="before"/>
    <m:brkBinSub m:val="--"/>
    <m:smallFrac/>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EE852B18-90DB-4552-8237-9F08F97C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3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
    <w:name w:val="titulo"/>
    <w:basedOn w:val="Normal"/>
    <w:rsid w:val="00990D0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
    <w:name w:val="texto"/>
    <w:basedOn w:val="Normal"/>
    <w:rsid w:val="00990D0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90D09"/>
    <w:rPr>
      <w:b/>
      <w:bCs/>
    </w:rPr>
  </w:style>
  <w:style w:type="paragraph" w:styleId="NormalWeb">
    <w:name w:val="Normal (Web)"/>
    <w:basedOn w:val="Normal"/>
    <w:uiPriority w:val="99"/>
    <w:semiHidden/>
    <w:unhideWhenUsed/>
    <w:rsid w:val="00990D0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1">
    <w:name w:val="texto1"/>
    <w:basedOn w:val="Fuentedeprrafopredeter"/>
    <w:rsid w:val="00990D09"/>
  </w:style>
  <w:style w:type="character" w:styleId="nfasis">
    <w:name w:val="Emphasis"/>
    <w:basedOn w:val="Fuentedeprrafopredeter"/>
    <w:uiPriority w:val="20"/>
    <w:qFormat/>
    <w:rsid w:val="00990D09"/>
    <w:rPr>
      <w:i/>
      <w:iCs/>
    </w:rPr>
  </w:style>
  <w:style w:type="character" w:styleId="Hipervnculo">
    <w:name w:val="Hyperlink"/>
    <w:basedOn w:val="Fuentedeprrafopredeter"/>
    <w:uiPriority w:val="99"/>
    <w:semiHidden/>
    <w:unhideWhenUsed/>
    <w:rsid w:val="00990D09"/>
    <w:rPr>
      <w:color w:val="0000FF"/>
      <w:u w:val="single"/>
    </w:rPr>
  </w:style>
  <w:style w:type="paragraph" w:styleId="Prrafodelista">
    <w:name w:val="List Paragraph"/>
    <w:basedOn w:val="Normal"/>
    <w:uiPriority w:val="34"/>
    <w:qFormat/>
    <w:rsid w:val="001A3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96485">
      <w:bodyDiv w:val="1"/>
      <w:marLeft w:val="0"/>
      <w:marRight w:val="0"/>
      <w:marTop w:val="0"/>
      <w:marBottom w:val="0"/>
      <w:divBdr>
        <w:top w:val="none" w:sz="0" w:space="0" w:color="auto"/>
        <w:left w:val="none" w:sz="0" w:space="0" w:color="auto"/>
        <w:bottom w:val="none" w:sz="0" w:space="0" w:color="auto"/>
        <w:right w:val="none" w:sz="0" w:space="0" w:color="auto"/>
      </w:divBdr>
      <w:divsChild>
        <w:div w:id="358168447">
          <w:marLeft w:val="0"/>
          <w:marRight w:val="0"/>
          <w:marTop w:val="0"/>
          <w:marBottom w:val="0"/>
          <w:divBdr>
            <w:top w:val="none" w:sz="0" w:space="0" w:color="auto"/>
            <w:left w:val="none" w:sz="0" w:space="0" w:color="auto"/>
            <w:bottom w:val="none" w:sz="0" w:space="0" w:color="auto"/>
            <w:right w:val="none" w:sz="0" w:space="0" w:color="auto"/>
          </w:divBdr>
        </w:div>
      </w:divsChild>
    </w:div>
    <w:div w:id="363558289">
      <w:bodyDiv w:val="1"/>
      <w:marLeft w:val="0"/>
      <w:marRight w:val="0"/>
      <w:marTop w:val="0"/>
      <w:marBottom w:val="0"/>
      <w:divBdr>
        <w:top w:val="none" w:sz="0" w:space="0" w:color="auto"/>
        <w:left w:val="none" w:sz="0" w:space="0" w:color="auto"/>
        <w:bottom w:val="none" w:sz="0" w:space="0" w:color="auto"/>
        <w:right w:val="none" w:sz="0" w:space="0" w:color="auto"/>
      </w:divBdr>
    </w:div>
    <w:div w:id="375853452">
      <w:bodyDiv w:val="1"/>
      <w:marLeft w:val="0"/>
      <w:marRight w:val="0"/>
      <w:marTop w:val="0"/>
      <w:marBottom w:val="0"/>
      <w:divBdr>
        <w:top w:val="none" w:sz="0" w:space="0" w:color="auto"/>
        <w:left w:val="none" w:sz="0" w:space="0" w:color="auto"/>
        <w:bottom w:val="none" w:sz="0" w:space="0" w:color="auto"/>
        <w:right w:val="none" w:sz="0" w:space="0" w:color="auto"/>
      </w:divBdr>
    </w:div>
    <w:div w:id="1310212889">
      <w:bodyDiv w:val="1"/>
      <w:marLeft w:val="0"/>
      <w:marRight w:val="0"/>
      <w:marTop w:val="0"/>
      <w:marBottom w:val="0"/>
      <w:divBdr>
        <w:top w:val="none" w:sz="0" w:space="0" w:color="auto"/>
        <w:left w:val="none" w:sz="0" w:space="0" w:color="auto"/>
        <w:bottom w:val="none" w:sz="0" w:space="0" w:color="auto"/>
        <w:right w:val="none" w:sz="0" w:space="0" w:color="auto"/>
      </w:divBdr>
      <w:divsChild>
        <w:div w:id="1123229387">
          <w:marLeft w:val="0"/>
          <w:marRight w:val="0"/>
          <w:marTop w:val="0"/>
          <w:marBottom w:val="0"/>
          <w:divBdr>
            <w:top w:val="none" w:sz="0" w:space="0" w:color="auto"/>
            <w:left w:val="none" w:sz="0" w:space="0" w:color="auto"/>
            <w:bottom w:val="none" w:sz="0" w:space="0" w:color="auto"/>
            <w:right w:val="none" w:sz="0" w:space="0" w:color="auto"/>
          </w:divBdr>
        </w:div>
      </w:divsChild>
    </w:div>
    <w:div w:id="1747650682">
      <w:bodyDiv w:val="1"/>
      <w:marLeft w:val="0"/>
      <w:marRight w:val="0"/>
      <w:marTop w:val="0"/>
      <w:marBottom w:val="0"/>
      <w:divBdr>
        <w:top w:val="none" w:sz="0" w:space="0" w:color="auto"/>
        <w:left w:val="none" w:sz="0" w:space="0" w:color="auto"/>
        <w:bottom w:val="none" w:sz="0" w:space="0" w:color="auto"/>
        <w:right w:val="none" w:sz="0" w:space="0" w:color="auto"/>
      </w:divBdr>
      <w:divsChild>
        <w:div w:id="1803309719">
          <w:marLeft w:val="0"/>
          <w:marRight w:val="0"/>
          <w:marTop w:val="0"/>
          <w:marBottom w:val="0"/>
          <w:divBdr>
            <w:top w:val="none" w:sz="0" w:space="0" w:color="auto"/>
            <w:left w:val="none" w:sz="0" w:space="0" w:color="auto"/>
            <w:bottom w:val="none" w:sz="0" w:space="0" w:color="auto"/>
            <w:right w:val="none" w:sz="0" w:space="0" w:color="auto"/>
          </w:divBdr>
        </w:div>
      </w:divsChild>
    </w:div>
    <w:div w:id="1782339811">
      <w:bodyDiv w:val="1"/>
      <w:marLeft w:val="0"/>
      <w:marRight w:val="0"/>
      <w:marTop w:val="0"/>
      <w:marBottom w:val="0"/>
      <w:divBdr>
        <w:top w:val="none" w:sz="0" w:space="0" w:color="auto"/>
        <w:left w:val="none" w:sz="0" w:space="0" w:color="auto"/>
        <w:bottom w:val="none" w:sz="0" w:space="0" w:color="auto"/>
        <w:right w:val="none" w:sz="0" w:space="0" w:color="auto"/>
      </w:divBdr>
      <w:divsChild>
        <w:div w:id="358942820">
          <w:marLeft w:val="0"/>
          <w:marRight w:val="0"/>
          <w:marTop w:val="0"/>
          <w:marBottom w:val="0"/>
          <w:divBdr>
            <w:top w:val="none" w:sz="0" w:space="0" w:color="auto"/>
            <w:left w:val="none" w:sz="0" w:space="0" w:color="auto"/>
            <w:bottom w:val="none" w:sz="0" w:space="0" w:color="auto"/>
            <w:right w:val="none" w:sz="0" w:space="0" w:color="auto"/>
          </w:divBdr>
        </w:div>
      </w:divsChild>
    </w:div>
    <w:div w:id="206440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2694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Usuario de Windows</cp:lastModifiedBy>
  <cp:revision>2</cp:revision>
  <dcterms:created xsi:type="dcterms:W3CDTF">2020-04-07T22:25:00Z</dcterms:created>
  <dcterms:modified xsi:type="dcterms:W3CDTF">2020-04-07T22:25:00Z</dcterms:modified>
</cp:coreProperties>
</file>