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43" w:rsidRDefault="002754F2">
      <w:r>
        <w:t xml:space="preserve">Ejercitaciones </w:t>
      </w:r>
      <w:r w:rsidR="00810E15">
        <w:t xml:space="preserve"> de </w:t>
      </w:r>
      <w:proofErr w:type="spellStart"/>
      <w:r w:rsidR="00810E15">
        <w:t>Rinosinusitis</w:t>
      </w:r>
      <w:proofErr w:type="spellEnd"/>
      <w:r>
        <w:t xml:space="preserve">, cuerpo extraño, </w:t>
      </w:r>
    </w:p>
    <w:p w:rsidR="00810E15" w:rsidRDefault="00810E15"/>
    <w:p w:rsidR="00810E15" w:rsidRDefault="00810E15">
      <w:r>
        <w:t xml:space="preserve">1.- A su consulta llega un paciente masculino de 56 años de edad de edad refiriendo IRA de una semana de evolución y comenzó a presentar sensación de dolor de la región geniana derecha acompañado de cefalea que se intensifica por la tarde y </w:t>
      </w:r>
      <w:r w:rsidR="00EF0B5A">
        <w:t>obstrucción</w:t>
      </w:r>
      <w:r>
        <w:t xml:space="preserve"> nasal</w:t>
      </w:r>
      <w:r w:rsidR="00EF0B5A">
        <w:t>, del problema anterior Diga.</w:t>
      </w:r>
    </w:p>
    <w:p w:rsidR="00EF0B5A" w:rsidRDefault="00EF0B5A">
      <w:r>
        <w:t>Preguntas: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Diagnóstico presuntivo.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 xml:space="preserve"> Que elementos clínicos lo llevaron a este diagnóstico, Explique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Que seno paranasal es el ajustado.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Según la relación de los mismos que otros senos pudieron verse involucrados en esta entidad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En que se basa el diagnóstico.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Según el tiempo de evolución que presenta el paciente como clasificaría este cuadro.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Que complicaciones puede presentar el paciente</w:t>
      </w:r>
    </w:p>
    <w:p w:rsidR="00EF0B5A" w:rsidRDefault="00EF0B5A" w:rsidP="00EF0B5A">
      <w:pPr>
        <w:pStyle w:val="Prrafodelista"/>
        <w:numPr>
          <w:ilvl w:val="0"/>
          <w:numId w:val="1"/>
        </w:numPr>
      </w:pPr>
      <w:r>
        <w:t>Que complejo naso</w:t>
      </w:r>
      <w:r w:rsidR="00F37FAF">
        <w:t xml:space="preserve">sinusual está participando </w:t>
      </w:r>
      <w:r w:rsidR="00990DA2">
        <w:t xml:space="preserve"> en este cuadro.</w:t>
      </w:r>
    </w:p>
    <w:p w:rsidR="00990DA2" w:rsidRDefault="00990DA2" w:rsidP="00EF0B5A">
      <w:pPr>
        <w:pStyle w:val="Prrafodelista"/>
        <w:numPr>
          <w:ilvl w:val="0"/>
          <w:numId w:val="1"/>
        </w:numPr>
      </w:pPr>
      <w:r>
        <w:t>Factores de riesgo de este entidad</w:t>
      </w:r>
    </w:p>
    <w:p w:rsidR="00990DA2" w:rsidRDefault="00990DA2" w:rsidP="00EF0B5A">
      <w:pPr>
        <w:pStyle w:val="Prrafodelista"/>
        <w:numPr>
          <w:ilvl w:val="0"/>
          <w:numId w:val="1"/>
        </w:numPr>
      </w:pPr>
      <w:r>
        <w:t>Conducta que usted Seguiría con este paciente</w:t>
      </w:r>
      <w:r w:rsidR="003A2C17">
        <w:t>.</w:t>
      </w:r>
    </w:p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/>
    <w:p w:rsidR="003A2C17" w:rsidRDefault="003A2C17" w:rsidP="003A2C17">
      <w:bookmarkStart w:id="0" w:name="_GoBack"/>
      <w:bookmarkEnd w:id="0"/>
    </w:p>
    <w:p w:rsidR="003A2C17" w:rsidRDefault="003A2C17" w:rsidP="003A2C17"/>
    <w:p w:rsidR="003A2C17" w:rsidRDefault="003A2C17" w:rsidP="003A2C17">
      <w:r>
        <w:t>Seminario de Cuerpo Extraño VADS</w:t>
      </w:r>
    </w:p>
    <w:p w:rsidR="003A2C17" w:rsidRDefault="003A2C17" w:rsidP="003A2C17"/>
    <w:p w:rsidR="005D2AA0" w:rsidRDefault="003A2C17" w:rsidP="003A2C17">
      <w:r>
        <w:t xml:space="preserve"> Se encuentra usted en su área de salud y  le llega un paciente  </w:t>
      </w:r>
      <w:r w:rsidR="005D2AA0">
        <w:t xml:space="preserve">escolar de 5 años de edad refiriendo la mamá  que en el horario de clases y accidentalmente ingirió una moneda, les llega con presencia de dificultad para tragar, babeo, dolor al deglutir y opresión </w:t>
      </w:r>
      <w:proofErr w:type="spellStart"/>
      <w:r w:rsidR="005D2AA0">
        <w:t>retroesternal</w:t>
      </w:r>
      <w:proofErr w:type="spellEnd"/>
      <w:r w:rsidR="005D2AA0">
        <w:t>, de lo anterior diga.</w:t>
      </w:r>
    </w:p>
    <w:p w:rsidR="005D2AA0" w:rsidRDefault="005D2AA0" w:rsidP="005D2AA0">
      <w:pPr>
        <w:pStyle w:val="Prrafodelista"/>
        <w:numPr>
          <w:ilvl w:val="0"/>
          <w:numId w:val="2"/>
        </w:numPr>
      </w:pPr>
      <w:r>
        <w:t>Diga Examen físico que usted realizaría y el que le haría el ORL</w:t>
      </w:r>
    </w:p>
    <w:p w:rsidR="005D2AA0" w:rsidRDefault="005D2AA0" w:rsidP="005D2AA0">
      <w:pPr>
        <w:pStyle w:val="Prrafodelista"/>
        <w:numPr>
          <w:ilvl w:val="0"/>
          <w:numId w:val="2"/>
        </w:numPr>
      </w:pPr>
      <w:r>
        <w:t xml:space="preserve">Medios diagnósticos </w:t>
      </w:r>
      <w:r w:rsidR="00A579EE">
        <w:t>empleados de urgencia para apoyar el diagnóstico</w:t>
      </w:r>
    </w:p>
    <w:p w:rsidR="00A579EE" w:rsidRDefault="00A579EE" w:rsidP="003A2C17">
      <w:pPr>
        <w:pStyle w:val="Prrafodelista"/>
        <w:numPr>
          <w:ilvl w:val="0"/>
          <w:numId w:val="2"/>
        </w:numPr>
      </w:pPr>
      <w:r>
        <w:t>Diagnóstico presuntivo y argumente su repuesta</w:t>
      </w:r>
    </w:p>
    <w:p w:rsidR="00A579EE" w:rsidRDefault="00A579EE" w:rsidP="003A2C17">
      <w:pPr>
        <w:pStyle w:val="Prrafodelista"/>
        <w:numPr>
          <w:ilvl w:val="0"/>
          <w:numId w:val="2"/>
        </w:numPr>
      </w:pPr>
      <w:r>
        <w:t>Que otros síntomas pudieron acompañar este cuadro.</w:t>
      </w:r>
    </w:p>
    <w:p w:rsidR="003A2C17" w:rsidRDefault="00A579EE" w:rsidP="003A2C17">
      <w:pPr>
        <w:pStyle w:val="Prrafodelista"/>
        <w:numPr>
          <w:ilvl w:val="0"/>
          <w:numId w:val="2"/>
        </w:numPr>
      </w:pPr>
      <w:r>
        <w:t>En qué elementos se basaría para su diagnóstico</w:t>
      </w:r>
    </w:p>
    <w:p w:rsidR="00A579EE" w:rsidRDefault="00A579EE" w:rsidP="003A2C17">
      <w:pPr>
        <w:pStyle w:val="Prrafodelista"/>
        <w:numPr>
          <w:ilvl w:val="0"/>
          <w:numId w:val="2"/>
        </w:numPr>
      </w:pPr>
      <w:r>
        <w:t>Que Conducta usted seguiría con este paciente.</w:t>
      </w:r>
    </w:p>
    <w:p w:rsidR="009B6254" w:rsidRDefault="009B6254"/>
    <w:p w:rsidR="00EF0B5A" w:rsidRDefault="009B6254">
      <w:r>
        <w:t xml:space="preserve">Fecha tope de entrega  jueves 16 de abril </w:t>
      </w:r>
    </w:p>
    <w:sectPr w:rsidR="00EF0B5A" w:rsidSect="00672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2C7A"/>
    <w:multiLevelType w:val="hybridMultilevel"/>
    <w:tmpl w:val="F302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1302"/>
    <w:multiLevelType w:val="hybridMultilevel"/>
    <w:tmpl w:val="08B2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0E15"/>
    <w:rsid w:val="00233BA6"/>
    <w:rsid w:val="002754F2"/>
    <w:rsid w:val="003A2C17"/>
    <w:rsid w:val="005C4F7F"/>
    <w:rsid w:val="005D2AA0"/>
    <w:rsid w:val="005E1243"/>
    <w:rsid w:val="006725ED"/>
    <w:rsid w:val="00810E15"/>
    <w:rsid w:val="00946391"/>
    <w:rsid w:val="00990DA2"/>
    <w:rsid w:val="009B6254"/>
    <w:rsid w:val="00A579EE"/>
    <w:rsid w:val="00EF0B5A"/>
    <w:rsid w:val="00F37FAF"/>
    <w:rsid w:val="00F409FE"/>
    <w:rsid w:val="00F4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B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6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Bibliotecarias</dc:creator>
  <cp:lastModifiedBy>jose</cp:lastModifiedBy>
  <cp:revision>8</cp:revision>
  <dcterms:created xsi:type="dcterms:W3CDTF">2020-04-08T14:19:00Z</dcterms:created>
  <dcterms:modified xsi:type="dcterms:W3CDTF">2020-04-08T19:43:00Z</dcterms:modified>
</cp:coreProperties>
</file>