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846"/>
        <w:gridCol w:w="1658"/>
      </w:tblGrid>
      <w:tr w:rsidR="00AB0858" w:rsidRPr="00AB0858">
        <w:trPr>
          <w:tblCellSpacing w:w="0" w:type="dxa"/>
        </w:trPr>
        <w:tc>
          <w:tcPr>
            <w:tcW w:w="8700" w:type="dxa"/>
            <w:shd w:val="clear" w:color="auto" w:fill="FDF7E2"/>
            <w:hideMark/>
          </w:tcPr>
          <w:tbl>
            <w:tblPr>
              <w:tblW w:w="5000" w:type="pct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846"/>
            </w:tblGrid>
            <w:tr w:rsidR="00AB0858" w:rsidRPr="00AB0858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22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6668"/>
                  </w:tblGrid>
                  <w:tr w:rsidR="00AB0858" w:rsidRPr="00AB0858">
                    <w:trPr>
                      <w:trHeight w:val="292"/>
                      <w:tblCellSpacing w:w="22" w:type="dxa"/>
                    </w:trPr>
                    <w:tc>
                      <w:tcPr>
                        <w:tcW w:w="8700" w:type="dxa"/>
                        <w:vMerge w:val="restart"/>
                        <w:vAlign w:val="center"/>
                        <w:hideMark/>
                      </w:tcPr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7B67F"/>
                            <w:sz w:val="24"/>
                            <w:szCs w:val="24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7B67F"/>
                            <w:sz w:val="24"/>
                            <w:szCs w:val="24"/>
                          </w:rPr>
                          <w:t>Dermatología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TEMA II. DERMATOSIS DE ORIGEN INFECCIOSO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Guía del Seminario de Lepra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Estimado estudiante: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Este seminario es de gran importancia, pues te permitirá profundizar los conocimientos sobre la lepra, enfermedad de importante repercusión clínica y epidemiológica.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Sumario: </w:t>
                        </w:r>
                      </w:p>
                      <w:p w:rsidR="00AB0858" w:rsidRPr="00AB0858" w:rsidRDefault="00AB0858" w:rsidP="00AB085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Concepto </w:t>
                        </w:r>
                      </w:p>
                      <w:p w:rsidR="00AB0858" w:rsidRPr="00AB0858" w:rsidRDefault="00AB0858" w:rsidP="00AB085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Etiología </w:t>
                        </w:r>
                      </w:p>
                      <w:p w:rsidR="00AB0858" w:rsidRPr="00AB0858" w:rsidRDefault="00AB0858" w:rsidP="00AB085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Cuadro clínico </w:t>
                        </w:r>
                      </w:p>
                      <w:p w:rsidR="00AB0858" w:rsidRPr="00AB0858" w:rsidRDefault="00AB0858" w:rsidP="00AB085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Clasificación </w:t>
                        </w:r>
                      </w:p>
                      <w:p w:rsidR="00AB0858" w:rsidRPr="00AB0858" w:rsidRDefault="00AB0858" w:rsidP="00AB085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Diagnóstico </w:t>
                        </w:r>
                      </w:p>
                      <w:p w:rsidR="00AB0858" w:rsidRPr="00AB0858" w:rsidRDefault="00AB0858" w:rsidP="00AB085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Pronóstico </w:t>
                        </w:r>
                      </w:p>
                      <w:p w:rsidR="00AB0858" w:rsidRPr="00AB0858" w:rsidRDefault="00AB0858" w:rsidP="00AB085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Tratamiento 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Objetivos: 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- Identificar las manifestaciones clínicas de la lepra. 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-Interpretar los exámenes que se indican para el diagnóstico de la lepra 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-Diagnosticar la lepra teniendo en cuenta su clasificación. 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-Indicar el tratamiento y orientar las medidas higiénico-epidemiológicas correspondientes. 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Para la preparación de este seminario debes revisar la Video </w:t>
                        </w:r>
                        <w:proofErr w:type="gramStart"/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Conferencia ,</w:t>
                        </w:r>
                        <w:proofErr w:type="gramEnd"/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la clase taller y consultar el capítulo correspondiente de tu libro de texto, y el documento titulado “Control de Lepra”, de la bibliografía complementaria. 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El seminario será un seminario tipo </w:t>
                        </w:r>
                        <w:proofErr w:type="spellStart"/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problémico</w:t>
                        </w:r>
                        <w:proofErr w:type="spellEnd"/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, el profesor te presentará determinados problemas clínicos, similares a los que te señalamos a continuación. De cada caso, debes desarrollar las siguientes tareas: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•  Impresión diagnóstica 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•  Realice el diagnóstico positivo y diferencial 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•  Mencione los exámenes complementarios que usted le indicaría y los resultados que espera encontrar. 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•  Explique la conducta a seguir 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HISTORIA CLINICA No. 1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Paciente masculino de 30 años de edad que consulta por presentar hace 4 meses una lesión hipocrómica redondeada de 3 </w:t>
                        </w:r>
                        <w:proofErr w:type="spellStart"/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cms</w:t>
                        </w:r>
                        <w:proofErr w:type="spellEnd"/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de diámetro, con bordes poco definidos, sin infiltración, localizada en la región glútea derecha. Refiere que el médico de familia le indicó una prueba de Histamina y que le tomaron muestras para un examen bacteriológico (no conoce los resultados). 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El dermatólogo que lo atiende le realizó un examen clínico exhaustivo donde la exploración de la sensibilidad térmica y dolorosa se </w:t>
                        </w:r>
                        <w:proofErr w:type="gramStart"/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encontraban</w:t>
                        </w:r>
                        <w:proofErr w:type="gramEnd"/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alteradas. 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Antecedentes personales: nada a señalar 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Antecedentes familiares: Padre enfermo de lepra. Madre viva y sana. 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Otros familiares: sanos.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HISTORIA CLINICA No. 2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Paciente femenina de 48 años de edad, procedente de la Isla de la Juventud , que consulta por presentar lesiones nodulares diseminadas por el cuerpo y agrupadas en la cara a nivel de las mejillas, región ciliar y lóbulos auriculares de ambos lados. Presenta alopecia de la cola de las cejas. Refiere antecedentes de epistaxis en algunas ocasiones. 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Antecedentes personales: hipertensa 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Antecedentes familiares: Refiere que su padre vive en Guantánamo y padece una enfermedad con lesiones parecidas a las de la paciente y tiene tratamiento hace muchos años. 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Madre viva y sana 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La paciente se trasladó a la Isla desde temprana edad al llamado de la Revolución.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HISTORIA CLINICA No. 3 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Paciente masculino de 35 años de edad, procedente de una provincia oriental, que consulta por presentar una lesión maculosa, hipocrómica, redondeada, de bordes bien definidos y bien limitada de la piel normal, como de 3 </w:t>
                        </w:r>
                        <w:proofErr w:type="spellStart"/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cms</w:t>
                        </w:r>
                        <w:proofErr w:type="spellEnd"/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de diámetro, localizada en la región </w:t>
                        </w:r>
                        <w:proofErr w:type="spellStart"/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deltoidea</w:t>
                        </w:r>
                        <w:proofErr w:type="spellEnd"/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derecha. En la exploración se detecta el nervio cubital derecho engrosado. 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El médico le exploró la sensibilidad en zona lesionada y sana cuyo resultado fue dudoso. El examen bacteriológico fue </w:t>
                        </w: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lastRenderedPageBreak/>
                          <w:t xml:space="preserve">negativo. 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Antecedentes personales: nada a señalar 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Antecedentes familiares: madre y padre: vivos y sanos 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Otros familiares: sanos 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08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BIBLIOGRAFIA 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Libro de texto de la Asignatura 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Manzur J; Díaz Almeida J.G.; Cortés M. Dermatología. Editorial Ciencias Médicas. Ciudad de La Habana. 2002; 200-222. 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Bibliografía complementaria 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Aspectos Esenciales del Programa de Control de Lepra. </w:t>
                        </w:r>
                        <w:proofErr w:type="spellStart"/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Viceministerio</w:t>
                        </w:r>
                        <w:proofErr w:type="spellEnd"/>
                        <w:r w:rsidRPr="00AB085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de Higiene y Epidemiología, MINSAP, Cuba Año 2002. 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08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08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08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08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08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08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AB0858" w:rsidRPr="00AB0858" w:rsidRDefault="00AB0858" w:rsidP="00AB0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7B67F"/>
                            <w:sz w:val="24"/>
                            <w:szCs w:val="24"/>
                          </w:rPr>
                        </w:pPr>
                        <w:r w:rsidRPr="00AB085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7B67F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B0858" w:rsidRPr="00AB0858">
                    <w:trPr>
                      <w:trHeight w:val="292"/>
                      <w:tblCellSpacing w:w="22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B0858" w:rsidRPr="00AB0858" w:rsidRDefault="00AB0858" w:rsidP="00AB085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7B67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B0858" w:rsidRPr="00AB0858" w:rsidRDefault="00AB0858" w:rsidP="00AB0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B0858" w:rsidRPr="00AB0858" w:rsidRDefault="00AB0858" w:rsidP="00A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7B67F"/>
            <w:hideMark/>
          </w:tcPr>
          <w:tbl>
            <w:tblPr>
              <w:tblW w:w="1575" w:type="dxa"/>
              <w:tblCellSpacing w:w="0" w:type="dxa"/>
              <w:shd w:val="clear" w:color="auto" w:fill="F7B67F"/>
              <w:tblCellMar>
                <w:left w:w="0" w:type="dxa"/>
                <w:right w:w="0" w:type="dxa"/>
              </w:tblCellMar>
              <w:tblLook w:val="04A0"/>
            </w:tblPr>
            <w:tblGrid>
              <w:gridCol w:w="1575"/>
            </w:tblGrid>
            <w:tr w:rsidR="00AB0858" w:rsidRPr="00AB0858">
              <w:trPr>
                <w:trHeight w:val="2535"/>
                <w:tblCellSpacing w:w="0" w:type="dxa"/>
              </w:trPr>
              <w:tc>
                <w:tcPr>
                  <w:tcW w:w="1635" w:type="dxa"/>
                  <w:shd w:val="clear" w:color="auto" w:fill="F7B67F"/>
                  <w:vAlign w:val="center"/>
                  <w:hideMark/>
                </w:tcPr>
                <w:tbl>
                  <w:tblPr>
                    <w:tblW w:w="1575" w:type="dxa"/>
                    <w:tblCellSpacing w:w="0" w:type="dxa"/>
                    <w:shd w:val="clear" w:color="auto" w:fill="55310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75"/>
                  </w:tblGrid>
                  <w:tr w:rsidR="00AB0858" w:rsidRPr="00AB0858">
                    <w:trPr>
                      <w:tblCellSpacing w:w="0" w:type="dxa"/>
                    </w:trPr>
                    <w:tc>
                      <w:tcPr>
                        <w:tcW w:w="1635" w:type="dxa"/>
                        <w:shd w:val="clear" w:color="auto" w:fill="55310E"/>
                        <w:vAlign w:val="center"/>
                        <w:hideMark/>
                      </w:tcPr>
                      <w:tbl>
                        <w:tblPr>
                          <w:tblW w:w="5250" w:type="pct"/>
                          <w:tblCellSpacing w:w="30" w:type="dxa"/>
                          <w:shd w:val="clear" w:color="auto" w:fill="F7B67F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654"/>
                        </w:tblGrid>
                        <w:tr w:rsidR="00AB0858" w:rsidRPr="00AB0858">
                          <w:trPr>
                            <w:trHeight w:val="405"/>
                            <w:tblCellSpacing w:w="30" w:type="dxa"/>
                          </w:trPr>
                          <w:tc>
                            <w:tcPr>
                              <w:tcW w:w="0" w:type="auto"/>
                              <w:shd w:val="clear" w:color="auto" w:fill="084A37"/>
                              <w:vAlign w:val="center"/>
                              <w:hideMark/>
                            </w:tcPr>
                            <w:p w:rsidR="00AB0858" w:rsidRPr="00AB0858" w:rsidRDefault="00AB0858" w:rsidP="00AB085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EDD3B5"/>
                                  <w:sz w:val="15"/>
                                  <w:szCs w:val="15"/>
                                </w:rPr>
                              </w:pPr>
                              <w:hyperlink r:id="rId5" w:history="1">
                                <w:r w:rsidRPr="00AB0858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EDD3B5"/>
                                    <w:sz w:val="15"/>
                                  </w:rPr>
                                  <w:t xml:space="preserve">Programa </w:t>
                                </w:r>
                              </w:hyperlink>
                            </w:p>
                          </w:tc>
                        </w:tr>
                        <w:tr w:rsidR="00AB0858" w:rsidRPr="00AB0858">
                          <w:trPr>
                            <w:trHeight w:val="405"/>
                            <w:tblCellSpacing w:w="30" w:type="dxa"/>
                          </w:trPr>
                          <w:tc>
                            <w:tcPr>
                              <w:tcW w:w="0" w:type="auto"/>
                              <w:shd w:val="clear" w:color="auto" w:fill="084A37"/>
                              <w:vAlign w:val="center"/>
                              <w:hideMark/>
                            </w:tcPr>
                            <w:p w:rsidR="00AB0858" w:rsidRPr="00AB0858" w:rsidRDefault="00AB0858" w:rsidP="00AB085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EDD3B5"/>
                                  <w:sz w:val="15"/>
                                  <w:szCs w:val="15"/>
                                </w:rPr>
                              </w:pPr>
                              <w:hyperlink r:id="rId6" w:history="1">
                                <w:r w:rsidRPr="00AB0858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EDD3B5"/>
                                    <w:sz w:val="15"/>
                                  </w:rPr>
                                  <w:t>Plan Calendario</w:t>
                                </w:r>
                              </w:hyperlink>
                              <w:r w:rsidRPr="00AB085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EDD3B5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B0858" w:rsidRPr="00AB0858">
                          <w:trPr>
                            <w:trHeight w:val="405"/>
                            <w:tblCellSpacing w:w="30" w:type="dxa"/>
                          </w:trPr>
                          <w:tc>
                            <w:tcPr>
                              <w:tcW w:w="0" w:type="auto"/>
                              <w:shd w:val="clear" w:color="auto" w:fill="084A37"/>
                              <w:vAlign w:val="center"/>
                              <w:hideMark/>
                            </w:tcPr>
                            <w:p w:rsidR="00AB0858" w:rsidRPr="00AB0858" w:rsidRDefault="00AB0858" w:rsidP="00AB085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EDD3B5"/>
                                  <w:sz w:val="15"/>
                                  <w:szCs w:val="15"/>
                                </w:rPr>
                              </w:pPr>
                              <w:hyperlink r:id="rId7" w:history="1">
                                <w:r w:rsidRPr="00AB0858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EDD3B5"/>
                                    <w:sz w:val="15"/>
                                  </w:rPr>
                                  <w:t>Orientaciones Metodológicas</w:t>
                                </w:r>
                              </w:hyperlink>
                            </w:p>
                          </w:tc>
                        </w:tr>
                        <w:tr w:rsidR="00AB0858" w:rsidRPr="00AB0858">
                          <w:trPr>
                            <w:trHeight w:val="405"/>
                            <w:tblCellSpacing w:w="30" w:type="dxa"/>
                          </w:trPr>
                          <w:tc>
                            <w:tcPr>
                              <w:tcW w:w="0" w:type="auto"/>
                              <w:shd w:val="clear" w:color="auto" w:fill="084A37"/>
                              <w:vAlign w:val="center"/>
                              <w:hideMark/>
                            </w:tcPr>
                            <w:p w:rsidR="00AB0858" w:rsidRPr="00AB0858" w:rsidRDefault="00AB0858" w:rsidP="00AB085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EDD3B5"/>
                                  <w:sz w:val="15"/>
                                  <w:szCs w:val="15"/>
                                </w:rPr>
                              </w:pPr>
                              <w:hyperlink r:id="rId8" w:history="1">
                                <w:proofErr w:type="spellStart"/>
                                <w:r w:rsidRPr="00AB0858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EDD3B5"/>
                                    <w:sz w:val="15"/>
                                  </w:rPr>
                                  <w:t>Bibliografia</w:t>
                                </w:r>
                                <w:proofErr w:type="spellEnd"/>
                                <w:r w:rsidRPr="00AB0858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EDD3B5"/>
                                    <w:sz w:val="15"/>
                                  </w:rPr>
                                  <w:t xml:space="preserve"> Básica </w:t>
                                </w:r>
                              </w:hyperlink>
                            </w:p>
                          </w:tc>
                        </w:tr>
                        <w:tr w:rsidR="00AB0858" w:rsidRPr="00AB0858">
                          <w:trPr>
                            <w:trHeight w:val="405"/>
                            <w:tblCellSpacing w:w="30" w:type="dxa"/>
                          </w:trPr>
                          <w:tc>
                            <w:tcPr>
                              <w:tcW w:w="0" w:type="auto"/>
                              <w:shd w:val="clear" w:color="auto" w:fill="084A37"/>
                              <w:vAlign w:val="center"/>
                              <w:hideMark/>
                            </w:tcPr>
                            <w:p w:rsidR="00AB0858" w:rsidRPr="00AB0858" w:rsidRDefault="00AB0858" w:rsidP="00AB085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EDD3B5"/>
                                  <w:sz w:val="15"/>
                                  <w:szCs w:val="15"/>
                                </w:rPr>
                              </w:pPr>
                              <w:hyperlink r:id="rId9" w:history="1">
                                <w:r w:rsidRPr="00AB0858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EDD3B5"/>
                                    <w:sz w:val="15"/>
                                  </w:rPr>
                                  <w:t xml:space="preserve">Bibliografía Complementaria </w:t>
                                </w:r>
                              </w:hyperlink>
                            </w:p>
                          </w:tc>
                        </w:tr>
                        <w:tr w:rsidR="00AB0858" w:rsidRPr="00AB0858">
                          <w:trPr>
                            <w:trHeight w:val="405"/>
                            <w:tblCellSpacing w:w="30" w:type="dxa"/>
                          </w:trPr>
                          <w:tc>
                            <w:tcPr>
                              <w:tcW w:w="0" w:type="auto"/>
                              <w:shd w:val="clear" w:color="auto" w:fill="084A37"/>
                              <w:vAlign w:val="center"/>
                              <w:hideMark/>
                            </w:tcPr>
                            <w:p w:rsidR="00AB0858" w:rsidRPr="00AB0858" w:rsidRDefault="00AB0858" w:rsidP="00AB085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EDD3B5"/>
                                  <w:sz w:val="15"/>
                                  <w:szCs w:val="15"/>
                                </w:rPr>
                              </w:pPr>
                              <w:hyperlink r:id="rId10" w:history="1">
                                <w:r w:rsidRPr="00AB0858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EDD3B5"/>
                                    <w:sz w:val="15"/>
                                  </w:rPr>
                                  <w:t xml:space="preserve">Galería de Imágenes </w:t>
                                </w:r>
                              </w:hyperlink>
                            </w:p>
                          </w:tc>
                        </w:tr>
                      </w:tbl>
                      <w:p w:rsidR="00AB0858" w:rsidRPr="00AB0858" w:rsidRDefault="00AB0858" w:rsidP="00AB08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B0858" w:rsidRPr="00AB0858" w:rsidRDefault="00AB0858" w:rsidP="00AB0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B0858" w:rsidRPr="00AB0858" w:rsidRDefault="00AB0858" w:rsidP="00A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858" w:rsidRPr="00AB0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0858" w:rsidRPr="00AB0858" w:rsidRDefault="00AB0858" w:rsidP="00A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B0858" w:rsidRPr="00AB0858" w:rsidRDefault="00AB0858" w:rsidP="00A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5B3A" w:rsidRDefault="00615B3A"/>
    <w:sectPr w:rsidR="00615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051E3"/>
    <w:multiLevelType w:val="multilevel"/>
    <w:tmpl w:val="6830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0858"/>
    <w:rsid w:val="00615B3A"/>
    <w:rsid w:val="00AB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B0858"/>
    <w:rPr>
      <w:strike w:val="0"/>
      <w:dstrike w:val="0"/>
      <w:color w:val="511E26"/>
      <w:u w:val="none"/>
      <w:effect w:val="none"/>
    </w:rPr>
  </w:style>
  <w:style w:type="paragraph" w:customStyle="1" w:styleId="titulo">
    <w:name w:val="titulo"/>
    <w:basedOn w:val="Normal"/>
    <w:rsid w:val="00AB085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7B67F"/>
      <w:sz w:val="24"/>
      <w:szCs w:val="24"/>
    </w:rPr>
  </w:style>
  <w:style w:type="paragraph" w:customStyle="1" w:styleId="texto">
    <w:name w:val="texto"/>
    <w:basedOn w:val="Normal"/>
    <w:rsid w:val="00AB085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B08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is\Documents\CD\contenido\generalidades\biblio_basica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is\Documents\CD\contenido\generalidades\orient_metod_grl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is\Documents\CD\contenido\generalidades\plan_calendario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Adis\Documents\CD\contenido\generalidades\programa.html" TargetMode="External"/><Relationship Id="rId10" Type="http://schemas.openxmlformats.org/officeDocument/2006/relationships/hyperlink" Target="file:///C:\Users\Adis\Documents\CD\contenido\generalidades\galer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is\Documents\CD\contenido\generalidades\biblio_complement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</dc:creator>
  <cp:keywords/>
  <dc:description/>
  <cp:lastModifiedBy>Adis</cp:lastModifiedBy>
  <cp:revision>2</cp:revision>
  <dcterms:created xsi:type="dcterms:W3CDTF">2020-04-08T04:05:00Z</dcterms:created>
  <dcterms:modified xsi:type="dcterms:W3CDTF">2020-04-08T04:05:00Z</dcterms:modified>
</cp:coreProperties>
</file>