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B5" w:rsidRPr="00274A42" w:rsidRDefault="007660B5" w:rsidP="006B0A77">
      <w:pPr>
        <w:rPr>
          <w:rFonts w:ascii="Arial" w:hAnsi="Arial" w:cs="Arial"/>
          <w:sz w:val="24"/>
          <w:szCs w:val="24"/>
        </w:rPr>
      </w:pPr>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 xml:space="preserve">UNIVERSIDAD DE CIENCIAS MÉDICAS DE </w:t>
      </w:r>
      <w:smartTag w:uri="urn:schemas-microsoft-com:office:smarttags" w:element="PersonName">
        <w:smartTagPr>
          <w:attr w:name="ProductID" w:val="LA HABANA"/>
        </w:smartTagPr>
        <w:r w:rsidRPr="00274A42">
          <w:rPr>
            <w:rFonts w:ascii="Arial" w:eastAsia="Arial Unicode MS" w:hAnsi="Arial" w:cs="Arial"/>
            <w:b/>
            <w:color w:val="000000"/>
            <w:sz w:val="24"/>
            <w:szCs w:val="24"/>
          </w:rPr>
          <w:t>LA HABANA</w:t>
        </w:r>
      </w:smartTag>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VICERRECTORÍA ACADÉMICA</w:t>
      </w:r>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DIRECCIÓN FORMACIÓN PROFESIONALES</w:t>
      </w:r>
    </w:p>
    <w:p w:rsidR="007660B5" w:rsidRDefault="007660B5">
      <w:pPr>
        <w:rPr>
          <w:rFonts w:ascii="Arial" w:eastAsia="Arial Unicode MS" w:hAnsi="Arial" w:cs="Arial"/>
          <w:b/>
          <w:color w:val="000000"/>
          <w:sz w:val="24"/>
          <w:szCs w:val="24"/>
        </w:rPr>
      </w:pPr>
      <w:r w:rsidRPr="00274A42">
        <w:rPr>
          <w:rFonts w:ascii="Arial" w:eastAsia="Arial Unicode MS" w:hAnsi="Arial" w:cs="Arial"/>
          <w:b/>
          <w:color w:val="000000"/>
          <w:sz w:val="24"/>
          <w:szCs w:val="24"/>
        </w:rPr>
        <w:t>Guía de Trabajo Independiente</w:t>
      </w:r>
    </w:p>
    <w:p w:rsidR="001A302D" w:rsidRPr="00274A42" w:rsidRDefault="001A302D" w:rsidP="001A302D">
      <w:pPr>
        <w:spacing w:before="100" w:beforeAutospacing="1" w:after="100" w:afterAutospacing="1" w:line="240" w:lineRule="auto"/>
        <w:jc w:val="both"/>
        <w:rPr>
          <w:rFonts w:ascii="Arial" w:eastAsia="Times New Roman" w:hAnsi="Arial" w:cs="Arial"/>
          <w:sz w:val="24"/>
          <w:szCs w:val="24"/>
          <w:lang w:eastAsia="es-ES"/>
        </w:rPr>
      </w:pPr>
      <w:r w:rsidRPr="00274A42">
        <w:rPr>
          <w:rFonts w:ascii="Arial" w:eastAsia="Times New Roman" w:hAnsi="Arial" w:cs="Arial"/>
          <w:sz w:val="24"/>
          <w:szCs w:val="24"/>
          <w:lang w:eastAsia="es-ES"/>
        </w:rPr>
        <w:t xml:space="preserve">Estimado estudiante: </w:t>
      </w:r>
    </w:p>
    <w:p w:rsidR="001A302D" w:rsidRPr="00FC192E" w:rsidRDefault="001A302D" w:rsidP="001A302D">
      <w:pPr>
        <w:spacing w:before="100" w:beforeAutospacing="1" w:after="100" w:afterAutospacing="1" w:line="360" w:lineRule="auto"/>
        <w:jc w:val="both"/>
        <w:rPr>
          <w:rFonts w:ascii="Arial" w:eastAsia="Times New Roman" w:hAnsi="Arial" w:cs="Arial"/>
          <w:sz w:val="24"/>
          <w:szCs w:val="24"/>
          <w:lang w:val="es-ES_tradnl" w:eastAsia="es-ES_tradnl"/>
        </w:rPr>
      </w:pPr>
      <w:r w:rsidRPr="00274A42">
        <w:rPr>
          <w:rFonts w:ascii="Arial" w:eastAsia="Times New Roman" w:hAnsi="Arial" w:cs="Arial"/>
          <w:sz w:val="24"/>
          <w:szCs w:val="24"/>
          <w:lang w:val="es-ES_tradnl" w:eastAsia="es-ES_tradnl"/>
        </w:rPr>
        <w:t xml:space="preserve">En tus manos ponemos este instrumento de trabajo que tiene como objetivo fundamental orientar las diferentes tareas que son necesarias para realizar un estudio eficaz que te permitan lograr el dominio de los conocimientos y habilidades de la </w:t>
      </w:r>
      <w:r>
        <w:rPr>
          <w:rFonts w:ascii="Arial" w:eastAsia="Times New Roman" w:hAnsi="Arial" w:cs="Arial"/>
          <w:sz w:val="24"/>
          <w:szCs w:val="24"/>
          <w:lang w:val="es-ES_tradnl" w:eastAsia="es-ES_tradnl"/>
        </w:rPr>
        <w:t>asignatura</w:t>
      </w:r>
      <w:r w:rsidR="000A6C3F">
        <w:rPr>
          <w:rFonts w:ascii="Arial" w:eastAsia="Times New Roman" w:hAnsi="Arial" w:cs="Arial"/>
          <w:sz w:val="24"/>
          <w:szCs w:val="24"/>
          <w:lang w:val="es-ES_tradnl" w:eastAsia="es-ES_tradnl"/>
        </w:rPr>
        <w:t xml:space="preserve"> metodología de la Investigación</w:t>
      </w:r>
      <w:r w:rsidRPr="00274A42">
        <w:rPr>
          <w:rFonts w:ascii="Arial" w:eastAsia="Times New Roman" w:hAnsi="Arial" w:cs="Arial"/>
          <w:sz w:val="24"/>
          <w:szCs w:val="24"/>
          <w:lang w:val="es-ES_tradnl" w:eastAsia="es-ES_tradnl"/>
        </w:rPr>
        <w:t xml:space="preserve">, imprescindibles para el mejor desempeño de tu labor profesional como futuro </w:t>
      </w:r>
      <w:r>
        <w:rPr>
          <w:rFonts w:ascii="Arial" w:eastAsia="Times New Roman" w:hAnsi="Arial" w:cs="Arial"/>
          <w:sz w:val="24"/>
          <w:szCs w:val="24"/>
          <w:lang w:val="es-ES_tradnl" w:eastAsia="es-ES_tradnl"/>
        </w:rPr>
        <w:t>médico</w:t>
      </w:r>
      <w:r w:rsidRPr="00274A42">
        <w:rPr>
          <w:rFonts w:ascii="Arial" w:eastAsia="Times New Roman" w:hAnsi="Arial" w:cs="Arial"/>
          <w:sz w:val="24"/>
          <w:szCs w:val="24"/>
          <w:lang w:val="es-ES_tradnl" w:eastAsia="es-ES_tradnl"/>
        </w:rPr>
        <w:t>.</w:t>
      </w:r>
    </w:p>
    <w:p w:rsidR="000A6C3F" w:rsidRDefault="001A302D" w:rsidP="000A6C3F">
      <w:pPr>
        <w:spacing w:before="240" w:beforeAutospacing="1" w:after="100" w:afterAutospacing="1" w:line="360" w:lineRule="auto"/>
        <w:jc w:val="both"/>
        <w:rPr>
          <w:rFonts w:ascii="Arial" w:eastAsia="Times New Roman" w:hAnsi="Arial" w:cs="Arial"/>
          <w:sz w:val="24"/>
          <w:szCs w:val="24"/>
          <w:lang w:eastAsia="es-ES"/>
        </w:rPr>
      </w:pPr>
      <w:r w:rsidRPr="00274A42">
        <w:rPr>
          <w:rFonts w:ascii="Arial" w:eastAsia="Times New Roman" w:hAnsi="Arial" w:cs="Arial"/>
          <w:b/>
          <w:sz w:val="24"/>
          <w:szCs w:val="24"/>
          <w:lang w:eastAsia="es-ES"/>
        </w:rPr>
        <w:t>Tema:</w:t>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000A6C3F" w:rsidRPr="000A6C3F">
        <w:rPr>
          <w:rFonts w:ascii="Arial" w:eastAsia="Times New Roman" w:hAnsi="Arial" w:cs="Arial"/>
          <w:sz w:val="24"/>
          <w:szCs w:val="24"/>
          <w:lang w:eastAsia="es-ES"/>
        </w:rPr>
        <w:t>Elementos de Estadística descriptiva</w:t>
      </w:r>
      <w:r w:rsidR="000A6C3F">
        <w:rPr>
          <w:rFonts w:ascii="Arial" w:eastAsia="Times New Roman" w:hAnsi="Arial" w:cs="Arial"/>
          <w:sz w:val="24"/>
          <w:szCs w:val="24"/>
          <w:lang w:eastAsia="es-ES"/>
        </w:rPr>
        <w:t xml:space="preserve">. </w:t>
      </w:r>
    </w:p>
    <w:p w:rsidR="003546FE" w:rsidRDefault="001A302D" w:rsidP="003546FE">
      <w:pPr>
        <w:spacing w:before="240" w:beforeAutospacing="1" w:after="100" w:afterAutospacing="1" w:line="360" w:lineRule="auto"/>
        <w:jc w:val="both"/>
        <w:rPr>
          <w:rFonts w:ascii="Arial" w:eastAsia="Times New Roman" w:hAnsi="Arial" w:cs="Arial"/>
          <w:bCs/>
          <w:sz w:val="24"/>
          <w:szCs w:val="24"/>
          <w:lang w:eastAsia="es-ES"/>
        </w:rPr>
      </w:pPr>
      <w:r w:rsidRPr="00274A42">
        <w:rPr>
          <w:rFonts w:ascii="Arial" w:eastAsia="Times New Roman" w:hAnsi="Arial" w:cs="Arial"/>
          <w:b/>
          <w:bCs/>
          <w:sz w:val="24"/>
          <w:szCs w:val="24"/>
          <w:lang w:eastAsia="es-ES"/>
        </w:rPr>
        <w:t xml:space="preserve">Objetivos: </w:t>
      </w:r>
      <w:r w:rsidR="003546FE" w:rsidRPr="003546FE">
        <w:rPr>
          <w:rFonts w:ascii="Arial" w:eastAsia="Times New Roman" w:hAnsi="Arial" w:cs="Arial"/>
          <w:bCs/>
          <w:sz w:val="24"/>
          <w:szCs w:val="24"/>
          <w:lang w:eastAsia="es-ES"/>
        </w:rPr>
        <w:t>Interpretar el papel de las estadísticas Recursos y Servicios</w:t>
      </w:r>
      <w:r w:rsidR="003546FE">
        <w:rPr>
          <w:rFonts w:ascii="Arial" w:eastAsia="Times New Roman" w:hAnsi="Arial" w:cs="Arial"/>
          <w:bCs/>
          <w:sz w:val="24"/>
          <w:szCs w:val="24"/>
          <w:lang w:eastAsia="es-ES"/>
        </w:rPr>
        <w:t xml:space="preserve"> en el </w:t>
      </w:r>
      <w:r w:rsidR="003546FE" w:rsidRPr="003546FE">
        <w:rPr>
          <w:rFonts w:ascii="Arial" w:eastAsia="Times New Roman" w:hAnsi="Arial" w:cs="Arial"/>
          <w:bCs/>
          <w:sz w:val="24"/>
          <w:szCs w:val="24"/>
          <w:lang w:eastAsia="es-ES"/>
        </w:rPr>
        <w:t>aprovechamiento de los recursos.  de la comunidad y/o país.</w:t>
      </w:r>
    </w:p>
    <w:p w:rsidR="003546FE" w:rsidRDefault="001A302D" w:rsidP="003546FE">
      <w:pPr>
        <w:spacing w:before="240" w:beforeAutospacing="1" w:after="100" w:afterAutospacing="1" w:line="360" w:lineRule="auto"/>
        <w:jc w:val="both"/>
        <w:rPr>
          <w:rFonts w:ascii="Arial" w:eastAsia="Times New Roman" w:hAnsi="Arial" w:cs="Arial"/>
          <w:bCs/>
          <w:sz w:val="24"/>
          <w:szCs w:val="24"/>
          <w:lang w:eastAsia="es-ES"/>
        </w:rPr>
      </w:pPr>
      <w:r w:rsidRPr="00274A42">
        <w:rPr>
          <w:rFonts w:ascii="Arial" w:eastAsia="Times New Roman" w:hAnsi="Arial" w:cs="Arial"/>
          <w:b/>
          <w:bCs/>
          <w:sz w:val="24"/>
          <w:szCs w:val="24"/>
          <w:lang w:eastAsia="es-ES"/>
        </w:rPr>
        <w:t>Sumario</w:t>
      </w:r>
      <w:r>
        <w:rPr>
          <w:rFonts w:ascii="Arial" w:eastAsia="Times New Roman" w:hAnsi="Arial" w:cs="Arial"/>
          <w:b/>
          <w:bCs/>
          <w:sz w:val="24"/>
          <w:szCs w:val="24"/>
          <w:lang w:eastAsia="es-ES"/>
        </w:rPr>
        <w:t>:</w:t>
      </w:r>
      <w:r w:rsidR="003546FE" w:rsidRPr="003546FE">
        <w:rPr>
          <w:rFonts w:ascii="Arial" w:eastAsia="Times New Roman" w:hAnsi="Arial" w:cs="Arial"/>
          <w:bCs/>
          <w:sz w:val="24"/>
          <w:szCs w:val="24"/>
          <w:lang w:eastAsia="es-ES"/>
        </w:rPr>
        <w:t>Estadísticas de Recursos y Servicios. Indicadores que miden la disponibilidad de los recursos humanos y materiales con relación a la población. Indicadores que relacionan los distintos tipos de recursos. Indicadores que miden el aprovechamiento de los recursos. Indicadores que miden el volumen de la atención prestada en relación a la población. Indicadores que miden la calidad de los servicios prestados. Otros indicadores: mortalidad bruta y neta. Cálculo e interpretación de todos los indicadores estudiados. Resolución de problemas que combinen el uso de estos indicadores para realizar diagnósticos elementales de la situación de su país.</w:t>
      </w:r>
    </w:p>
    <w:p w:rsidR="001A302D" w:rsidRDefault="001A302D" w:rsidP="00563D76">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b/>
          <w:sz w:val="24"/>
          <w:szCs w:val="24"/>
          <w:lang w:eastAsia="es-ES"/>
        </w:rPr>
        <w:t>Orientaciones para el estudio independiente del estudiante:</w:t>
      </w:r>
      <w:r w:rsidR="00FB3964" w:rsidRPr="00FB3964">
        <w:rPr>
          <w:rFonts w:ascii="Arial" w:eastAsia="Times New Roman" w:hAnsi="Arial" w:cs="Arial"/>
          <w:sz w:val="24"/>
          <w:szCs w:val="24"/>
          <w:lang w:eastAsia="es-ES"/>
        </w:rPr>
        <w:t>Abra la presentación</w:t>
      </w:r>
      <w:r w:rsidR="00FB3964">
        <w:rPr>
          <w:rFonts w:ascii="Arial" w:eastAsia="Times New Roman" w:hAnsi="Arial" w:cs="Arial"/>
          <w:sz w:val="24"/>
          <w:szCs w:val="24"/>
          <w:lang w:eastAsia="es-ES"/>
        </w:rPr>
        <w:t xml:space="preserve">clase 19 y lea los contenidos que se presentan en la misma. </w:t>
      </w:r>
      <w:r w:rsidR="00563D76">
        <w:rPr>
          <w:rFonts w:ascii="Arial" w:eastAsia="Times New Roman" w:hAnsi="Arial" w:cs="Arial"/>
          <w:sz w:val="24"/>
          <w:szCs w:val="24"/>
          <w:lang w:eastAsia="es-ES"/>
        </w:rPr>
        <w:t xml:space="preserve">Revise </w:t>
      </w:r>
      <w:r w:rsidR="00CB1B3F">
        <w:rPr>
          <w:rFonts w:ascii="Arial" w:eastAsia="Times New Roman" w:hAnsi="Arial" w:cs="Arial"/>
          <w:sz w:val="24"/>
          <w:szCs w:val="24"/>
          <w:lang w:eastAsia="es-ES"/>
        </w:rPr>
        <w:t xml:space="preserve">en el libro de texto Nociones de estadística para profesionales de la salud las páginas de la 97 a la </w:t>
      </w:r>
      <w:r w:rsidR="00E1346E">
        <w:rPr>
          <w:rFonts w:ascii="Arial" w:eastAsia="Times New Roman" w:hAnsi="Arial" w:cs="Arial"/>
          <w:sz w:val="24"/>
          <w:szCs w:val="24"/>
          <w:lang w:eastAsia="es-ES"/>
        </w:rPr>
        <w:t>100, los aspectos relacionados c</w:t>
      </w:r>
      <w:r w:rsidR="00CB1B3F">
        <w:rPr>
          <w:rFonts w:ascii="Arial" w:eastAsia="Times New Roman" w:hAnsi="Arial" w:cs="Arial"/>
          <w:sz w:val="24"/>
          <w:szCs w:val="24"/>
          <w:lang w:eastAsia="es-ES"/>
        </w:rPr>
        <w:t xml:space="preserve">on el sumario. </w:t>
      </w:r>
    </w:p>
    <w:p w:rsidR="00864017" w:rsidRDefault="00864017" w:rsidP="00563D76">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Posteriormente abra el archivo Ejercicios propuestos lea y analice los mismos. En el archivo ejercicios resueltos aparecen estos en cada una de las hojas nombradas, puede ver los cálculos realizados y la interpretación de los mismos. Usted puede hacer los cálculos en otra celda para comprobar sus conocimientos.  </w:t>
      </w:r>
    </w:p>
    <w:p w:rsidR="00761790" w:rsidRDefault="001A302D" w:rsidP="001A302D">
      <w:pPr>
        <w:spacing w:before="100" w:beforeAutospacing="1" w:after="100" w:afterAutospacing="1" w:line="240" w:lineRule="auto"/>
        <w:jc w:val="both"/>
        <w:rPr>
          <w:rFonts w:ascii="Arial" w:eastAsia="Times New Roman" w:hAnsi="Arial" w:cs="Arial"/>
          <w:b/>
          <w:sz w:val="24"/>
          <w:szCs w:val="24"/>
          <w:lang w:eastAsia="es-ES"/>
        </w:rPr>
      </w:pPr>
      <w:r w:rsidRPr="00274A42">
        <w:rPr>
          <w:rFonts w:ascii="Arial" w:eastAsia="Times New Roman" w:hAnsi="Arial" w:cs="Arial"/>
          <w:b/>
          <w:sz w:val="24"/>
          <w:szCs w:val="24"/>
          <w:lang w:eastAsia="es-ES"/>
        </w:rPr>
        <w:lastRenderedPageBreak/>
        <w:t>Bibliografía</w:t>
      </w:r>
      <w:r w:rsidR="00F53FE6">
        <w:rPr>
          <w:rFonts w:ascii="Arial" w:eastAsia="Times New Roman" w:hAnsi="Arial" w:cs="Arial"/>
          <w:b/>
          <w:sz w:val="24"/>
          <w:szCs w:val="24"/>
          <w:lang w:eastAsia="es-ES"/>
        </w:rPr>
        <w:t xml:space="preserve">: </w:t>
      </w:r>
    </w:p>
    <w:p w:rsidR="00E1346E" w:rsidRDefault="00E1346E" w:rsidP="00E1346E">
      <w:pPr>
        <w:pStyle w:val="Prrafodelista"/>
        <w:numPr>
          <w:ilvl w:val="0"/>
          <w:numId w:val="30"/>
        </w:numPr>
        <w:spacing w:before="100" w:beforeAutospacing="1" w:after="100" w:afterAutospacing="1" w:line="360" w:lineRule="auto"/>
        <w:jc w:val="both"/>
        <w:rPr>
          <w:rFonts w:ascii="Arial" w:eastAsia="Times New Roman" w:hAnsi="Arial" w:cs="Arial"/>
          <w:sz w:val="24"/>
          <w:szCs w:val="24"/>
          <w:lang w:val="es-ES_tradnl" w:eastAsia="es-ES_tradnl"/>
        </w:rPr>
      </w:pPr>
      <w:r w:rsidRPr="00E1346E">
        <w:rPr>
          <w:rFonts w:ascii="Arial" w:eastAsia="Times New Roman" w:hAnsi="Arial" w:cs="Arial"/>
          <w:sz w:val="24"/>
          <w:szCs w:val="24"/>
          <w:lang w:val="es-ES_tradnl" w:eastAsia="es-ES_tradnl"/>
        </w:rPr>
        <w:t>Nociones de estadística para profesionales de la salud.</w:t>
      </w:r>
    </w:p>
    <w:p w:rsidR="00864017" w:rsidRPr="00E1346E" w:rsidRDefault="00864017" w:rsidP="00E1346E">
      <w:pPr>
        <w:pStyle w:val="Prrafodelista"/>
        <w:numPr>
          <w:ilvl w:val="0"/>
          <w:numId w:val="30"/>
        </w:numPr>
        <w:spacing w:before="100" w:beforeAutospacing="1" w:after="100" w:afterAutospacing="1" w:line="360" w:lineRule="auto"/>
        <w:jc w:val="both"/>
        <w:rPr>
          <w:rFonts w:ascii="Arial" w:eastAsia="Times New Roman" w:hAnsi="Arial" w:cs="Arial"/>
          <w:sz w:val="24"/>
          <w:szCs w:val="24"/>
          <w:lang w:val="es-ES_tradnl" w:eastAsia="es-ES_tradnl"/>
        </w:rPr>
      </w:pPr>
      <w:r>
        <w:rPr>
          <w:rFonts w:ascii="Arial" w:eastAsia="Times New Roman" w:hAnsi="Arial" w:cs="Arial"/>
          <w:sz w:val="24"/>
          <w:szCs w:val="24"/>
          <w:lang w:val="es-ES_tradnl" w:eastAsia="es-ES_tradnl"/>
        </w:rPr>
        <w:t>Formulario.</w:t>
      </w:r>
    </w:p>
    <w:p w:rsidR="001A302D" w:rsidRPr="00FC192E" w:rsidRDefault="001A302D" w:rsidP="001A302D">
      <w:pPr>
        <w:spacing w:before="100" w:beforeAutospacing="1" w:after="100" w:afterAutospacing="1" w:line="360" w:lineRule="auto"/>
        <w:jc w:val="both"/>
        <w:rPr>
          <w:rFonts w:ascii="Arial" w:eastAsia="Times New Roman" w:hAnsi="Arial" w:cs="Arial"/>
          <w:b/>
          <w:sz w:val="24"/>
          <w:szCs w:val="24"/>
          <w:lang w:val="es-ES_tradnl" w:eastAsia="es-ES_tradnl"/>
        </w:rPr>
      </w:pPr>
      <w:r w:rsidRPr="00FC192E">
        <w:rPr>
          <w:rFonts w:ascii="Arial" w:eastAsia="Times New Roman" w:hAnsi="Arial" w:cs="Arial"/>
          <w:b/>
          <w:sz w:val="24"/>
          <w:szCs w:val="24"/>
          <w:lang w:val="es-ES_tradnl" w:eastAsia="es-ES_tradnl"/>
        </w:rPr>
        <w:t>Tareas a realizar para el estudio independiente:</w:t>
      </w:r>
    </w:p>
    <w:p w:rsidR="001A302D" w:rsidRDefault="00563D76" w:rsidP="001A302D">
      <w:pPr>
        <w:spacing w:before="100" w:beforeAutospacing="1" w:after="100" w:afterAutospacing="1" w:line="360" w:lineRule="auto"/>
        <w:jc w:val="both"/>
        <w:rPr>
          <w:rFonts w:ascii="Arial" w:eastAsia="Times New Roman" w:hAnsi="Arial" w:cs="Arial"/>
          <w:sz w:val="24"/>
          <w:szCs w:val="24"/>
          <w:lang w:val="es-ES_tradnl" w:eastAsia="es-ES_tradnl"/>
        </w:rPr>
      </w:pPr>
      <w:r>
        <w:rPr>
          <w:rFonts w:ascii="Arial" w:eastAsia="Times New Roman" w:hAnsi="Arial" w:cs="Arial"/>
          <w:sz w:val="24"/>
          <w:szCs w:val="24"/>
          <w:lang w:val="es-ES_tradnl" w:eastAsia="es-ES_tradnl"/>
        </w:rPr>
        <w:t xml:space="preserve">Abra el archivo </w:t>
      </w:r>
      <w:r w:rsidR="00E1346E">
        <w:rPr>
          <w:rFonts w:ascii="Arial" w:eastAsia="Times New Roman" w:hAnsi="Arial" w:cs="Arial"/>
          <w:sz w:val="24"/>
          <w:szCs w:val="24"/>
          <w:lang w:val="es-ES_tradnl" w:eastAsia="es-ES_tradnl"/>
        </w:rPr>
        <w:t xml:space="preserve">ejercicios propuestos de la carpeta, </w:t>
      </w:r>
      <w:r>
        <w:rPr>
          <w:rFonts w:ascii="Arial" w:eastAsia="Times New Roman" w:hAnsi="Arial" w:cs="Arial"/>
          <w:sz w:val="24"/>
          <w:szCs w:val="24"/>
          <w:lang w:val="es-ES_tradnl" w:eastAsia="es-ES_tradnl"/>
        </w:rPr>
        <w:t>realice los ejercicios indicados en el mismo.</w:t>
      </w:r>
    </w:p>
    <w:p w:rsidR="00563D76" w:rsidRDefault="00563D76" w:rsidP="001A302D">
      <w:pPr>
        <w:spacing w:before="100" w:beforeAutospacing="1" w:after="100" w:afterAutospacing="1" w:line="360" w:lineRule="auto"/>
        <w:jc w:val="both"/>
        <w:rPr>
          <w:rFonts w:ascii="Arial" w:eastAsia="Times New Roman" w:hAnsi="Arial" w:cs="Arial"/>
          <w:sz w:val="24"/>
          <w:szCs w:val="24"/>
          <w:lang w:val="es-ES_tradnl" w:eastAsia="es-ES_tradnl"/>
        </w:rPr>
      </w:pPr>
    </w:p>
    <w:p w:rsidR="00563D76" w:rsidRDefault="00563D76" w:rsidP="001A302D">
      <w:pPr>
        <w:spacing w:before="100" w:beforeAutospacing="1" w:after="100" w:afterAutospacing="1" w:line="360" w:lineRule="auto"/>
        <w:jc w:val="both"/>
        <w:rPr>
          <w:rFonts w:ascii="Arial" w:eastAsia="Times New Roman" w:hAnsi="Arial" w:cs="Arial"/>
          <w:b/>
          <w:bCs/>
          <w:sz w:val="24"/>
          <w:szCs w:val="24"/>
          <w:lang w:val="es-ES_tradnl" w:eastAsia="es-ES_tradnl"/>
        </w:rPr>
      </w:pPr>
      <w:bookmarkStart w:id="0" w:name="_GoBack"/>
      <w:bookmarkEnd w:id="0"/>
    </w:p>
    <w:sectPr w:rsidR="00563D76" w:rsidSect="001A302D">
      <w:pgSz w:w="11906" w:h="16838"/>
      <w:pgMar w:top="567" w:right="1133"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0F72"/>
    <w:multiLevelType w:val="multilevel"/>
    <w:tmpl w:val="6130C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1534B"/>
    <w:multiLevelType w:val="multilevel"/>
    <w:tmpl w:val="44A2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028E2"/>
    <w:multiLevelType w:val="multilevel"/>
    <w:tmpl w:val="3CB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303E3"/>
    <w:multiLevelType w:val="multilevel"/>
    <w:tmpl w:val="B1F0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D291C"/>
    <w:multiLevelType w:val="multilevel"/>
    <w:tmpl w:val="8454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700B2"/>
    <w:multiLevelType w:val="multilevel"/>
    <w:tmpl w:val="B570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E9471C"/>
    <w:multiLevelType w:val="multilevel"/>
    <w:tmpl w:val="7AF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2A1179"/>
    <w:multiLevelType w:val="multilevel"/>
    <w:tmpl w:val="F2A8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3A7994"/>
    <w:multiLevelType w:val="hybridMultilevel"/>
    <w:tmpl w:val="DB606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CDD5FEA"/>
    <w:multiLevelType w:val="multilevel"/>
    <w:tmpl w:val="D24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607BE6"/>
    <w:multiLevelType w:val="multilevel"/>
    <w:tmpl w:val="CF00D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6F2509"/>
    <w:multiLevelType w:val="multilevel"/>
    <w:tmpl w:val="093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917964"/>
    <w:multiLevelType w:val="multilevel"/>
    <w:tmpl w:val="7A5C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9610EF"/>
    <w:multiLevelType w:val="multilevel"/>
    <w:tmpl w:val="BF88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8515DB"/>
    <w:multiLevelType w:val="multilevel"/>
    <w:tmpl w:val="6A384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514AE0"/>
    <w:multiLevelType w:val="multilevel"/>
    <w:tmpl w:val="5DF0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D72EE9"/>
    <w:multiLevelType w:val="hybridMultilevel"/>
    <w:tmpl w:val="9E828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3723D8B"/>
    <w:multiLevelType w:val="multilevel"/>
    <w:tmpl w:val="7C66B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3F38F2"/>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6B3151"/>
    <w:multiLevelType w:val="multilevel"/>
    <w:tmpl w:val="48FE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532E57"/>
    <w:multiLevelType w:val="multilevel"/>
    <w:tmpl w:val="0DB6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860493"/>
    <w:multiLevelType w:val="multilevel"/>
    <w:tmpl w:val="4516CF88"/>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3">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24">
    <w:nsid w:val="5C2A0ADB"/>
    <w:multiLevelType w:val="multilevel"/>
    <w:tmpl w:val="4E20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85243C"/>
    <w:multiLevelType w:val="multilevel"/>
    <w:tmpl w:val="9DD6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B010CA"/>
    <w:multiLevelType w:val="multilevel"/>
    <w:tmpl w:val="7D0E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762332"/>
    <w:multiLevelType w:val="hybridMultilevel"/>
    <w:tmpl w:val="FC5AB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7B47359"/>
    <w:multiLevelType w:val="multilevel"/>
    <w:tmpl w:val="F4284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282C7A"/>
    <w:multiLevelType w:val="multilevel"/>
    <w:tmpl w:val="E38A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5"/>
  </w:num>
  <w:num w:numId="3">
    <w:abstractNumId w:val="12"/>
  </w:num>
  <w:num w:numId="4">
    <w:abstractNumId w:val="11"/>
  </w:num>
  <w:num w:numId="5">
    <w:abstractNumId w:val="15"/>
  </w:num>
  <w:num w:numId="6">
    <w:abstractNumId w:val="0"/>
  </w:num>
  <w:num w:numId="7">
    <w:abstractNumId w:val="2"/>
  </w:num>
  <w:num w:numId="8">
    <w:abstractNumId w:val="24"/>
  </w:num>
  <w:num w:numId="9">
    <w:abstractNumId w:val="7"/>
  </w:num>
  <w:num w:numId="10">
    <w:abstractNumId w:val="10"/>
  </w:num>
  <w:num w:numId="11">
    <w:abstractNumId w:val="13"/>
  </w:num>
  <w:num w:numId="12">
    <w:abstractNumId w:val="28"/>
  </w:num>
  <w:num w:numId="13">
    <w:abstractNumId w:val="25"/>
  </w:num>
  <w:num w:numId="14">
    <w:abstractNumId w:val="9"/>
  </w:num>
  <w:num w:numId="15">
    <w:abstractNumId w:val="1"/>
  </w:num>
  <w:num w:numId="16">
    <w:abstractNumId w:val="3"/>
  </w:num>
  <w:num w:numId="17">
    <w:abstractNumId w:val="26"/>
  </w:num>
  <w:num w:numId="18">
    <w:abstractNumId w:val="14"/>
  </w:num>
  <w:num w:numId="19">
    <w:abstractNumId w:val="21"/>
  </w:num>
  <w:num w:numId="20">
    <w:abstractNumId w:val="6"/>
  </w:num>
  <w:num w:numId="21">
    <w:abstractNumId w:val="17"/>
  </w:num>
  <w:num w:numId="22">
    <w:abstractNumId w:val="29"/>
  </w:num>
  <w:num w:numId="23">
    <w:abstractNumId w:val="4"/>
  </w:num>
  <w:num w:numId="24">
    <w:abstractNumId w:val="20"/>
  </w:num>
  <w:num w:numId="25">
    <w:abstractNumId w:val="22"/>
  </w:num>
  <w:num w:numId="26">
    <w:abstractNumId w:val="23"/>
  </w:num>
  <w:num w:numId="27">
    <w:abstractNumId w:val="18"/>
  </w:num>
  <w:num w:numId="28">
    <w:abstractNumId w:val="27"/>
  </w:num>
  <w:num w:numId="29">
    <w:abstractNumId w:val="16"/>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07773"/>
    <w:rsid w:val="000A6C3F"/>
    <w:rsid w:val="00167F46"/>
    <w:rsid w:val="001A302D"/>
    <w:rsid w:val="001B6D24"/>
    <w:rsid w:val="00274A42"/>
    <w:rsid w:val="0031476B"/>
    <w:rsid w:val="003546FE"/>
    <w:rsid w:val="00371EDB"/>
    <w:rsid w:val="00405970"/>
    <w:rsid w:val="00407773"/>
    <w:rsid w:val="00417BAF"/>
    <w:rsid w:val="00464507"/>
    <w:rsid w:val="004A7DCF"/>
    <w:rsid w:val="00563D76"/>
    <w:rsid w:val="006B0A77"/>
    <w:rsid w:val="006E064D"/>
    <w:rsid w:val="007534E8"/>
    <w:rsid w:val="00755E5E"/>
    <w:rsid w:val="00761790"/>
    <w:rsid w:val="007624B0"/>
    <w:rsid w:val="007660B5"/>
    <w:rsid w:val="007D1ECC"/>
    <w:rsid w:val="00812298"/>
    <w:rsid w:val="00864017"/>
    <w:rsid w:val="009875B3"/>
    <w:rsid w:val="00990D09"/>
    <w:rsid w:val="00C53425"/>
    <w:rsid w:val="00C665AC"/>
    <w:rsid w:val="00CB1B3F"/>
    <w:rsid w:val="00D8196C"/>
    <w:rsid w:val="00E1346E"/>
    <w:rsid w:val="00E2065B"/>
    <w:rsid w:val="00F032B0"/>
    <w:rsid w:val="00F53FE6"/>
    <w:rsid w:val="00F741DA"/>
    <w:rsid w:val="00FB3964"/>
    <w:rsid w:val="00FC192E"/>
    <w:rsid w:val="00FD585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
    <w:name w:val="texto"/>
    <w:basedOn w:val="Normal"/>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0D09"/>
    <w:rPr>
      <w:b/>
      <w:bCs/>
    </w:rPr>
  </w:style>
  <w:style w:type="paragraph" w:styleId="NormalWeb">
    <w:name w:val="Normal (Web)"/>
    <w:basedOn w:val="Normal"/>
    <w:uiPriority w:val="99"/>
    <w:semiHidden/>
    <w:unhideWhenUsed/>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1">
    <w:name w:val="texto1"/>
    <w:basedOn w:val="Fuentedeprrafopredeter"/>
    <w:rsid w:val="00990D09"/>
  </w:style>
  <w:style w:type="character" w:styleId="nfasis">
    <w:name w:val="Emphasis"/>
    <w:basedOn w:val="Fuentedeprrafopredeter"/>
    <w:uiPriority w:val="20"/>
    <w:qFormat/>
    <w:rsid w:val="00990D09"/>
    <w:rPr>
      <w:i/>
      <w:iCs/>
    </w:rPr>
  </w:style>
  <w:style w:type="character" w:styleId="Hipervnculo">
    <w:name w:val="Hyperlink"/>
    <w:basedOn w:val="Fuentedeprrafopredeter"/>
    <w:uiPriority w:val="99"/>
    <w:semiHidden/>
    <w:unhideWhenUsed/>
    <w:rsid w:val="00990D09"/>
    <w:rPr>
      <w:color w:val="0000FF"/>
      <w:u w:val="single"/>
    </w:rPr>
  </w:style>
  <w:style w:type="paragraph" w:styleId="Prrafodelista">
    <w:name w:val="List Paragraph"/>
    <w:basedOn w:val="Normal"/>
    <w:uiPriority w:val="34"/>
    <w:qFormat/>
    <w:rsid w:val="001A302D"/>
    <w:pPr>
      <w:ind w:left="720"/>
      <w:contextualSpacing/>
    </w:pPr>
  </w:style>
</w:styles>
</file>

<file path=word/webSettings.xml><?xml version="1.0" encoding="utf-8"?>
<w:webSettings xmlns:r="http://schemas.openxmlformats.org/officeDocument/2006/relationships" xmlns:w="http://schemas.openxmlformats.org/wordprocessingml/2006/main">
  <w:divs>
    <w:div w:id="141896485">
      <w:bodyDiv w:val="1"/>
      <w:marLeft w:val="0"/>
      <w:marRight w:val="0"/>
      <w:marTop w:val="0"/>
      <w:marBottom w:val="0"/>
      <w:divBdr>
        <w:top w:val="none" w:sz="0" w:space="0" w:color="auto"/>
        <w:left w:val="none" w:sz="0" w:space="0" w:color="auto"/>
        <w:bottom w:val="none" w:sz="0" w:space="0" w:color="auto"/>
        <w:right w:val="none" w:sz="0" w:space="0" w:color="auto"/>
      </w:divBdr>
      <w:divsChild>
        <w:div w:id="358168447">
          <w:marLeft w:val="0"/>
          <w:marRight w:val="0"/>
          <w:marTop w:val="0"/>
          <w:marBottom w:val="0"/>
          <w:divBdr>
            <w:top w:val="none" w:sz="0" w:space="0" w:color="auto"/>
            <w:left w:val="none" w:sz="0" w:space="0" w:color="auto"/>
            <w:bottom w:val="none" w:sz="0" w:space="0" w:color="auto"/>
            <w:right w:val="none" w:sz="0" w:space="0" w:color="auto"/>
          </w:divBdr>
        </w:div>
      </w:divsChild>
    </w:div>
    <w:div w:id="375853452">
      <w:bodyDiv w:val="1"/>
      <w:marLeft w:val="0"/>
      <w:marRight w:val="0"/>
      <w:marTop w:val="0"/>
      <w:marBottom w:val="0"/>
      <w:divBdr>
        <w:top w:val="none" w:sz="0" w:space="0" w:color="auto"/>
        <w:left w:val="none" w:sz="0" w:space="0" w:color="auto"/>
        <w:bottom w:val="none" w:sz="0" w:space="0" w:color="auto"/>
        <w:right w:val="none" w:sz="0" w:space="0" w:color="auto"/>
      </w:divBdr>
    </w:div>
    <w:div w:id="1310212889">
      <w:bodyDiv w:val="1"/>
      <w:marLeft w:val="0"/>
      <w:marRight w:val="0"/>
      <w:marTop w:val="0"/>
      <w:marBottom w:val="0"/>
      <w:divBdr>
        <w:top w:val="none" w:sz="0" w:space="0" w:color="auto"/>
        <w:left w:val="none" w:sz="0" w:space="0" w:color="auto"/>
        <w:bottom w:val="none" w:sz="0" w:space="0" w:color="auto"/>
        <w:right w:val="none" w:sz="0" w:space="0" w:color="auto"/>
      </w:divBdr>
      <w:divsChild>
        <w:div w:id="1123229387">
          <w:marLeft w:val="0"/>
          <w:marRight w:val="0"/>
          <w:marTop w:val="0"/>
          <w:marBottom w:val="0"/>
          <w:divBdr>
            <w:top w:val="none" w:sz="0" w:space="0" w:color="auto"/>
            <w:left w:val="none" w:sz="0" w:space="0" w:color="auto"/>
            <w:bottom w:val="none" w:sz="0" w:space="0" w:color="auto"/>
            <w:right w:val="none" w:sz="0" w:space="0" w:color="auto"/>
          </w:divBdr>
        </w:div>
      </w:divsChild>
    </w:div>
    <w:div w:id="1747650682">
      <w:bodyDiv w:val="1"/>
      <w:marLeft w:val="0"/>
      <w:marRight w:val="0"/>
      <w:marTop w:val="0"/>
      <w:marBottom w:val="0"/>
      <w:divBdr>
        <w:top w:val="none" w:sz="0" w:space="0" w:color="auto"/>
        <w:left w:val="none" w:sz="0" w:space="0" w:color="auto"/>
        <w:bottom w:val="none" w:sz="0" w:space="0" w:color="auto"/>
        <w:right w:val="none" w:sz="0" w:space="0" w:color="auto"/>
      </w:divBdr>
      <w:divsChild>
        <w:div w:id="1803309719">
          <w:marLeft w:val="0"/>
          <w:marRight w:val="0"/>
          <w:marTop w:val="0"/>
          <w:marBottom w:val="0"/>
          <w:divBdr>
            <w:top w:val="none" w:sz="0" w:space="0" w:color="auto"/>
            <w:left w:val="none" w:sz="0" w:space="0" w:color="auto"/>
            <w:bottom w:val="none" w:sz="0" w:space="0" w:color="auto"/>
            <w:right w:val="none" w:sz="0" w:space="0" w:color="auto"/>
          </w:divBdr>
        </w:div>
      </w:divsChild>
    </w:div>
    <w:div w:id="1782339811">
      <w:bodyDiv w:val="1"/>
      <w:marLeft w:val="0"/>
      <w:marRight w:val="0"/>
      <w:marTop w:val="0"/>
      <w:marBottom w:val="0"/>
      <w:divBdr>
        <w:top w:val="none" w:sz="0" w:space="0" w:color="auto"/>
        <w:left w:val="none" w:sz="0" w:space="0" w:color="auto"/>
        <w:bottom w:val="none" w:sz="0" w:space="0" w:color="auto"/>
        <w:right w:val="none" w:sz="0" w:space="0" w:color="auto"/>
      </w:divBdr>
      <w:divsChild>
        <w:div w:id="35894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UVS</cp:lastModifiedBy>
  <cp:revision>2</cp:revision>
  <dcterms:created xsi:type="dcterms:W3CDTF">2020-04-13T12:41:00Z</dcterms:created>
  <dcterms:modified xsi:type="dcterms:W3CDTF">2020-04-13T12:41:00Z</dcterms:modified>
</cp:coreProperties>
</file>