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75" w:rsidRPr="00793818" w:rsidRDefault="00FF253B">
      <w:pPr>
        <w:rPr>
          <w:b/>
          <w:sz w:val="24"/>
          <w:szCs w:val="24"/>
        </w:rPr>
      </w:pPr>
      <w:r>
        <w:rPr>
          <w:b/>
          <w:sz w:val="24"/>
          <w:szCs w:val="24"/>
        </w:rPr>
        <w:t>GUIA DE ESTUDIO DE TECNOLOGÍA FARMACÉ</w:t>
      </w:r>
      <w:r w:rsidR="00984D34" w:rsidRPr="00793818">
        <w:rPr>
          <w:b/>
          <w:sz w:val="24"/>
          <w:szCs w:val="24"/>
        </w:rPr>
        <w:t>UTICA III</w:t>
      </w:r>
    </w:p>
    <w:p w:rsidR="00984D34" w:rsidRPr="00271C29" w:rsidRDefault="00984D34" w:rsidP="00984D34">
      <w:pPr>
        <w:pStyle w:val="Textoindependiente"/>
        <w:spacing w:before="120"/>
        <w:jc w:val="both"/>
        <w:rPr>
          <w:rFonts w:ascii="Arial" w:hAnsi="Arial" w:cs="Arial"/>
          <w:b/>
          <w:sz w:val="20"/>
        </w:rPr>
      </w:pPr>
      <w:r w:rsidRPr="00271C29">
        <w:rPr>
          <w:rFonts w:ascii="Arial" w:hAnsi="Arial" w:cs="Arial"/>
          <w:b/>
          <w:sz w:val="20"/>
        </w:rPr>
        <w:t xml:space="preserve">Objetivo general </w:t>
      </w:r>
      <w:r w:rsidR="00793818" w:rsidRPr="00271C29">
        <w:rPr>
          <w:rFonts w:ascii="Arial" w:hAnsi="Arial" w:cs="Arial"/>
          <w:b/>
          <w:sz w:val="20"/>
        </w:rPr>
        <w:t>de la asignatura</w:t>
      </w:r>
    </w:p>
    <w:p w:rsidR="00984D34" w:rsidRPr="00271C29" w:rsidRDefault="00984D34" w:rsidP="00984D34">
      <w:pPr>
        <w:pStyle w:val="Textoindependiente31"/>
        <w:numPr>
          <w:ilvl w:val="0"/>
          <w:numId w:val="1"/>
        </w:numPr>
        <w:spacing w:before="120" w:after="120"/>
        <w:rPr>
          <w:rFonts w:ascii="Arial" w:hAnsi="Arial" w:cs="Arial"/>
          <w:sz w:val="20"/>
        </w:rPr>
      </w:pPr>
      <w:r w:rsidRPr="00271C29">
        <w:rPr>
          <w:rFonts w:ascii="Arial" w:hAnsi="Arial" w:cs="Arial"/>
          <w:sz w:val="20"/>
        </w:rPr>
        <w:t>Elaborar preparados farmacéuticos sólidos y semisólidos a nivel dispensarial, asegurando la calidad de las mismas, especificando los procesos físico, químico y físico-químico, así como la aplicación de los cálculos farmacéuticos que se presentan y son necesarios en el cumplimiento de las buenas prácticas de manufacturas dispensariales.</w:t>
      </w:r>
    </w:p>
    <w:p w:rsidR="00984D34" w:rsidRPr="00271C29" w:rsidRDefault="00984D34" w:rsidP="00984D34">
      <w:pPr>
        <w:pStyle w:val="Textoindependiente"/>
        <w:spacing w:before="120"/>
        <w:jc w:val="both"/>
        <w:rPr>
          <w:rFonts w:ascii="Arial" w:hAnsi="Arial" w:cs="Arial"/>
          <w:b/>
          <w:sz w:val="20"/>
          <w:lang w:val="es-ES"/>
        </w:rPr>
      </w:pPr>
      <w:r w:rsidRPr="00271C29">
        <w:rPr>
          <w:rFonts w:ascii="Arial" w:hAnsi="Arial" w:cs="Arial"/>
          <w:b/>
          <w:sz w:val="20"/>
          <w:lang w:val="es-ES"/>
        </w:rPr>
        <w:t>Sistema de habilidades</w:t>
      </w:r>
    </w:p>
    <w:p w:rsidR="00984D34" w:rsidRPr="00271C29" w:rsidRDefault="00984D34" w:rsidP="00984D34">
      <w:pPr>
        <w:pStyle w:val="Textoindependiente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lang w:val="es-ES"/>
        </w:rPr>
      </w:pPr>
      <w:r w:rsidRPr="00271C29">
        <w:rPr>
          <w:rFonts w:ascii="Arial" w:hAnsi="Arial" w:cs="Arial"/>
          <w:sz w:val="20"/>
        </w:rPr>
        <w:t>Identifica las materias primas de uso farmacéutico.</w:t>
      </w:r>
    </w:p>
    <w:p w:rsidR="00984D34" w:rsidRPr="00271C29" w:rsidRDefault="00984D34" w:rsidP="00984D34">
      <w:pPr>
        <w:pStyle w:val="Textoindependiente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lang w:val="es-ES"/>
        </w:rPr>
      </w:pPr>
      <w:r w:rsidRPr="00271C29">
        <w:rPr>
          <w:rFonts w:ascii="Arial" w:hAnsi="Arial" w:cs="Arial"/>
          <w:sz w:val="20"/>
        </w:rPr>
        <w:t>Manipula los útiles y aparatos del laboratorio dispensarial.</w:t>
      </w:r>
    </w:p>
    <w:p w:rsidR="00984D34" w:rsidRPr="00271C29" w:rsidRDefault="00984D34" w:rsidP="00984D34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Realiza los cálculos matemáticos y conversiones farmacéuticas para la elaboración de las preparaciones farmacéuticas.</w:t>
      </w:r>
    </w:p>
    <w:p w:rsidR="00984D34" w:rsidRPr="00271C29" w:rsidRDefault="00984D34" w:rsidP="00984D34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Ejecuta mediciones de masa y volumen, según lo requiera la preparación.</w:t>
      </w:r>
    </w:p>
    <w:p w:rsidR="00984D34" w:rsidRPr="00271C29" w:rsidRDefault="00984D34" w:rsidP="00984D34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Describe las reglas tecnológicas a seguir en los procesos de medición de masa y volúmenes a nivel dispensarial.</w:t>
      </w:r>
    </w:p>
    <w:p w:rsidR="00984D34" w:rsidRPr="00271C29" w:rsidRDefault="00984D34" w:rsidP="00984D34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Identifica las incompatibilidades físicas, químicas que menoscaban la calidad de los preparados farmacéutico dispensariales.</w:t>
      </w:r>
    </w:p>
    <w:p w:rsidR="00984D34" w:rsidRPr="00271C29" w:rsidRDefault="00984D34" w:rsidP="00984D34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Corrige incompatibilidades que pueden surgir en el proceso de elaboración.</w:t>
      </w:r>
    </w:p>
    <w:p w:rsidR="00984D34" w:rsidRPr="00271C29" w:rsidRDefault="00984D34" w:rsidP="00984D34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Elabora preparados farmacéuticos sólidos y semisólidos a nivel dispensarial.</w:t>
      </w:r>
    </w:p>
    <w:p w:rsidR="00984D34" w:rsidRPr="00AA2714" w:rsidRDefault="00984D34" w:rsidP="00984D34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84D34" w:rsidRPr="00AA2714" w:rsidRDefault="00984D34" w:rsidP="00984D34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1C29">
        <w:rPr>
          <w:rFonts w:ascii="Arial" w:hAnsi="Arial" w:cs="Arial"/>
          <w:b/>
          <w:sz w:val="20"/>
          <w:szCs w:val="20"/>
        </w:rPr>
        <w:t>Plan Analítico</w:t>
      </w:r>
      <w:r w:rsidRPr="00AA2714">
        <w:rPr>
          <w:rFonts w:ascii="Arial" w:hAnsi="Arial" w:cs="Arial"/>
          <w:b/>
          <w:sz w:val="24"/>
          <w:szCs w:val="24"/>
        </w:rPr>
        <w:t>.</w:t>
      </w:r>
    </w:p>
    <w:tbl>
      <w:tblPr>
        <w:tblpPr w:leftFromText="141" w:rightFromText="141" w:vertAnchor="text" w:horzAnchor="margin" w:tblpXSpec="center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5370"/>
        <w:gridCol w:w="439"/>
        <w:gridCol w:w="350"/>
        <w:gridCol w:w="494"/>
        <w:gridCol w:w="350"/>
        <w:gridCol w:w="461"/>
        <w:gridCol w:w="661"/>
      </w:tblGrid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Temas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Polvos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Preparados Farmacéuticos Semisólidos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pStyle w:val="Textoindependiente31"/>
              <w:spacing w:before="120" w:after="120"/>
              <w:rPr>
                <w:rFonts w:ascii="Arial" w:hAnsi="Arial" w:cs="Arial"/>
                <w:sz w:val="20"/>
              </w:rPr>
            </w:pPr>
            <w:r w:rsidRPr="00271C29">
              <w:rPr>
                <w:rFonts w:ascii="Arial" w:hAnsi="Arial" w:cs="Arial"/>
                <w:sz w:val="20"/>
              </w:rPr>
              <w:t>Cápsulas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pStyle w:val="Textoindependiente31"/>
              <w:spacing w:before="120" w:after="120"/>
              <w:rPr>
                <w:rFonts w:ascii="Arial" w:hAnsi="Arial" w:cs="Arial"/>
                <w:sz w:val="20"/>
              </w:rPr>
            </w:pPr>
            <w:r w:rsidRPr="00271C29">
              <w:rPr>
                <w:rFonts w:ascii="Arial" w:hAnsi="Arial" w:cs="Arial"/>
                <w:sz w:val="20"/>
              </w:rPr>
              <w:t>Prueba parcial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Aseguramiento de la Calidad de la Producción Dispensarial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84D34" w:rsidRPr="00AA2714" w:rsidTr="00314941"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84D34" w:rsidRPr="00271C29" w:rsidRDefault="00984D34" w:rsidP="00314941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1C29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</w:tbl>
    <w:p w:rsidR="00984D34" w:rsidRPr="00271C29" w:rsidRDefault="00984D34" w:rsidP="00984D34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Leyenda:</w:t>
      </w:r>
    </w:p>
    <w:p w:rsidR="00793818" w:rsidRPr="00271C29" w:rsidRDefault="00984D34" w:rsidP="0079381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271C29">
        <w:rPr>
          <w:rFonts w:ascii="Arial" w:hAnsi="Arial" w:cs="Arial"/>
          <w:sz w:val="20"/>
          <w:szCs w:val="20"/>
        </w:rPr>
        <w:t>C- Clases</w:t>
      </w:r>
      <w:r w:rsidRPr="00271C29">
        <w:rPr>
          <w:rFonts w:ascii="Arial" w:hAnsi="Arial" w:cs="Arial"/>
          <w:sz w:val="20"/>
          <w:szCs w:val="20"/>
        </w:rPr>
        <w:tab/>
        <w:t>S- Seminarios</w:t>
      </w:r>
      <w:r w:rsidRPr="00271C29">
        <w:rPr>
          <w:rFonts w:ascii="Arial" w:hAnsi="Arial" w:cs="Arial"/>
          <w:sz w:val="20"/>
          <w:szCs w:val="20"/>
        </w:rPr>
        <w:tab/>
        <w:t>CP- Clases prácticas</w:t>
      </w:r>
      <w:r w:rsidRPr="00271C29">
        <w:rPr>
          <w:rFonts w:ascii="Arial" w:hAnsi="Arial" w:cs="Arial"/>
          <w:sz w:val="20"/>
          <w:szCs w:val="20"/>
        </w:rPr>
        <w:tab/>
        <w:t>PL- Práctica de Laboratorio</w:t>
      </w:r>
      <w:r w:rsidRPr="00271C29">
        <w:rPr>
          <w:rFonts w:ascii="Arial" w:hAnsi="Arial" w:cs="Arial"/>
          <w:sz w:val="20"/>
          <w:szCs w:val="20"/>
        </w:rPr>
        <w:tab/>
        <w:t>E- Evaluación</w:t>
      </w:r>
    </w:p>
    <w:p w:rsidR="00680469" w:rsidRDefault="00680469" w:rsidP="00166B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80469" w:rsidSect="00C22B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6616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E36E1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E2A771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5B2767"/>
    <w:multiLevelType w:val="hybridMultilevel"/>
    <w:tmpl w:val="E354C70A"/>
    <w:lvl w:ilvl="0" w:tplc="D184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A0A6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1C250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015A6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BD2F2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B8E02B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D33C2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FF52F7E"/>
    <w:multiLevelType w:val="hybridMultilevel"/>
    <w:tmpl w:val="700C0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84D34"/>
    <w:rsid w:val="001317AB"/>
    <w:rsid w:val="00166BFD"/>
    <w:rsid w:val="001E5F2B"/>
    <w:rsid w:val="001F111F"/>
    <w:rsid w:val="00271C29"/>
    <w:rsid w:val="002A062B"/>
    <w:rsid w:val="002C252C"/>
    <w:rsid w:val="00354F91"/>
    <w:rsid w:val="00470938"/>
    <w:rsid w:val="004F05CB"/>
    <w:rsid w:val="00565D8E"/>
    <w:rsid w:val="00680469"/>
    <w:rsid w:val="00722108"/>
    <w:rsid w:val="0072331A"/>
    <w:rsid w:val="0077712D"/>
    <w:rsid w:val="00793818"/>
    <w:rsid w:val="008B04EB"/>
    <w:rsid w:val="00980CC1"/>
    <w:rsid w:val="00984D34"/>
    <w:rsid w:val="009C1E6D"/>
    <w:rsid w:val="00A24DAB"/>
    <w:rsid w:val="00B23DA4"/>
    <w:rsid w:val="00B35F1D"/>
    <w:rsid w:val="00C22B75"/>
    <w:rsid w:val="00C34A3C"/>
    <w:rsid w:val="00CC0749"/>
    <w:rsid w:val="00CF6A87"/>
    <w:rsid w:val="00E724AA"/>
    <w:rsid w:val="00FF2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984D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Textoindependiente">
    <w:name w:val="Body Text"/>
    <w:basedOn w:val="Normal"/>
    <w:link w:val="TextoindependienteCar"/>
    <w:rsid w:val="00984D3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984D34"/>
    <w:rPr>
      <w:rFonts w:ascii="Times New Roman" w:eastAsia="Times New Roman" w:hAnsi="Times New Roman" w:cs="Times New Roman"/>
      <w:sz w:val="24"/>
      <w:szCs w:val="20"/>
      <w:lang w:val="es-MX"/>
    </w:rPr>
  </w:style>
  <w:style w:type="paragraph" w:styleId="Prrafodelista">
    <w:name w:val="List Paragraph"/>
    <w:basedOn w:val="Normal"/>
    <w:qFormat/>
    <w:rsid w:val="00984D34"/>
    <w:pPr>
      <w:widowControl w:val="0"/>
      <w:suppressAutoHyphens/>
      <w:spacing w:after="0" w:line="240" w:lineRule="auto"/>
      <w:ind w:left="720"/>
    </w:pPr>
    <w:rPr>
      <w:rFonts w:ascii="Nimbus Roman No9 L" w:eastAsia="Times New Roman" w:hAnsi="Nimbus Roman No9 L" w:cs="Times New Roman"/>
      <w:kern w:val="1"/>
      <w:sz w:val="24"/>
      <w:szCs w:val="24"/>
      <w:lang w:val="es-ES_tradnl"/>
    </w:rPr>
  </w:style>
  <w:style w:type="paragraph" w:customStyle="1" w:styleId="Textoindependiente32">
    <w:name w:val="Texto independiente 32"/>
    <w:basedOn w:val="Normal"/>
    <w:rsid w:val="00984D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ZUNILDA</dc:creator>
  <cp:lastModifiedBy>ldiaz</cp:lastModifiedBy>
  <cp:revision>2</cp:revision>
  <dcterms:created xsi:type="dcterms:W3CDTF">2020-04-17T14:25:00Z</dcterms:created>
  <dcterms:modified xsi:type="dcterms:W3CDTF">2020-04-17T14:25:00Z</dcterms:modified>
</cp:coreProperties>
</file>