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D17" w:rsidRPr="00E1103B" w:rsidRDefault="00542D17" w:rsidP="00542D17">
      <w:pPr>
        <w:spacing w:after="0" w:line="240" w:lineRule="auto"/>
        <w:jc w:val="center"/>
        <w:rPr>
          <w:rFonts w:ascii="Arial" w:hAnsi="Arial" w:cs="Arial"/>
          <w:b/>
          <w:sz w:val="24"/>
          <w:szCs w:val="24"/>
        </w:rPr>
      </w:pPr>
      <w:r w:rsidRPr="00E1103B">
        <w:rPr>
          <w:rFonts w:ascii="Arial" w:hAnsi="Arial" w:cs="Arial"/>
          <w:b/>
          <w:sz w:val="24"/>
          <w:szCs w:val="24"/>
        </w:rPr>
        <w:t>UNIVERSIDAD DE CIENCIAS MÉDICAS DE LA HABANA</w:t>
      </w:r>
    </w:p>
    <w:p w:rsidR="00542D17" w:rsidRPr="00E1103B" w:rsidRDefault="00542D17" w:rsidP="00542D17">
      <w:pPr>
        <w:spacing w:after="0" w:line="240" w:lineRule="auto"/>
        <w:jc w:val="center"/>
        <w:rPr>
          <w:rFonts w:ascii="Arial" w:hAnsi="Arial" w:cs="Arial"/>
          <w:b/>
          <w:sz w:val="24"/>
          <w:szCs w:val="24"/>
        </w:rPr>
      </w:pPr>
      <w:r w:rsidRPr="00E1103B">
        <w:rPr>
          <w:rFonts w:ascii="Arial" w:hAnsi="Arial" w:cs="Arial"/>
          <w:b/>
          <w:sz w:val="24"/>
          <w:szCs w:val="24"/>
        </w:rPr>
        <w:t>VICERRECTORÍA ACADÉMICA</w:t>
      </w:r>
    </w:p>
    <w:p w:rsidR="00542D17" w:rsidRPr="00E1103B" w:rsidRDefault="00542D17" w:rsidP="00542D17">
      <w:pPr>
        <w:spacing w:after="0" w:line="240" w:lineRule="auto"/>
        <w:jc w:val="center"/>
        <w:rPr>
          <w:rFonts w:ascii="Arial" w:hAnsi="Arial" w:cs="Arial"/>
          <w:b/>
          <w:sz w:val="24"/>
          <w:szCs w:val="24"/>
        </w:rPr>
      </w:pPr>
      <w:r w:rsidRPr="00E1103B">
        <w:rPr>
          <w:rFonts w:ascii="Arial" w:hAnsi="Arial" w:cs="Arial"/>
          <w:b/>
          <w:sz w:val="24"/>
          <w:szCs w:val="24"/>
        </w:rPr>
        <w:t>DIRECCIÓN DE FORMACIÓN DE PROFESIONALES</w:t>
      </w:r>
    </w:p>
    <w:p w:rsidR="00542D17" w:rsidRPr="00E1103B" w:rsidRDefault="00542D17" w:rsidP="00542D17">
      <w:pPr>
        <w:spacing w:after="0" w:line="240" w:lineRule="auto"/>
        <w:jc w:val="center"/>
        <w:rPr>
          <w:rFonts w:ascii="Arial" w:hAnsi="Arial" w:cs="Arial"/>
          <w:b/>
          <w:sz w:val="24"/>
          <w:szCs w:val="24"/>
        </w:rPr>
      </w:pPr>
    </w:p>
    <w:p w:rsidR="00542D17" w:rsidRPr="00E1103B" w:rsidRDefault="00455A8F" w:rsidP="00542D17">
      <w:pPr>
        <w:spacing w:after="0" w:line="240" w:lineRule="auto"/>
        <w:jc w:val="center"/>
        <w:rPr>
          <w:rFonts w:ascii="Arial" w:hAnsi="Arial" w:cs="Arial"/>
          <w:b/>
          <w:sz w:val="24"/>
          <w:szCs w:val="24"/>
        </w:rPr>
      </w:pPr>
      <w:r w:rsidRPr="00E1103B">
        <w:rPr>
          <w:rFonts w:ascii="Arial" w:hAnsi="Arial" w:cs="Arial"/>
          <w:b/>
          <w:sz w:val="24"/>
          <w:szCs w:val="24"/>
        </w:rPr>
        <w:t>GUÍA</w:t>
      </w:r>
      <w:r w:rsidR="00542D17" w:rsidRPr="00E1103B">
        <w:rPr>
          <w:rFonts w:ascii="Arial" w:hAnsi="Arial" w:cs="Arial"/>
          <w:b/>
          <w:sz w:val="24"/>
          <w:szCs w:val="24"/>
        </w:rPr>
        <w:t xml:space="preserve"> DE ESTUDIO INDEPENDIENTE</w:t>
      </w:r>
    </w:p>
    <w:p w:rsidR="00542D17" w:rsidRPr="00E1103B" w:rsidRDefault="00542D17" w:rsidP="00542D17">
      <w:pPr>
        <w:spacing w:after="0" w:line="240" w:lineRule="auto"/>
        <w:jc w:val="both"/>
        <w:rPr>
          <w:rFonts w:ascii="Arial" w:hAnsi="Arial" w:cs="Arial"/>
          <w:b/>
          <w:sz w:val="24"/>
          <w:szCs w:val="24"/>
        </w:rPr>
      </w:pPr>
    </w:p>
    <w:p w:rsidR="00542D17" w:rsidRPr="00E1103B" w:rsidRDefault="00542D17" w:rsidP="00542D17">
      <w:pPr>
        <w:spacing w:after="0" w:line="240" w:lineRule="auto"/>
        <w:jc w:val="both"/>
        <w:rPr>
          <w:rFonts w:ascii="Arial" w:hAnsi="Arial" w:cs="Arial"/>
          <w:sz w:val="24"/>
          <w:szCs w:val="24"/>
        </w:rPr>
      </w:pPr>
      <w:r w:rsidRPr="00E1103B">
        <w:rPr>
          <w:rFonts w:ascii="Arial" w:hAnsi="Arial" w:cs="Arial"/>
          <w:b/>
          <w:sz w:val="24"/>
          <w:szCs w:val="24"/>
        </w:rPr>
        <w:t>CARRERA:</w:t>
      </w:r>
      <w:r w:rsidRPr="00E1103B">
        <w:rPr>
          <w:rFonts w:ascii="Arial" w:hAnsi="Arial" w:cs="Arial"/>
          <w:sz w:val="24"/>
          <w:szCs w:val="24"/>
        </w:rPr>
        <w:t xml:space="preserve"> Medicina</w:t>
      </w:r>
    </w:p>
    <w:p w:rsidR="00542D17" w:rsidRPr="00E1103B" w:rsidRDefault="00542D17" w:rsidP="00542D17">
      <w:pPr>
        <w:spacing w:after="0" w:line="240" w:lineRule="auto"/>
        <w:jc w:val="both"/>
        <w:rPr>
          <w:rFonts w:ascii="Arial" w:hAnsi="Arial" w:cs="Arial"/>
          <w:sz w:val="24"/>
          <w:szCs w:val="24"/>
        </w:rPr>
      </w:pPr>
      <w:r w:rsidRPr="00E1103B">
        <w:rPr>
          <w:rFonts w:ascii="Arial" w:hAnsi="Arial" w:cs="Arial"/>
          <w:b/>
          <w:sz w:val="24"/>
          <w:szCs w:val="24"/>
        </w:rPr>
        <w:t>ASIGNATURA:</w:t>
      </w:r>
      <w:r w:rsidRPr="00E1103B">
        <w:rPr>
          <w:rFonts w:ascii="Arial" w:hAnsi="Arial" w:cs="Arial"/>
          <w:sz w:val="24"/>
          <w:szCs w:val="24"/>
        </w:rPr>
        <w:t xml:space="preserve"> Medicina Legal y Ética Médica</w:t>
      </w:r>
    </w:p>
    <w:p w:rsidR="00542D17" w:rsidRPr="00E1103B" w:rsidRDefault="00542D17" w:rsidP="00542D17">
      <w:pPr>
        <w:spacing w:after="0" w:line="240" w:lineRule="auto"/>
        <w:jc w:val="both"/>
        <w:rPr>
          <w:rFonts w:ascii="Arial" w:hAnsi="Arial" w:cs="Arial"/>
          <w:sz w:val="24"/>
          <w:szCs w:val="24"/>
        </w:rPr>
      </w:pPr>
      <w:r w:rsidRPr="00E1103B">
        <w:rPr>
          <w:rFonts w:ascii="Arial" w:hAnsi="Arial" w:cs="Arial"/>
          <w:b/>
          <w:sz w:val="24"/>
          <w:szCs w:val="24"/>
        </w:rPr>
        <w:t xml:space="preserve">PROFESORES: </w:t>
      </w:r>
      <w:r w:rsidRPr="00E1103B">
        <w:rPr>
          <w:rFonts w:ascii="Arial" w:hAnsi="Arial" w:cs="Arial"/>
          <w:sz w:val="24"/>
          <w:szCs w:val="24"/>
        </w:rPr>
        <w:t>Colectivo de profesores</w:t>
      </w:r>
    </w:p>
    <w:p w:rsidR="00542D17" w:rsidRPr="00E1103B" w:rsidRDefault="00542D17" w:rsidP="00542D17">
      <w:pPr>
        <w:spacing w:after="0" w:line="240" w:lineRule="auto"/>
        <w:jc w:val="both"/>
        <w:rPr>
          <w:rFonts w:ascii="Arial" w:hAnsi="Arial" w:cs="Arial"/>
          <w:sz w:val="24"/>
          <w:szCs w:val="24"/>
        </w:rPr>
      </w:pPr>
      <w:r w:rsidRPr="00E1103B">
        <w:rPr>
          <w:rFonts w:ascii="Arial" w:hAnsi="Arial" w:cs="Arial"/>
          <w:sz w:val="24"/>
          <w:szCs w:val="24"/>
        </w:rPr>
        <w:t xml:space="preserve">                          </w:t>
      </w:r>
    </w:p>
    <w:p w:rsidR="00542D17" w:rsidRPr="00A30D3A" w:rsidRDefault="00542D17" w:rsidP="00542D17">
      <w:pPr>
        <w:pStyle w:val="texto"/>
        <w:spacing w:before="0" w:beforeAutospacing="0" w:after="0" w:afterAutospacing="0"/>
        <w:jc w:val="both"/>
        <w:rPr>
          <w:rFonts w:ascii="Arial" w:hAnsi="Arial" w:cs="Arial"/>
          <w:b/>
          <w:sz w:val="24"/>
          <w:szCs w:val="24"/>
        </w:rPr>
      </w:pPr>
      <w:r w:rsidRPr="00A30D3A">
        <w:rPr>
          <w:rFonts w:ascii="Arial" w:hAnsi="Arial" w:cs="Arial"/>
          <w:b/>
          <w:sz w:val="24"/>
          <w:szCs w:val="24"/>
        </w:rPr>
        <w:t xml:space="preserve">Tema 2: </w:t>
      </w:r>
      <w:r w:rsidRPr="00A30D3A">
        <w:rPr>
          <w:rStyle w:val="Textoennegrita"/>
          <w:rFonts w:ascii="Arial" w:hAnsi="Arial" w:cs="Arial"/>
          <w:sz w:val="24"/>
          <w:szCs w:val="24"/>
        </w:rPr>
        <w:t>Toxicología Forense</w:t>
      </w:r>
      <w:r w:rsidRPr="00A30D3A">
        <w:rPr>
          <w:rFonts w:ascii="Arial" w:hAnsi="Arial" w:cs="Arial"/>
          <w:b/>
          <w:sz w:val="24"/>
          <w:szCs w:val="24"/>
        </w:rPr>
        <w:t xml:space="preserve"> </w:t>
      </w:r>
    </w:p>
    <w:p w:rsidR="00542D17" w:rsidRPr="00A30D3A" w:rsidRDefault="00542D17" w:rsidP="00542D17">
      <w:pPr>
        <w:pStyle w:val="texto"/>
        <w:spacing w:before="0" w:beforeAutospacing="0" w:after="0" w:afterAutospacing="0"/>
        <w:jc w:val="both"/>
        <w:rPr>
          <w:rFonts w:ascii="Arial" w:hAnsi="Arial" w:cs="Arial"/>
          <w:b/>
          <w:sz w:val="24"/>
          <w:szCs w:val="24"/>
        </w:rPr>
      </w:pPr>
      <w:r w:rsidRPr="00A30D3A">
        <w:rPr>
          <w:rFonts w:ascii="Arial" w:hAnsi="Arial" w:cs="Arial"/>
          <w:b/>
          <w:sz w:val="24"/>
          <w:szCs w:val="24"/>
        </w:rPr>
        <w:t>Objetivos del tema</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sz w:val="24"/>
          <w:szCs w:val="24"/>
          <w:lang w:val="es-MX"/>
        </w:rPr>
      </w:pPr>
      <w:r w:rsidRPr="00A30D3A">
        <w:rPr>
          <w:rFonts w:ascii="Arial" w:hAnsi="Arial" w:cs="Arial"/>
          <w:sz w:val="24"/>
          <w:szCs w:val="24"/>
          <w:lang w:val="es-MX"/>
        </w:rPr>
        <w:t>Distinguir los conceptos y términos de la Toxicología forense que fundamentan la conducta medicolegal que debes asumir ante situaciones de la práctica médica.</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sz w:val="24"/>
          <w:szCs w:val="24"/>
          <w:lang w:val="es-MX"/>
        </w:rPr>
      </w:pPr>
      <w:r w:rsidRPr="00A30D3A">
        <w:rPr>
          <w:rFonts w:ascii="Arial" w:hAnsi="Arial" w:cs="Arial"/>
          <w:sz w:val="24"/>
          <w:szCs w:val="24"/>
          <w:lang w:val="es-MX"/>
        </w:rPr>
        <w:t xml:space="preserve">Dominar los aspectos asistenciales, éticos y medicolegales relacionados con problemas toxicológicos de la práctica médica. </w:t>
      </w:r>
    </w:p>
    <w:p w:rsidR="00542D17"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sz w:val="24"/>
          <w:szCs w:val="24"/>
          <w:lang w:val="es-MX"/>
        </w:rPr>
        <w:t xml:space="preserve">Distinguir la utilidad del Certificado de Reconocimiento por Ingestión de </w:t>
      </w:r>
      <w:r w:rsidR="00455A8F">
        <w:rPr>
          <w:rFonts w:ascii="Arial" w:hAnsi="Arial" w:cs="Arial"/>
          <w:sz w:val="24"/>
          <w:szCs w:val="24"/>
          <w:lang w:val="es-MX"/>
        </w:rPr>
        <w:t>B</w:t>
      </w:r>
      <w:r w:rsidRPr="00A30D3A">
        <w:rPr>
          <w:rFonts w:ascii="Arial" w:hAnsi="Arial" w:cs="Arial"/>
          <w:sz w:val="24"/>
          <w:szCs w:val="24"/>
          <w:lang w:val="es-MX"/>
        </w:rPr>
        <w:t xml:space="preserve">ebidas </w:t>
      </w:r>
      <w:r w:rsidR="00455A8F">
        <w:rPr>
          <w:rFonts w:ascii="Arial" w:hAnsi="Arial" w:cs="Arial"/>
          <w:sz w:val="24"/>
          <w:szCs w:val="24"/>
          <w:lang w:val="es-MX"/>
        </w:rPr>
        <w:t>A</w:t>
      </w:r>
      <w:r w:rsidRPr="00A30D3A">
        <w:rPr>
          <w:rFonts w:ascii="Arial" w:hAnsi="Arial" w:cs="Arial"/>
          <w:sz w:val="24"/>
          <w:szCs w:val="24"/>
          <w:lang w:val="es-MX"/>
        </w:rPr>
        <w:t>lcohólicas.</w:t>
      </w:r>
      <w:r w:rsidRPr="00A30D3A">
        <w:rPr>
          <w:rFonts w:ascii="Arial" w:hAnsi="Arial" w:cs="Arial"/>
          <w:sz w:val="24"/>
          <w:szCs w:val="24"/>
          <w:lang w:val="es-MX"/>
        </w:rPr>
        <w:tab/>
      </w:r>
    </w:p>
    <w:p w:rsidR="00542D17" w:rsidRPr="00A30D3A" w:rsidRDefault="00542D17"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p>
    <w:p w:rsidR="00542D17" w:rsidRPr="00A30D3A" w:rsidRDefault="00542D17" w:rsidP="00542D17">
      <w:pPr>
        <w:pStyle w:val="texto"/>
        <w:tabs>
          <w:tab w:val="left" w:pos="284"/>
        </w:tabs>
        <w:spacing w:before="0" w:beforeAutospacing="0" w:after="0" w:afterAutospacing="0"/>
        <w:jc w:val="both"/>
        <w:rPr>
          <w:rFonts w:ascii="Arial" w:hAnsi="Arial" w:cs="Arial"/>
          <w:b/>
          <w:sz w:val="24"/>
          <w:szCs w:val="24"/>
        </w:rPr>
      </w:pPr>
      <w:r w:rsidRPr="00A30D3A">
        <w:rPr>
          <w:rFonts w:ascii="Arial" w:hAnsi="Arial" w:cs="Arial"/>
          <w:b/>
          <w:sz w:val="24"/>
          <w:szCs w:val="24"/>
        </w:rPr>
        <w:t>Contenido</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bCs/>
          <w:sz w:val="24"/>
          <w:szCs w:val="24"/>
          <w:lang w:val="es-MX"/>
        </w:rPr>
        <w:t xml:space="preserve">Generalidades de Toxicología forense. Definición de intoxicación y envenenamiento. </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proofErr w:type="spellStart"/>
      <w:r w:rsidRPr="00A30D3A">
        <w:rPr>
          <w:rFonts w:ascii="Arial" w:hAnsi="Arial" w:cs="Arial"/>
          <w:bCs/>
          <w:sz w:val="24"/>
          <w:szCs w:val="24"/>
          <w:lang w:val="es-MX"/>
        </w:rPr>
        <w:t>Toxicocinética</w:t>
      </w:r>
      <w:proofErr w:type="spellEnd"/>
      <w:r w:rsidRPr="00A30D3A">
        <w:rPr>
          <w:rFonts w:ascii="Arial" w:hAnsi="Arial" w:cs="Arial"/>
          <w:bCs/>
          <w:sz w:val="24"/>
          <w:szCs w:val="24"/>
          <w:lang w:val="es-MX"/>
        </w:rPr>
        <w:t xml:space="preserve"> y </w:t>
      </w:r>
      <w:proofErr w:type="spellStart"/>
      <w:r w:rsidRPr="00A30D3A">
        <w:rPr>
          <w:rFonts w:ascii="Arial" w:hAnsi="Arial" w:cs="Arial"/>
          <w:bCs/>
          <w:sz w:val="24"/>
          <w:szCs w:val="24"/>
          <w:lang w:val="es-MX"/>
        </w:rPr>
        <w:t>Toxicodinámica</w:t>
      </w:r>
      <w:proofErr w:type="spellEnd"/>
      <w:r w:rsidRPr="00A30D3A">
        <w:rPr>
          <w:rFonts w:ascii="Arial" w:hAnsi="Arial" w:cs="Arial"/>
          <w:bCs/>
          <w:sz w:val="24"/>
          <w:szCs w:val="24"/>
          <w:lang w:val="es-MX"/>
        </w:rPr>
        <w:t xml:space="preserve">. </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bCs/>
          <w:sz w:val="24"/>
          <w:szCs w:val="24"/>
          <w:lang w:val="es-MX"/>
        </w:rPr>
        <w:t xml:space="preserve">Clasificación de los tóxicos. </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bCs/>
          <w:sz w:val="24"/>
          <w:szCs w:val="24"/>
          <w:lang w:val="es-MX"/>
        </w:rPr>
        <w:t xml:space="preserve">Etiología medicolegal del consumo de sustancias tóxicas. </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bCs/>
          <w:sz w:val="24"/>
          <w:szCs w:val="24"/>
          <w:lang w:val="es-MX"/>
        </w:rPr>
        <w:t xml:space="preserve">Definición de Droga,  Dependencia, Tolerancia, Toxicomanía y habituación.  Bases legales para el diagnóstico del consumo de drogas.  Convenios internacionales y regulaciones nacionales vigentes. El Código Penal y las drogas. </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bCs/>
          <w:sz w:val="24"/>
          <w:szCs w:val="24"/>
          <w:lang w:val="es-MX"/>
        </w:rPr>
        <w:t xml:space="preserve">Implicaciones éticas del diagnóstico del consumo de alcohol y otras drogas. Conducta ante un intoxicado. Los portadores humanos de drogas.  </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bCs/>
          <w:sz w:val="24"/>
          <w:szCs w:val="24"/>
          <w:lang w:val="es-MX"/>
        </w:rPr>
        <w:t xml:space="preserve">Interés medicolegal de: marihuana, cocaína y otras drogas de abuso, metanol y plaguicidas. </w:t>
      </w:r>
    </w:p>
    <w:p w:rsidR="00A30D3A" w:rsidRPr="00A30D3A" w:rsidRDefault="00A30D3A" w:rsidP="00A30D3A">
      <w:pPr>
        <w:overflowPunct w:val="0"/>
        <w:autoSpaceDE w:val="0"/>
        <w:autoSpaceDN w:val="0"/>
        <w:adjustRightInd w:val="0"/>
        <w:spacing w:after="0" w:line="240" w:lineRule="auto"/>
        <w:jc w:val="both"/>
        <w:textAlignment w:val="baseline"/>
        <w:rPr>
          <w:rFonts w:ascii="Arial" w:hAnsi="Arial" w:cs="Arial"/>
          <w:bCs/>
          <w:sz w:val="24"/>
          <w:szCs w:val="24"/>
          <w:lang w:val="es-MX"/>
        </w:rPr>
      </w:pPr>
      <w:r w:rsidRPr="00A30D3A">
        <w:rPr>
          <w:rFonts w:ascii="Arial" w:hAnsi="Arial" w:cs="Arial"/>
          <w:bCs/>
          <w:sz w:val="24"/>
          <w:szCs w:val="24"/>
          <w:lang w:val="es-MX"/>
        </w:rPr>
        <w:t>El alcohol etílico. La certificación del consumo de alcohol y de otras drogas. El Certificado de Reconocimiento por la Ingestión de Bebidas Alcohólicas.</w:t>
      </w:r>
    </w:p>
    <w:p w:rsidR="00A30D3A" w:rsidRPr="00A30D3A" w:rsidRDefault="00A30D3A" w:rsidP="00A30D3A">
      <w:pPr>
        <w:pStyle w:val="texto"/>
        <w:spacing w:before="0" w:beforeAutospacing="0" w:after="0" w:afterAutospacing="0"/>
        <w:jc w:val="both"/>
        <w:rPr>
          <w:rFonts w:ascii="Arial" w:hAnsi="Arial" w:cs="Arial"/>
          <w:sz w:val="24"/>
          <w:szCs w:val="24"/>
        </w:rPr>
      </w:pPr>
      <w:r w:rsidRPr="00A30D3A">
        <w:rPr>
          <w:rFonts w:ascii="Arial" w:hAnsi="Arial" w:cs="Arial"/>
          <w:bCs/>
          <w:sz w:val="24"/>
          <w:szCs w:val="24"/>
          <w:lang w:val="es-MX"/>
        </w:rPr>
        <w:t xml:space="preserve">La toma de muestras para estudio toxicológico. La cadena de custodia de las muestras para estudio toxicológico.  </w:t>
      </w:r>
    </w:p>
    <w:p w:rsidR="00A30D3A" w:rsidRPr="00A30D3A" w:rsidRDefault="00A30D3A" w:rsidP="00A30D3A">
      <w:pPr>
        <w:pStyle w:val="texto"/>
        <w:spacing w:before="0" w:beforeAutospacing="0" w:after="0" w:afterAutospacing="0"/>
        <w:jc w:val="both"/>
        <w:rPr>
          <w:rFonts w:ascii="Arial" w:hAnsi="Arial" w:cs="Arial"/>
          <w:b/>
          <w:bCs/>
          <w:sz w:val="24"/>
          <w:szCs w:val="24"/>
        </w:rPr>
      </w:pPr>
    </w:p>
    <w:p w:rsidR="00542D17" w:rsidRPr="00A30D3A" w:rsidRDefault="00542D17" w:rsidP="00542D17">
      <w:pPr>
        <w:pStyle w:val="texto"/>
        <w:spacing w:before="0" w:beforeAutospacing="0" w:after="0" w:afterAutospacing="0"/>
        <w:jc w:val="both"/>
        <w:rPr>
          <w:rFonts w:ascii="Arial" w:hAnsi="Arial" w:cs="Arial"/>
          <w:b/>
          <w:sz w:val="24"/>
          <w:szCs w:val="24"/>
        </w:rPr>
      </w:pPr>
      <w:r w:rsidRPr="00A30D3A">
        <w:rPr>
          <w:rFonts w:ascii="Arial" w:hAnsi="Arial" w:cs="Arial"/>
          <w:b/>
          <w:sz w:val="24"/>
          <w:szCs w:val="24"/>
        </w:rPr>
        <w:t>Tareas a realizar para el estudio independiente:</w:t>
      </w:r>
    </w:p>
    <w:p w:rsidR="00542D17" w:rsidRPr="00E1103B" w:rsidRDefault="00542D17" w:rsidP="00542D17">
      <w:pPr>
        <w:pStyle w:val="texto"/>
        <w:spacing w:before="0" w:beforeAutospacing="0" w:after="0" w:afterAutospacing="0"/>
        <w:jc w:val="both"/>
        <w:rPr>
          <w:rFonts w:ascii="Arial" w:hAnsi="Arial" w:cs="Arial"/>
          <w:sz w:val="24"/>
          <w:szCs w:val="24"/>
        </w:rPr>
      </w:pPr>
      <w:r w:rsidRPr="00E1103B">
        <w:rPr>
          <w:rFonts w:ascii="Arial" w:hAnsi="Arial" w:cs="Arial"/>
          <w:sz w:val="24"/>
          <w:szCs w:val="24"/>
        </w:rPr>
        <w:t xml:space="preserve">Después que hayas realizado la lectura de la bibliografía básica orientada, estarás en disposición de iniciar el trabajo independiente relacionado con este tema: </w:t>
      </w:r>
    </w:p>
    <w:p w:rsidR="00542D17" w:rsidRPr="00E1103B" w:rsidRDefault="00542D17" w:rsidP="00542D17">
      <w:pPr>
        <w:numPr>
          <w:ilvl w:val="0"/>
          <w:numId w:val="1"/>
        </w:numPr>
        <w:spacing w:after="0" w:line="240" w:lineRule="auto"/>
        <w:ind w:left="0" w:firstLine="0"/>
        <w:jc w:val="both"/>
        <w:rPr>
          <w:rFonts w:ascii="Arial" w:hAnsi="Arial" w:cs="Arial"/>
          <w:sz w:val="24"/>
          <w:szCs w:val="24"/>
        </w:rPr>
      </w:pPr>
      <w:r w:rsidRPr="00E1103B">
        <w:rPr>
          <w:rFonts w:ascii="Arial" w:hAnsi="Arial" w:cs="Arial"/>
          <w:sz w:val="24"/>
          <w:szCs w:val="24"/>
        </w:rPr>
        <w:t>Lee detenidamente la Bibliografía Básica</w:t>
      </w:r>
    </w:p>
    <w:p w:rsidR="00542D17" w:rsidRPr="00E1103B" w:rsidRDefault="00542D17" w:rsidP="00542D17">
      <w:pPr>
        <w:numPr>
          <w:ilvl w:val="0"/>
          <w:numId w:val="1"/>
        </w:numPr>
        <w:spacing w:after="0" w:line="240" w:lineRule="auto"/>
        <w:ind w:left="0" w:firstLine="0"/>
        <w:jc w:val="both"/>
        <w:rPr>
          <w:rFonts w:ascii="Arial" w:hAnsi="Arial" w:cs="Arial"/>
          <w:sz w:val="24"/>
          <w:szCs w:val="24"/>
        </w:rPr>
      </w:pPr>
      <w:r w:rsidRPr="00E1103B">
        <w:rPr>
          <w:rFonts w:ascii="Arial" w:hAnsi="Arial" w:cs="Arial"/>
          <w:sz w:val="24"/>
          <w:szCs w:val="24"/>
        </w:rPr>
        <w:t xml:space="preserve">Trata de contestar cada una de las tareas que a continuación se exponen. </w:t>
      </w:r>
    </w:p>
    <w:p w:rsidR="00542D17" w:rsidRPr="00E1103B" w:rsidRDefault="00542D17" w:rsidP="00542D17">
      <w:pPr>
        <w:numPr>
          <w:ilvl w:val="0"/>
          <w:numId w:val="1"/>
        </w:numPr>
        <w:spacing w:after="0" w:line="240" w:lineRule="auto"/>
        <w:ind w:left="0" w:firstLine="0"/>
        <w:jc w:val="both"/>
        <w:rPr>
          <w:rFonts w:ascii="Arial" w:hAnsi="Arial" w:cs="Arial"/>
          <w:sz w:val="24"/>
          <w:szCs w:val="24"/>
        </w:rPr>
      </w:pPr>
      <w:r w:rsidRPr="00E1103B">
        <w:rPr>
          <w:rFonts w:ascii="Arial" w:hAnsi="Arial" w:cs="Arial"/>
          <w:sz w:val="24"/>
          <w:szCs w:val="24"/>
        </w:rPr>
        <w:t xml:space="preserve">Confecciona un resumen de cada una de ellas, pues te servirán posteriormente para tu estudio individual. </w:t>
      </w:r>
    </w:p>
    <w:p w:rsidR="00542D17" w:rsidRPr="00E1103B" w:rsidRDefault="00542D17" w:rsidP="00542D17">
      <w:pPr>
        <w:spacing w:after="0" w:line="240" w:lineRule="auto"/>
        <w:jc w:val="both"/>
        <w:rPr>
          <w:rFonts w:ascii="Arial" w:hAnsi="Arial" w:cs="Arial"/>
          <w:bCs/>
          <w:sz w:val="24"/>
          <w:szCs w:val="24"/>
        </w:rPr>
      </w:pPr>
    </w:p>
    <w:p w:rsidR="00542D17" w:rsidRPr="00A30D3A" w:rsidRDefault="00542D17" w:rsidP="00542D17">
      <w:pPr>
        <w:spacing w:after="0" w:line="240" w:lineRule="auto"/>
        <w:jc w:val="both"/>
        <w:rPr>
          <w:rFonts w:ascii="Arial" w:hAnsi="Arial" w:cs="Arial"/>
          <w:b/>
          <w:bCs/>
          <w:sz w:val="24"/>
          <w:szCs w:val="24"/>
        </w:rPr>
      </w:pPr>
      <w:r w:rsidRPr="00A30D3A">
        <w:rPr>
          <w:rFonts w:ascii="Arial" w:hAnsi="Arial" w:cs="Arial"/>
          <w:b/>
          <w:bCs/>
          <w:sz w:val="24"/>
          <w:szCs w:val="24"/>
        </w:rPr>
        <w:t>Bibliografía</w:t>
      </w:r>
    </w:p>
    <w:p w:rsidR="00542D17" w:rsidRPr="00E1103B" w:rsidRDefault="00542D17" w:rsidP="00542D17">
      <w:pPr>
        <w:spacing w:after="0" w:line="240" w:lineRule="auto"/>
        <w:jc w:val="both"/>
        <w:rPr>
          <w:rFonts w:ascii="Arial" w:hAnsi="Arial" w:cs="Arial"/>
          <w:sz w:val="24"/>
          <w:szCs w:val="24"/>
          <w:lang w:val="es-MX"/>
        </w:rPr>
      </w:pPr>
      <w:r w:rsidRPr="00E1103B">
        <w:rPr>
          <w:rFonts w:ascii="Arial" w:hAnsi="Arial" w:cs="Arial"/>
          <w:bCs/>
          <w:sz w:val="24"/>
          <w:szCs w:val="24"/>
        </w:rPr>
        <w:t>Básica: libro de texto Medicina Legal</w:t>
      </w:r>
      <w:r w:rsidR="0084497E" w:rsidRPr="00E1103B">
        <w:rPr>
          <w:rFonts w:ascii="Arial" w:hAnsi="Arial" w:cs="Arial"/>
          <w:bCs/>
          <w:sz w:val="24"/>
          <w:szCs w:val="24"/>
        </w:rPr>
        <w:t>, capítulo 12 T</w:t>
      </w:r>
      <w:r w:rsidRPr="00E1103B">
        <w:rPr>
          <w:rFonts w:ascii="Arial" w:hAnsi="Arial" w:cs="Arial"/>
          <w:bCs/>
          <w:sz w:val="24"/>
          <w:szCs w:val="24"/>
        </w:rPr>
        <w:t>o</w:t>
      </w:r>
      <w:r w:rsidR="0084497E" w:rsidRPr="00E1103B">
        <w:rPr>
          <w:rFonts w:ascii="Arial" w:hAnsi="Arial" w:cs="Arial"/>
          <w:bCs/>
          <w:sz w:val="24"/>
          <w:szCs w:val="24"/>
        </w:rPr>
        <w:t>xico</w:t>
      </w:r>
      <w:r w:rsidRPr="00E1103B">
        <w:rPr>
          <w:rFonts w:ascii="Arial" w:hAnsi="Arial" w:cs="Arial"/>
          <w:bCs/>
          <w:sz w:val="24"/>
          <w:szCs w:val="24"/>
        </w:rPr>
        <w:t xml:space="preserve">logía forense.pdf, páginas </w:t>
      </w:r>
      <w:r w:rsidR="0084497E" w:rsidRPr="00E1103B">
        <w:rPr>
          <w:rFonts w:ascii="Arial" w:hAnsi="Arial" w:cs="Arial"/>
          <w:bCs/>
          <w:sz w:val="24"/>
          <w:szCs w:val="24"/>
        </w:rPr>
        <w:t>194</w:t>
      </w:r>
      <w:r w:rsidRPr="00E1103B">
        <w:rPr>
          <w:rFonts w:ascii="Arial" w:hAnsi="Arial" w:cs="Arial"/>
          <w:bCs/>
          <w:sz w:val="24"/>
          <w:szCs w:val="24"/>
        </w:rPr>
        <w:t xml:space="preserve"> a </w:t>
      </w:r>
      <w:r w:rsidR="0084497E" w:rsidRPr="00E1103B">
        <w:rPr>
          <w:rFonts w:ascii="Arial" w:hAnsi="Arial" w:cs="Arial"/>
          <w:bCs/>
          <w:sz w:val="24"/>
          <w:szCs w:val="24"/>
        </w:rPr>
        <w:t>217</w:t>
      </w:r>
    </w:p>
    <w:p w:rsidR="00542D17" w:rsidRPr="00E1103B" w:rsidRDefault="00542D17" w:rsidP="00542D17">
      <w:pPr>
        <w:spacing w:after="0" w:line="240" w:lineRule="auto"/>
        <w:jc w:val="both"/>
        <w:rPr>
          <w:rFonts w:ascii="Arial" w:hAnsi="Arial" w:cs="Arial"/>
          <w:bCs/>
          <w:sz w:val="24"/>
          <w:szCs w:val="24"/>
        </w:rPr>
      </w:pPr>
      <w:r w:rsidRPr="00E1103B">
        <w:rPr>
          <w:rFonts w:ascii="Arial" w:hAnsi="Arial" w:cs="Arial"/>
          <w:bCs/>
          <w:sz w:val="24"/>
          <w:szCs w:val="24"/>
        </w:rPr>
        <w:t>Complementaria:</w:t>
      </w:r>
      <w:r w:rsidRPr="00E1103B">
        <w:rPr>
          <w:rFonts w:ascii="Arial" w:hAnsi="Arial" w:cs="Arial"/>
          <w:sz w:val="24"/>
          <w:szCs w:val="24"/>
          <w:lang w:val="es-MX"/>
        </w:rPr>
        <w:t xml:space="preserve"> Material complementario: To</w:t>
      </w:r>
      <w:r w:rsidR="0084497E" w:rsidRPr="00E1103B">
        <w:rPr>
          <w:rFonts w:ascii="Arial" w:hAnsi="Arial" w:cs="Arial"/>
          <w:sz w:val="24"/>
          <w:szCs w:val="24"/>
          <w:lang w:val="es-MX"/>
        </w:rPr>
        <w:t>xico</w:t>
      </w:r>
      <w:r w:rsidRPr="00E1103B">
        <w:rPr>
          <w:rFonts w:ascii="Arial" w:hAnsi="Arial" w:cs="Arial"/>
          <w:sz w:val="24"/>
          <w:szCs w:val="24"/>
          <w:lang w:val="es-MX"/>
        </w:rPr>
        <w:t>logía forense</w:t>
      </w:r>
    </w:p>
    <w:p w:rsidR="00542D17" w:rsidRPr="00E1103B" w:rsidRDefault="00542D17" w:rsidP="00542D17">
      <w:pPr>
        <w:pStyle w:val="texto"/>
        <w:spacing w:before="0" w:beforeAutospacing="0" w:after="0" w:afterAutospacing="0"/>
        <w:jc w:val="both"/>
        <w:rPr>
          <w:rStyle w:val="Textoennegrita"/>
          <w:rFonts w:ascii="Arial" w:hAnsi="Arial" w:cs="Arial"/>
          <w:b w:val="0"/>
          <w:sz w:val="24"/>
          <w:szCs w:val="24"/>
        </w:rPr>
      </w:pPr>
    </w:p>
    <w:p w:rsidR="00542D17" w:rsidRPr="00A30D3A" w:rsidRDefault="00542D17" w:rsidP="00542D17">
      <w:pPr>
        <w:overflowPunct w:val="0"/>
        <w:autoSpaceDE w:val="0"/>
        <w:autoSpaceDN w:val="0"/>
        <w:adjustRightInd w:val="0"/>
        <w:spacing w:after="0" w:line="240" w:lineRule="auto"/>
        <w:jc w:val="both"/>
        <w:textAlignment w:val="baseline"/>
        <w:rPr>
          <w:rFonts w:ascii="Arial" w:hAnsi="Arial" w:cs="Arial"/>
          <w:b/>
          <w:sz w:val="24"/>
          <w:szCs w:val="24"/>
        </w:rPr>
      </w:pPr>
      <w:r w:rsidRPr="00E1103B">
        <w:rPr>
          <w:rFonts w:ascii="Arial" w:hAnsi="Arial" w:cs="Arial"/>
          <w:sz w:val="24"/>
          <w:szCs w:val="24"/>
        </w:rPr>
        <w:br w:type="page"/>
      </w:r>
      <w:r w:rsidRPr="00A30D3A">
        <w:rPr>
          <w:rFonts w:ascii="Arial" w:hAnsi="Arial" w:cs="Arial"/>
          <w:b/>
          <w:sz w:val="24"/>
          <w:szCs w:val="24"/>
        </w:rPr>
        <w:lastRenderedPageBreak/>
        <w:t>Tareas de trabajo independiente</w:t>
      </w:r>
    </w:p>
    <w:p w:rsidR="00224C8C" w:rsidRPr="00A45415" w:rsidRDefault="00224C8C" w:rsidP="00A45415">
      <w:pPr>
        <w:pStyle w:val="Prrafodelista"/>
        <w:numPr>
          <w:ilvl w:val="0"/>
          <w:numId w:val="9"/>
        </w:numPr>
        <w:spacing w:after="0" w:line="240" w:lineRule="auto"/>
        <w:jc w:val="both"/>
        <w:rPr>
          <w:rFonts w:ascii="Arial" w:eastAsia="Times New Roman" w:hAnsi="Arial" w:cs="Arial"/>
          <w:bCs/>
          <w:sz w:val="24"/>
          <w:szCs w:val="24"/>
          <w:lang w:eastAsia="es-ES"/>
        </w:rPr>
      </w:pPr>
      <w:r w:rsidRPr="00A45415">
        <w:rPr>
          <w:rFonts w:ascii="Arial" w:eastAsia="Times New Roman" w:hAnsi="Arial" w:cs="Arial"/>
          <w:bCs/>
          <w:sz w:val="24"/>
          <w:szCs w:val="24"/>
          <w:lang w:eastAsia="es-ES"/>
        </w:rPr>
        <w:t>Relacione la columna A (</w:t>
      </w:r>
      <w:r w:rsidR="00B3266F" w:rsidRPr="00A45415">
        <w:rPr>
          <w:rFonts w:ascii="Arial" w:eastAsia="Times New Roman" w:hAnsi="Arial" w:cs="Arial"/>
          <w:bCs/>
          <w:sz w:val="24"/>
          <w:szCs w:val="24"/>
          <w:lang w:eastAsia="es-ES"/>
        </w:rPr>
        <w:t>conceptos</w:t>
      </w:r>
      <w:r w:rsidRPr="00A45415">
        <w:rPr>
          <w:rFonts w:ascii="Arial" w:eastAsia="Times New Roman" w:hAnsi="Arial" w:cs="Arial"/>
          <w:bCs/>
          <w:sz w:val="24"/>
          <w:szCs w:val="24"/>
          <w:lang w:eastAsia="es-ES"/>
        </w:rPr>
        <w:t>) con la columna B (definici</w:t>
      </w:r>
      <w:r w:rsidR="00B3266F" w:rsidRPr="00A45415">
        <w:rPr>
          <w:rFonts w:ascii="Arial" w:eastAsia="Times New Roman" w:hAnsi="Arial" w:cs="Arial"/>
          <w:bCs/>
          <w:sz w:val="24"/>
          <w:szCs w:val="24"/>
          <w:lang w:eastAsia="es-ES"/>
        </w:rPr>
        <w:t>o</w:t>
      </w:r>
      <w:r w:rsidRPr="00A45415">
        <w:rPr>
          <w:rFonts w:ascii="Arial" w:eastAsia="Times New Roman" w:hAnsi="Arial" w:cs="Arial"/>
          <w:bCs/>
          <w:sz w:val="24"/>
          <w:szCs w:val="24"/>
          <w:lang w:eastAsia="es-ES"/>
        </w:rPr>
        <w:t>ne</w:t>
      </w:r>
      <w:r w:rsidR="00B3266F" w:rsidRPr="00A45415">
        <w:rPr>
          <w:rFonts w:ascii="Arial" w:eastAsia="Times New Roman" w:hAnsi="Arial" w:cs="Arial"/>
          <w:bCs/>
          <w:sz w:val="24"/>
          <w:szCs w:val="24"/>
          <w:lang w:eastAsia="es-ES"/>
        </w:rPr>
        <w:t>s relacionadas con aspectos generales de Toxicología forense</w:t>
      </w:r>
      <w:r w:rsidRPr="00A45415">
        <w:rPr>
          <w:rFonts w:ascii="Arial" w:eastAsia="Times New Roman" w:hAnsi="Arial" w:cs="Arial"/>
          <w:bCs/>
          <w:sz w:val="24"/>
          <w:szCs w:val="24"/>
          <w:lang w:eastAsia="es-ES"/>
        </w:rPr>
        <w:t>)</w:t>
      </w:r>
    </w:p>
    <w:p w:rsidR="00A45415" w:rsidRPr="00A45415" w:rsidRDefault="00A45415" w:rsidP="00A45415">
      <w:pPr>
        <w:pStyle w:val="Prrafodelista"/>
        <w:spacing w:after="0" w:line="240" w:lineRule="auto"/>
        <w:jc w:val="both"/>
        <w:rPr>
          <w:rFonts w:ascii="Arial" w:eastAsia="Times New Roman" w:hAnsi="Arial" w:cs="Arial"/>
          <w:bCs/>
          <w:sz w:val="24"/>
          <w:szCs w:val="24"/>
          <w:lang w:eastAsia="es-ES"/>
        </w:rPr>
      </w:pPr>
    </w:p>
    <w:tbl>
      <w:tblPr>
        <w:tblW w:w="0" w:type="auto"/>
        <w:jc w:val="center"/>
        <w:tblLook w:val="04A0" w:firstRow="1" w:lastRow="0" w:firstColumn="1" w:lastColumn="0" w:noHBand="0" w:noVBand="1"/>
      </w:tblPr>
      <w:tblGrid>
        <w:gridCol w:w="3165"/>
        <w:gridCol w:w="771"/>
        <w:gridCol w:w="5560"/>
      </w:tblGrid>
      <w:tr w:rsidR="00224C8C" w:rsidRPr="00E1103B" w:rsidTr="0057785A">
        <w:trPr>
          <w:jc w:val="center"/>
        </w:trPr>
        <w:tc>
          <w:tcPr>
            <w:tcW w:w="3165" w:type="dxa"/>
          </w:tcPr>
          <w:p w:rsidR="00224C8C" w:rsidRPr="00E1103B" w:rsidRDefault="00B3266F" w:rsidP="00B3266F">
            <w:pPr>
              <w:spacing w:after="0" w:line="240" w:lineRule="auto"/>
              <w:jc w:val="center"/>
              <w:rPr>
                <w:rFonts w:ascii="Arial" w:eastAsia="Times New Roman" w:hAnsi="Arial" w:cs="Arial"/>
                <w:bCs/>
                <w:sz w:val="24"/>
                <w:szCs w:val="24"/>
                <w:lang w:eastAsia="es-ES"/>
              </w:rPr>
            </w:pPr>
            <w:r w:rsidRPr="00E1103B">
              <w:rPr>
                <w:rFonts w:ascii="Arial" w:eastAsia="Times New Roman" w:hAnsi="Arial" w:cs="Arial"/>
                <w:bCs/>
                <w:sz w:val="24"/>
                <w:szCs w:val="24"/>
                <w:lang w:eastAsia="es-ES"/>
              </w:rPr>
              <w:t>Co</w:t>
            </w:r>
            <w:r w:rsidR="00224C8C" w:rsidRPr="00E1103B">
              <w:rPr>
                <w:rFonts w:ascii="Arial" w:eastAsia="Times New Roman" w:hAnsi="Arial" w:cs="Arial"/>
                <w:bCs/>
                <w:sz w:val="24"/>
                <w:szCs w:val="24"/>
                <w:lang w:eastAsia="es-ES"/>
              </w:rPr>
              <w:t>n</w:t>
            </w:r>
            <w:r w:rsidRPr="00E1103B">
              <w:rPr>
                <w:rFonts w:ascii="Arial" w:eastAsia="Times New Roman" w:hAnsi="Arial" w:cs="Arial"/>
                <w:bCs/>
                <w:sz w:val="24"/>
                <w:szCs w:val="24"/>
                <w:lang w:eastAsia="es-ES"/>
              </w:rPr>
              <w:t>ceptos</w:t>
            </w:r>
          </w:p>
        </w:tc>
        <w:tc>
          <w:tcPr>
            <w:tcW w:w="771" w:type="dxa"/>
          </w:tcPr>
          <w:p w:rsidR="00224C8C" w:rsidRPr="00E1103B" w:rsidRDefault="00224C8C" w:rsidP="0057785A">
            <w:pPr>
              <w:spacing w:after="0" w:line="240" w:lineRule="auto"/>
              <w:jc w:val="center"/>
              <w:rPr>
                <w:rFonts w:ascii="Arial" w:eastAsia="Times New Roman" w:hAnsi="Arial" w:cs="Arial"/>
                <w:bCs/>
                <w:sz w:val="24"/>
                <w:szCs w:val="24"/>
                <w:lang w:eastAsia="es-ES"/>
              </w:rPr>
            </w:pPr>
          </w:p>
        </w:tc>
        <w:tc>
          <w:tcPr>
            <w:tcW w:w="5560" w:type="dxa"/>
          </w:tcPr>
          <w:p w:rsidR="00224C8C" w:rsidRPr="00E1103B" w:rsidRDefault="00224C8C" w:rsidP="00B3266F">
            <w:pPr>
              <w:spacing w:after="0" w:line="240" w:lineRule="auto"/>
              <w:jc w:val="center"/>
              <w:rPr>
                <w:rFonts w:ascii="Arial" w:eastAsia="Times New Roman" w:hAnsi="Arial" w:cs="Arial"/>
                <w:bCs/>
                <w:sz w:val="24"/>
                <w:szCs w:val="24"/>
                <w:lang w:eastAsia="es-ES"/>
              </w:rPr>
            </w:pPr>
            <w:r w:rsidRPr="00E1103B">
              <w:rPr>
                <w:rFonts w:ascii="Arial" w:eastAsia="Times New Roman" w:hAnsi="Arial" w:cs="Arial"/>
                <w:bCs/>
                <w:sz w:val="24"/>
                <w:szCs w:val="24"/>
                <w:lang w:eastAsia="es-ES"/>
              </w:rPr>
              <w:t>Definici</w:t>
            </w:r>
            <w:r w:rsidR="00B3266F" w:rsidRPr="00E1103B">
              <w:rPr>
                <w:rFonts w:ascii="Arial" w:eastAsia="Times New Roman" w:hAnsi="Arial" w:cs="Arial"/>
                <w:bCs/>
                <w:sz w:val="24"/>
                <w:szCs w:val="24"/>
                <w:lang w:eastAsia="es-ES"/>
              </w:rPr>
              <w:t>o</w:t>
            </w:r>
            <w:r w:rsidRPr="00E1103B">
              <w:rPr>
                <w:rFonts w:ascii="Arial" w:eastAsia="Times New Roman" w:hAnsi="Arial" w:cs="Arial"/>
                <w:bCs/>
                <w:sz w:val="24"/>
                <w:szCs w:val="24"/>
                <w:lang w:eastAsia="es-ES"/>
              </w:rPr>
              <w:t>n</w:t>
            </w:r>
            <w:r w:rsidR="00B3266F" w:rsidRPr="00E1103B">
              <w:rPr>
                <w:rFonts w:ascii="Arial" w:eastAsia="Times New Roman" w:hAnsi="Arial" w:cs="Arial"/>
                <w:bCs/>
                <w:sz w:val="24"/>
                <w:szCs w:val="24"/>
                <w:lang w:eastAsia="es-ES"/>
              </w:rPr>
              <w:t>es</w:t>
            </w:r>
          </w:p>
        </w:tc>
      </w:tr>
      <w:tr w:rsidR="00224C8C" w:rsidRPr="00E1103B" w:rsidTr="0057785A">
        <w:trPr>
          <w:jc w:val="center"/>
        </w:trPr>
        <w:tc>
          <w:tcPr>
            <w:tcW w:w="3165" w:type="dxa"/>
          </w:tcPr>
          <w:p w:rsidR="00224C8C" w:rsidRPr="00E1103B" w:rsidRDefault="00224C8C" w:rsidP="0057785A">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1- </w:t>
            </w:r>
            <w:r w:rsidR="00B3266F" w:rsidRPr="00E1103B">
              <w:rPr>
                <w:rFonts w:ascii="Arial" w:hAnsi="Arial" w:cs="Arial"/>
                <w:sz w:val="24"/>
                <w:szCs w:val="24"/>
              </w:rPr>
              <w:t>Toxicología Forense</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hAnsi="Arial" w:cs="Arial"/>
                <w:sz w:val="24"/>
                <w:szCs w:val="24"/>
                <w:lang w:val="es-MX"/>
              </w:rPr>
              <w:t xml:space="preserve">___ </w:t>
            </w:r>
            <w:r w:rsidR="00B3266F" w:rsidRPr="00E1103B">
              <w:rPr>
                <w:rFonts w:ascii="Arial" w:hAnsi="Arial" w:cs="Arial"/>
                <w:sz w:val="24"/>
                <w:szCs w:val="24"/>
                <w:lang w:val="es-MX"/>
              </w:rPr>
              <w:t xml:space="preserve">Proceso que </w:t>
            </w:r>
            <w:r w:rsidR="00B3266F" w:rsidRPr="00E1103B">
              <w:rPr>
                <w:rFonts w:ascii="Arial" w:hAnsi="Arial" w:cs="Arial"/>
                <w:sz w:val="24"/>
                <w:szCs w:val="24"/>
              </w:rPr>
              <w:t>modifica</w:t>
            </w:r>
            <w:r w:rsidR="00B3266F" w:rsidRPr="00E1103B">
              <w:rPr>
                <w:rFonts w:ascii="Arial" w:hAnsi="Arial" w:cs="Arial"/>
                <w:sz w:val="24"/>
                <w:szCs w:val="24"/>
                <w:lang w:val="es-MX"/>
              </w:rPr>
              <w:t xml:space="preserve"> </w:t>
            </w:r>
            <w:r w:rsidR="00B3266F" w:rsidRPr="00E1103B">
              <w:rPr>
                <w:rFonts w:ascii="Arial" w:hAnsi="Arial" w:cs="Arial"/>
                <w:sz w:val="24"/>
                <w:szCs w:val="24"/>
              </w:rPr>
              <w:t>la sustancia</w:t>
            </w:r>
            <w:r w:rsidR="00B3266F" w:rsidRPr="00E1103B">
              <w:rPr>
                <w:rFonts w:ascii="Arial" w:hAnsi="Arial" w:cs="Arial"/>
                <w:sz w:val="24"/>
                <w:szCs w:val="24"/>
                <w:lang w:val="es-MX"/>
              </w:rPr>
              <w:t xml:space="preserve"> </w:t>
            </w:r>
            <w:r w:rsidR="00B3266F" w:rsidRPr="00E1103B">
              <w:rPr>
                <w:rFonts w:ascii="Arial" w:hAnsi="Arial" w:cs="Arial"/>
                <w:sz w:val="24"/>
                <w:szCs w:val="24"/>
              </w:rPr>
              <w:t xml:space="preserve">en el organismo y está </w:t>
            </w:r>
            <w:r w:rsidR="00B3266F" w:rsidRPr="00E1103B">
              <w:rPr>
                <w:rFonts w:ascii="Arial" w:hAnsi="Arial" w:cs="Arial"/>
                <w:sz w:val="24"/>
                <w:szCs w:val="24"/>
                <w:lang w:val="es-MX"/>
              </w:rPr>
              <w:t xml:space="preserve">integrado por etapas </w:t>
            </w:r>
          </w:p>
        </w:tc>
      </w:tr>
      <w:tr w:rsidR="00224C8C" w:rsidRPr="00E1103B" w:rsidTr="0057785A">
        <w:trPr>
          <w:jc w:val="center"/>
        </w:trPr>
        <w:tc>
          <w:tcPr>
            <w:tcW w:w="3165"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2- </w:t>
            </w:r>
            <w:r w:rsidR="00B3266F" w:rsidRPr="00E1103B">
              <w:rPr>
                <w:rFonts w:ascii="Arial" w:hAnsi="Arial" w:cs="Arial"/>
                <w:sz w:val="24"/>
                <w:szCs w:val="24"/>
              </w:rPr>
              <w:t>Envenenamiento</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hAnsi="Arial" w:cs="Arial"/>
                <w:sz w:val="24"/>
                <w:szCs w:val="24"/>
                <w:lang w:val="es-MX"/>
              </w:rPr>
              <w:t xml:space="preserve">___ </w:t>
            </w:r>
            <w:r w:rsidR="00315B24" w:rsidRPr="00E1103B">
              <w:rPr>
                <w:rFonts w:ascii="Arial" w:hAnsi="Arial" w:cs="Arial"/>
                <w:sz w:val="24"/>
                <w:szCs w:val="24"/>
              </w:rPr>
              <w:t>Sustancias psicoactivas naturales o sintéticas de efectos que pueden ser estimulantes, depresores o distorsionantes</w:t>
            </w:r>
          </w:p>
        </w:tc>
      </w:tr>
      <w:tr w:rsidR="00224C8C" w:rsidRPr="00E1103B" w:rsidTr="0057785A">
        <w:trPr>
          <w:jc w:val="center"/>
        </w:trPr>
        <w:tc>
          <w:tcPr>
            <w:tcW w:w="3165"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3- </w:t>
            </w:r>
            <w:r w:rsidR="00315B24" w:rsidRPr="00E1103B">
              <w:rPr>
                <w:rFonts w:ascii="Arial" w:hAnsi="Arial" w:cs="Arial"/>
                <w:sz w:val="24"/>
                <w:szCs w:val="24"/>
              </w:rPr>
              <w:t>Droga</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hAnsi="Arial" w:cs="Arial"/>
                <w:sz w:val="24"/>
                <w:szCs w:val="24"/>
                <w:lang w:val="es-MX"/>
              </w:rPr>
              <w:t xml:space="preserve">___ </w:t>
            </w:r>
            <w:r w:rsidR="00B3266F" w:rsidRPr="00E1103B">
              <w:rPr>
                <w:rFonts w:ascii="Arial" w:hAnsi="Arial" w:cs="Arial"/>
                <w:sz w:val="24"/>
                <w:szCs w:val="24"/>
              </w:rPr>
              <w:t>Daño o lesión estructural o funcional, sin intención de ocasionarlo, por una sustancia a la que se le denomina tóxico</w:t>
            </w:r>
          </w:p>
        </w:tc>
      </w:tr>
      <w:tr w:rsidR="00224C8C" w:rsidRPr="00E1103B" w:rsidTr="0057785A">
        <w:trPr>
          <w:jc w:val="center"/>
        </w:trPr>
        <w:tc>
          <w:tcPr>
            <w:tcW w:w="3165" w:type="dxa"/>
          </w:tcPr>
          <w:p w:rsidR="00224C8C" w:rsidRPr="00E1103B" w:rsidRDefault="00B3266F" w:rsidP="00B3266F">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4- </w:t>
            </w:r>
            <w:proofErr w:type="spellStart"/>
            <w:r w:rsidRPr="00E1103B">
              <w:rPr>
                <w:rFonts w:ascii="Arial" w:eastAsia="Times New Roman" w:hAnsi="Arial" w:cs="Arial"/>
                <w:bCs/>
                <w:sz w:val="24"/>
                <w:szCs w:val="24"/>
                <w:lang w:eastAsia="es-ES"/>
              </w:rPr>
              <w:t>T</w:t>
            </w:r>
            <w:r w:rsidRPr="00E1103B">
              <w:rPr>
                <w:rFonts w:ascii="Arial" w:hAnsi="Arial" w:cs="Arial"/>
                <w:sz w:val="24"/>
                <w:szCs w:val="24"/>
              </w:rPr>
              <w:t>oxicocinética</w:t>
            </w:r>
            <w:proofErr w:type="spellEnd"/>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hAnsi="Arial" w:cs="Arial"/>
                <w:sz w:val="24"/>
                <w:szCs w:val="24"/>
                <w:lang w:val="es-MX"/>
              </w:rPr>
              <w:t xml:space="preserve">___ </w:t>
            </w:r>
            <w:r w:rsidR="00315B24" w:rsidRPr="00E1103B">
              <w:rPr>
                <w:rFonts w:ascii="Arial" w:hAnsi="Arial" w:cs="Arial"/>
                <w:sz w:val="24"/>
                <w:szCs w:val="24"/>
              </w:rPr>
              <w:t>Vinculación metabólica y/o conductual entre el consumo de una sustancia y la persona, de forma que ésta no puede prescindir de su consumo sin que aparezcan trastornos de la conducta y una serie de síntomas y signos clínicos que desaparecen con la administración de la sustancia</w:t>
            </w:r>
          </w:p>
        </w:tc>
      </w:tr>
      <w:tr w:rsidR="00224C8C" w:rsidRPr="00E1103B" w:rsidTr="0057785A">
        <w:trPr>
          <w:jc w:val="center"/>
        </w:trPr>
        <w:tc>
          <w:tcPr>
            <w:tcW w:w="3165" w:type="dxa"/>
          </w:tcPr>
          <w:p w:rsidR="00224C8C" w:rsidRPr="00E1103B" w:rsidRDefault="00224C8C" w:rsidP="00357A2F">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5- </w:t>
            </w:r>
            <w:proofErr w:type="spellStart"/>
            <w:r w:rsidR="008C032D" w:rsidRPr="00E1103B">
              <w:rPr>
                <w:rFonts w:ascii="Arial" w:eastAsia="Times New Roman" w:hAnsi="Arial" w:cs="Arial"/>
                <w:bCs/>
                <w:sz w:val="24"/>
                <w:szCs w:val="24"/>
                <w:lang w:eastAsia="es-ES"/>
              </w:rPr>
              <w:t>T</w:t>
            </w:r>
            <w:r w:rsidR="008C032D" w:rsidRPr="00E1103B">
              <w:rPr>
                <w:rFonts w:ascii="Arial" w:hAnsi="Arial" w:cs="Arial"/>
                <w:sz w:val="24"/>
                <w:szCs w:val="24"/>
              </w:rPr>
              <w:t>oxicodin</w:t>
            </w:r>
            <w:r w:rsidR="00357A2F">
              <w:rPr>
                <w:rFonts w:ascii="Arial" w:hAnsi="Arial" w:cs="Arial"/>
                <w:sz w:val="24"/>
                <w:szCs w:val="24"/>
              </w:rPr>
              <w:t>á</w:t>
            </w:r>
            <w:r w:rsidR="008C032D" w:rsidRPr="00E1103B">
              <w:rPr>
                <w:rFonts w:ascii="Arial" w:hAnsi="Arial" w:cs="Arial"/>
                <w:sz w:val="24"/>
                <w:szCs w:val="24"/>
              </w:rPr>
              <w:t>mi</w:t>
            </w:r>
            <w:r w:rsidR="00357A2F">
              <w:rPr>
                <w:rFonts w:ascii="Arial" w:hAnsi="Arial" w:cs="Arial"/>
                <w:sz w:val="24"/>
                <w:szCs w:val="24"/>
              </w:rPr>
              <w:t>c</w:t>
            </w:r>
            <w:r w:rsidR="008C032D" w:rsidRPr="00E1103B">
              <w:rPr>
                <w:rFonts w:ascii="Arial" w:hAnsi="Arial" w:cs="Arial"/>
                <w:sz w:val="24"/>
                <w:szCs w:val="24"/>
              </w:rPr>
              <w:t>a</w:t>
            </w:r>
            <w:proofErr w:type="spellEnd"/>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hAnsi="Arial" w:cs="Arial"/>
                <w:sz w:val="24"/>
                <w:szCs w:val="24"/>
                <w:lang w:val="es-MX"/>
              </w:rPr>
              <w:t xml:space="preserve">___  </w:t>
            </w:r>
            <w:r w:rsidR="00B3266F" w:rsidRPr="00E1103B">
              <w:rPr>
                <w:rFonts w:ascii="Arial" w:hAnsi="Arial" w:cs="Arial"/>
                <w:sz w:val="24"/>
                <w:szCs w:val="24"/>
                <w:lang w:val="es-MX"/>
              </w:rPr>
              <w:t>C</w:t>
            </w:r>
            <w:proofErr w:type="spellStart"/>
            <w:r w:rsidR="00B3266F" w:rsidRPr="00E1103B">
              <w:rPr>
                <w:rFonts w:ascii="Arial" w:hAnsi="Arial" w:cs="Arial"/>
                <w:sz w:val="24"/>
                <w:szCs w:val="24"/>
              </w:rPr>
              <w:t>iencia</w:t>
            </w:r>
            <w:proofErr w:type="spellEnd"/>
            <w:r w:rsidR="00B3266F" w:rsidRPr="00E1103B">
              <w:rPr>
                <w:rFonts w:ascii="Arial" w:hAnsi="Arial" w:cs="Arial"/>
                <w:sz w:val="24"/>
                <w:szCs w:val="24"/>
              </w:rPr>
              <w:t xml:space="preserve"> que estudia los tóxicos o venenos por la trascendencia legal de sus efectos</w:t>
            </w:r>
          </w:p>
        </w:tc>
      </w:tr>
      <w:tr w:rsidR="00224C8C" w:rsidRPr="00E1103B" w:rsidTr="0057785A">
        <w:trPr>
          <w:jc w:val="center"/>
        </w:trPr>
        <w:tc>
          <w:tcPr>
            <w:tcW w:w="3165"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6- </w:t>
            </w:r>
            <w:r w:rsidR="00315B24" w:rsidRPr="00E1103B">
              <w:rPr>
                <w:rFonts w:ascii="Arial" w:hAnsi="Arial" w:cs="Arial"/>
                <w:sz w:val="24"/>
                <w:szCs w:val="24"/>
              </w:rPr>
              <w:t>Tolerancia</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315B24">
            <w:pPr>
              <w:spacing w:after="0" w:line="240" w:lineRule="auto"/>
              <w:rPr>
                <w:rFonts w:ascii="Arial" w:eastAsia="Times New Roman" w:hAnsi="Arial" w:cs="Arial"/>
                <w:bCs/>
                <w:sz w:val="24"/>
                <w:szCs w:val="24"/>
                <w:lang w:eastAsia="es-ES"/>
              </w:rPr>
            </w:pPr>
            <w:r w:rsidRPr="00E1103B">
              <w:rPr>
                <w:rFonts w:ascii="Arial" w:hAnsi="Arial" w:cs="Arial"/>
                <w:sz w:val="24"/>
                <w:szCs w:val="24"/>
                <w:lang w:val="es-MX"/>
              </w:rPr>
              <w:t xml:space="preserve">___ </w:t>
            </w:r>
            <w:r w:rsidR="00315B24" w:rsidRPr="00E1103B">
              <w:rPr>
                <w:rFonts w:ascii="Arial" w:hAnsi="Arial" w:cs="Arial"/>
                <w:sz w:val="24"/>
                <w:szCs w:val="24"/>
                <w:lang w:val="es-MX"/>
              </w:rPr>
              <w:t>E</w:t>
            </w:r>
            <w:proofErr w:type="spellStart"/>
            <w:r w:rsidR="00315B24" w:rsidRPr="00E1103B">
              <w:rPr>
                <w:rFonts w:ascii="Arial" w:hAnsi="Arial" w:cs="Arial"/>
                <w:sz w:val="24"/>
                <w:szCs w:val="24"/>
              </w:rPr>
              <w:t>stado</w:t>
            </w:r>
            <w:proofErr w:type="spellEnd"/>
            <w:r w:rsidR="00315B24" w:rsidRPr="00E1103B">
              <w:rPr>
                <w:rFonts w:ascii="Arial" w:hAnsi="Arial" w:cs="Arial"/>
                <w:sz w:val="24"/>
                <w:szCs w:val="24"/>
              </w:rPr>
              <w:t xml:space="preserve"> de intoxicación periódica que afecta negativamente al individuo y a la sociedad, originado por el consumo reiterado de una droga</w:t>
            </w:r>
          </w:p>
        </w:tc>
      </w:tr>
      <w:tr w:rsidR="00224C8C" w:rsidRPr="00E1103B" w:rsidTr="0057785A">
        <w:trPr>
          <w:jc w:val="center"/>
        </w:trPr>
        <w:tc>
          <w:tcPr>
            <w:tcW w:w="3165" w:type="dxa"/>
          </w:tcPr>
          <w:p w:rsidR="00224C8C" w:rsidRPr="00E1103B" w:rsidRDefault="00224C8C" w:rsidP="00073E8A">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7- </w:t>
            </w:r>
            <w:r w:rsidR="00073E8A" w:rsidRPr="00E1103B">
              <w:rPr>
                <w:rFonts w:ascii="Arial" w:eastAsia="Times New Roman" w:hAnsi="Arial" w:cs="Arial"/>
                <w:bCs/>
                <w:sz w:val="24"/>
                <w:szCs w:val="24"/>
                <w:lang w:eastAsia="es-ES"/>
              </w:rPr>
              <w:t>D</w:t>
            </w:r>
            <w:r w:rsidR="00073E8A" w:rsidRPr="00E1103B">
              <w:rPr>
                <w:rFonts w:ascii="Arial" w:hAnsi="Arial" w:cs="Arial"/>
                <w:sz w:val="24"/>
                <w:szCs w:val="24"/>
              </w:rPr>
              <w:t>rogas lícitas</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073E8A">
            <w:pPr>
              <w:spacing w:after="0" w:line="240" w:lineRule="auto"/>
              <w:rPr>
                <w:rFonts w:ascii="Arial" w:hAnsi="Arial" w:cs="Arial"/>
                <w:sz w:val="24"/>
                <w:szCs w:val="24"/>
              </w:rPr>
            </w:pPr>
            <w:r w:rsidRPr="00E1103B">
              <w:rPr>
                <w:rFonts w:ascii="Arial" w:hAnsi="Arial" w:cs="Arial"/>
                <w:sz w:val="24"/>
                <w:szCs w:val="24"/>
                <w:lang w:val="es-MX"/>
              </w:rPr>
              <w:t xml:space="preserve">___ </w:t>
            </w:r>
            <w:r w:rsidR="00073E8A" w:rsidRPr="00E1103B">
              <w:rPr>
                <w:rFonts w:ascii="Arial" w:hAnsi="Arial" w:cs="Arial"/>
                <w:sz w:val="24"/>
                <w:szCs w:val="24"/>
                <w:lang w:val="es-MX"/>
              </w:rPr>
              <w:t>Su consumo no conlleva una sanción penal</w:t>
            </w:r>
          </w:p>
        </w:tc>
      </w:tr>
      <w:tr w:rsidR="00224C8C" w:rsidRPr="00E1103B" w:rsidTr="0057785A">
        <w:trPr>
          <w:jc w:val="center"/>
        </w:trPr>
        <w:tc>
          <w:tcPr>
            <w:tcW w:w="3165"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8- </w:t>
            </w:r>
            <w:r w:rsidR="00315B24" w:rsidRPr="00E1103B">
              <w:rPr>
                <w:rFonts w:ascii="Arial" w:hAnsi="Arial" w:cs="Arial"/>
                <w:sz w:val="24"/>
                <w:szCs w:val="24"/>
              </w:rPr>
              <w:t>Drogodependencia</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hAnsi="Arial" w:cs="Arial"/>
                <w:sz w:val="24"/>
                <w:szCs w:val="24"/>
                <w:lang w:val="es-MX"/>
              </w:rPr>
              <w:t xml:space="preserve">___ </w:t>
            </w:r>
            <w:r w:rsidR="00B3266F" w:rsidRPr="00E1103B">
              <w:rPr>
                <w:rFonts w:ascii="Arial" w:hAnsi="Arial" w:cs="Arial"/>
                <w:sz w:val="24"/>
                <w:szCs w:val="24"/>
              </w:rPr>
              <w:t>Daño o lesión estructural o funcional, con intención de ocasionarlo, por una sustancia a la que se le denomina veneno</w:t>
            </w:r>
          </w:p>
        </w:tc>
      </w:tr>
      <w:tr w:rsidR="00224C8C" w:rsidRPr="00E1103B" w:rsidTr="0057785A">
        <w:trPr>
          <w:jc w:val="center"/>
        </w:trPr>
        <w:tc>
          <w:tcPr>
            <w:tcW w:w="3165" w:type="dxa"/>
          </w:tcPr>
          <w:p w:rsidR="00224C8C" w:rsidRPr="00E1103B" w:rsidRDefault="00224C8C" w:rsidP="007A1941">
            <w:pPr>
              <w:spacing w:after="0" w:line="240" w:lineRule="auto"/>
              <w:ind w:right="590"/>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9- </w:t>
            </w:r>
            <w:r w:rsidR="00315B24" w:rsidRPr="00E1103B">
              <w:rPr>
                <w:rFonts w:ascii="Arial" w:hAnsi="Arial" w:cs="Arial"/>
                <w:sz w:val="24"/>
                <w:szCs w:val="24"/>
              </w:rPr>
              <w:t>Dependencia</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315B24">
            <w:pPr>
              <w:spacing w:after="0" w:line="240" w:lineRule="auto"/>
              <w:rPr>
                <w:rFonts w:ascii="Arial" w:hAnsi="Arial" w:cs="Arial"/>
                <w:sz w:val="24"/>
                <w:szCs w:val="24"/>
                <w:lang w:val="es-MX"/>
              </w:rPr>
            </w:pPr>
            <w:r w:rsidRPr="00E1103B">
              <w:rPr>
                <w:rFonts w:ascii="Arial" w:hAnsi="Arial" w:cs="Arial"/>
                <w:sz w:val="24"/>
                <w:szCs w:val="24"/>
                <w:lang w:val="es-MX"/>
              </w:rPr>
              <w:t xml:space="preserve">___ </w:t>
            </w:r>
            <w:r w:rsidR="00315B24" w:rsidRPr="00E1103B">
              <w:rPr>
                <w:rFonts w:ascii="Arial" w:hAnsi="Arial" w:cs="Arial"/>
                <w:sz w:val="24"/>
                <w:szCs w:val="24"/>
                <w:lang w:val="es-MX"/>
              </w:rPr>
              <w:t>R</w:t>
            </w:r>
            <w:r w:rsidR="00315B24" w:rsidRPr="00E1103B">
              <w:rPr>
                <w:rFonts w:ascii="Arial" w:hAnsi="Arial" w:cs="Arial"/>
                <w:sz w:val="24"/>
                <w:szCs w:val="24"/>
              </w:rPr>
              <w:t>educción en la reacción al consumo repetitivo de la misma sustancia, después de administraciones repetidas, por lo que se requiere una dosis más alta para obtener el efecto logrado antes con una dosis más baja</w:t>
            </w:r>
          </w:p>
        </w:tc>
      </w:tr>
      <w:tr w:rsidR="00224C8C" w:rsidRPr="00E1103B" w:rsidTr="0057785A">
        <w:trPr>
          <w:jc w:val="center"/>
        </w:trPr>
        <w:tc>
          <w:tcPr>
            <w:tcW w:w="3165" w:type="dxa"/>
          </w:tcPr>
          <w:p w:rsidR="00224C8C" w:rsidRPr="00E1103B" w:rsidRDefault="00224C8C" w:rsidP="00B3266F">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10- </w:t>
            </w:r>
            <w:r w:rsidR="00B3266F" w:rsidRPr="00E1103B">
              <w:rPr>
                <w:rFonts w:ascii="Arial" w:hAnsi="Arial" w:cs="Arial"/>
                <w:sz w:val="24"/>
                <w:szCs w:val="24"/>
              </w:rPr>
              <w:t>Intoxicación</w:t>
            </w:r>
          </w:p>
        </w:tc>
        <w:tc>
          <w:tcPr>
            <w:tcW w:w="771" w:type="dxa"/>
          </w:tcPr>
          <w:p w:rsidR="00224C8C" w:rsidRPr="00E1103B" w:rsidRDefault="00224C8C" w:rsidP="0057785A">
            <w:pPr>
              <w:spacing w:after="0" w:line="240" w:lineRule="auto"/>
              <w:rPr>
                <w:rFonts w:ascii="Arial" w:eastAsia="Times New Roman" w:hAnsi="Arial" w:cs="Arial"/>
                <w:bCs/>
                <w:sz w:val="24"/>
                <w:szCs w:val="24"/>
                <w:lang w:eastAsia="es-ES"/>
              </w:rPr>
            </w:pPr>
          </w:p>
        </w:tc>
        <w:tc>
          <w:tcPr>
            <w:tcW w:w="5560" w:type="dxa"/>
          </w:tcPr>
          <w:p w:rsidR="00224C8C" w:rsidRPr="00E1103B" w:rsidRDefault="00224C8C" w:rsidP="00855FCD">
            <w:pPr>
              <w:spacing w:after="0" w:line="240" w:lineRule="auto"/>
              <w:rPr>
                <w:rFonts w:ascii="Arial" w:hAnsi="Arial" w:cs="Arial"/>
                <w:sz w:val="24"/>
                <w:szCs w:val="24"/>
                <w:lang w:val="es-MX"/>
              </w:rPr>
            </w:pPr>
            <w:r w:rsidRPr="00E1103B">
              <w:rPr>
                <w:rFonts w:ascii="Arial" w:hAnsi="Arial" w:cs="Arial"/>
                <w:sz w:val="24"/>
                <w:szCs w:val="24"/>
                <w:lang w:val="es-MX"/>
              </w:rPr>
              <w:t xml:space="preserve">___ </w:t>
            </w:r>
            <w:r w:rsidR="00B3266F" w:rsidRPr="00E1103B">
              <w:rPr>
                <w:rFonts w:ascii="Arial" w:hAnsi="Arial" w:cs="Arial"/>
                <w:sz w:val="24"/>
                <w:szCs w:val="24"/>
              </w:rPr>
              <w:t xml:space="preserve">Cambios </w:t>
            </w:r>
            <w:r w:rsidR="00855FCD" w:rsidRPr="00E1103B">
              <w:rPr>
                <w:rFonts w:ascii="Arial" w:hAnsi="Arial" w:cs="Arial"/>
                <w:sz w:val="24"/>
                <w:szCs w:val="24"/>
              </w:rPr>
              <w:t>o</w:t>
            </w:r>
            <w:r w:rsidR="00B3266F" w:rsidRPr="00E1103B">
              <w:rPr>
                <w:rFonts w:ascii="Arial" w:hAnsi="Arial" w:cs="Arial"/>
                <w:sz w:val="24"/>
                <w:szCs w:val="24"/>
              </w:rPr>
              <w:t xml:space="preserve"> </w:t>
            </w:r>
            <w:r w:rsidR="00855FCD" w:rsidRPr="00E1103B">
              <w:rPr>
                <w:rFonts w:ascii="Arial" w:hAnsi="Arial" w:cs="Arial"/>
                <w:sz w:val="24"/>
                <w:szCs w:val="24"/>
              </w:rPr>
              <w:t>efectos bioquímicos y fisiológicos de las sustancias y sus mecanismos de acción</w:t>
            </w:r>
          </w:p>
        </w:tc>
      </w:tr>
    </w:tbl>
    <w:p w:rsidR="00224C8C" w:rsidRPr="00E1103B" w:rsidRDefault="00224C8C" w:rsidP="00224C8C">
      <w:pPr>
        <w:spacing w:after="0" w:line="240" w:lineRule="auto"/>
        <w:jc w:val="both"/>
        <w:rPr>
          <w:rFonts w:ascii="Arial" w:eastAsia="Times New Roman" w:hAnsi="Arial" w:cs="Arial"/>
          <w:bCs/>
          <w:sz w:val="24"/>
          <w:szCs w:val="24"/>
          <w:lang w:eastAsia="es-ES"/>
        </w:rPr>
      </w:pPr>
    </w:p>
    <w:p w:rsidR="00224C8C" w:rsidRPr="00E1103B" w:rsidRDefault="00224C8C" w:rsidP="00224C8C">
      <w:pPr>
        <w:spacing w:after="0" w:line="240" w:lineRule="auto"/>
        <w:jc w:val="both"/>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2- Seleccione las bases legales de las actuaciones medicolegales </w:t>
      </w:r>
      <w:r w:rsidR="00073E8A" w:rsidRPr="00E1103B">
        <w:rPr>
          <w:rFonts w:ascii="Arial" w:hAnsi="Arial" w:cs="Arial"/>
          <w:bCs/>
          <w:sz w:val="24"/>
          <w:szCs w:val="24"/>
          <w:lang w:val="es-MX"/>
        </w:rPr>
        <w:t>para el diagnóstico del consumo de drogas</w:t>
      </w:r>
      <w:r w:rsidRPr="00E1103B">
        <w:rPr>
          <w:rFonts w:ascii="Arial" w:eastAsia="Times New Roman" w:hAnsi="Arial" w:cs="Arial"/>
          <w:bCs/>
          <w:sz w:val="24"/>
          <w:szCs w:val="24"/>
          <w:lang w:eastAsia="es-ES"/>
        </w:rPr>
        <w:t xml:space="preserve">. De una de ellas, explique cuál es la actuación que sustenta y qué establece respecto a esa actuación. </w:t>
      </w:r>
    </w:p>
    <w:tbl>
      <w:tblPr>
        <w:tblW w:w="0" w:type="auto"/>
        <w:jc w:val="center"/>
        <w:tblLook w:val="04A0" w:firstRow="1" w:lastRow="0" w:firstColumn="1" w:lastColumn="0" w:noHBand="0" w:noVBand="1"/>
      </w:tblPr>
      <w:tblGrid>
        <w:gridCol w:w="222"/>
        <w:gridCol w:w="1563"/>
        <w:gridCol w:w="3952"/>
      </w:tblGrid>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E1103B" w:rsidRDefault="00224C8C" w:rsidP="0057785A">
            <w:pPr>
              <w:spacing w:after="0" w:line="240" w:lineRule="auto"/>
              <w:rPr>
                <w:rFonts w:ascii="Arial" w:eastAsia="Times New Roman" w:hAnsi="Arial" w:cs="Arial"/>
                <w:bCs/>
                <w:sz w:val="24"/>
                <w:szCs w:val="24"/>
                <w:lang w:eastAsia="es-ES"/>
              </w:rPr>
            </w:pP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Bases legales</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Ley de Procedimiento Penal</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Ley de la Salud Pública</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Reglamento General de Hospitales</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Ley del Registro Civil</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0801DE" w:rsidP="007A1941">
            <w:pPr>
              <w:autoSpaceDE w:val="0"/>
              <w:autoSpaceDN w:val="0"/>
              <w:adjustRightInd w:val="0"/>
              <w:spacing w:after="0" w:line="240" w:lineRule="auto"/>
              <w:rPr>
                <w:rFonts w:ascii="Arial" w:eastAsia="Times New Roman" w:hAnsi="Arial" w:cs="Arial"/>
                <w:bCs/>
                <w:sz w:val="24"/>
                <w:szCs w:val="24"/>
                <w:lang w:eastAsia="es-ES"/>
              </w:rPr>
            </w:pPr>
            <w:r w:rsidRPr="00E1103B">
              <w:rPr>
                <w:rFonts w:ascii="Arial" w:hAnsi="Arial" w:cs="Arial"/>
                <w:sz w:val="24"/>
                <w:szCs w:val="24"/>
              </w:rPr>
              <w:t xml:space="preserve">Resolución </w:t>
            </w:r>
            <w:r w:rsidRPr="007A1941">
              <w:rPr>
                <w:rFonts w:ascii="Arial" w:hAnsi="Arial" w:cs="Arial"/>
                <w:sz w:val="24"/>
                <w:szCs w:val="24"/>
              </w:rPr>
              <w:t>No.</w:t>
            </w:r>
            <w:r w:rsidR="002B05DC" w:rsidRPr="007A1941">
              <w:rPr>
                <w:rFonts w:ascii="Arial" w:hAnsi="Arial" w:cs="Arial"/>
                <w:sz w:val="24"/>
                <w:szCs w:val="24"/>
              </w:rPr>
              <w:t xml:space="preserve"> 28/2011</w:t>
            </w:r>
            <w:r w:rsidRPr="007A1941">
              <w:rPr>
                <w:rFonts w:ascii="Arial" w:hAnsi="Arial" w:cs="Arial"/>
                <w:sz w:val="24"/>
                <w:szCs w:val="24"/>
              </w:rPr>
              <w:t xml:space="preserve"> </w:t>
            </w:r>
            <w:proofErr w:type="spellStart"/>
            <w:r w:rsidR="002B05DC" w:rsidRPr="00E1103B">
              <w:rPr>
                <w:rFonts w:ascii="Arial" w:eastAsia="Times New Roman" w:hAnsi="Arial" w:cs="Arial"/>
                <w:bCs/>
                <w:sz w:val="24"/>
                <w:szCs w:val="24"/>
                <w:lang w:eastAsia="es-ES"/>
              </w:rPr>
              <w:t>MINSAP</w:t>
            </w:r>
            <w:proofErr w:type="spellEnd"/>
            <w:r w:rsidR="007A1941">
              <w:rPr>
                <w:rFonts w:ascii="Arial" w:eastAsia="Times New Roman" w:hAnsi="Arial" w:cs="Arial"/>
                <w:bCs/>
                <w:sz w:val="24"/>
                <w:szCs w:val="24"/>
                <w:lang w:eastAsia="es-ES"/>
              </w:rPr>
              <w:t xml:space="preserve"> </w:t>
            </w:r>
            <w:r w:rsidR="002B05DC" w:rsidRPr="00E1103B">
              <w:rPr>
                <w:rFonts w:ascii="Arial" w:hAnsi="Arial" w:cs="Arial"/>
                <w:sz w:val="24"/>
                <w:szCs w:val="24"/>
                <w:highlight w:val="yellow"/>
              </w:rPr>
              <w:t xml:space="preserve"> </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Resolución No. 139/82. </w:t>
            </w:r>
            <w:proofErr w:type="spellStart"/>
            <w:r w:rsidRPr="00E1103B">
              <w:rPr>
                <w:rFonts w:ascii="Arial" w:eastAsia="Times New Roman" w:hAnsi="Arial" w:cs="Arial"/>
                <w:bCs/>
                <w:sz w:val="24"/>
                <w:szCs w:val="24"/>
                <w:lang w:eastAsia="es-ES"/>
              </w:rPr>
              <w:t>MINSAP</w:t>
            </w:r>
            <w:proofErr w:type="spellEnd"/>
          </w:p>
        </w:tc>
      </w:tr>
      <w:tr w:rsidR="00224C8C" w:rsidRPr="00E1103B" w:rsidTr="007A1941">
        <w:trPr>
          <w:trHeight w:val="423"/>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Default="00224C8C" w:rsidP="007A1941">
            <w:p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Código</w:t>
            </w:r>
            <w:r w:rsidR="007A1941" w:rsidRPr="00A45415">
              <w:rPr>
                <w:rFonts w:ascii="Arial" w:eastAsia="Times New Roman" w:hAnsi="Arial" w:cs="Arial"/>
                <w:bCs/>
                <w:sz w:val="24"/>
                <w:szCs w:val="24"/>
                <w:lang w:eastAsia="es-ES"/>
              </w:rPr>
              <w:t xml:space="preserve"> Penal</w:t>
            </w:r>
          </w:p>
          <w:p w:rsidR="007A1941" w:rsidRPr="00E1103B" w:rsidRDefault="007A1941" w:rsidP="007A1941">
            <w:pPr>
              <w:spacing w:after="0" w:line="240" w:lineRule="auto"/>
              <w:rPr>
                <w:rFonts w:ascii="Arial" w:eastAsia="Times New Roman" w:hAnsi="Arial" w:cs="Arial"/>
                <w:bCs/>
                <w:sz w:val="24"/>
                <w:szCs w:val="24"/>
                <w:lang w:eastAsia="es-ES"/>
              </w:rPr>
            </w:pPr>
          </w:p>
        </w:tc>
      </w:tr>
      <w:tr w:rsidR="00224C8C" w:rsidRPr="00E1103B" w:rsidTr="0057785A">
        <w:trPr>
          <w:jc w:val="center"/>
        </w:trPr>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Reglamento General de Policlínico</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Pr="00E1103B" w:rsidRDefault="00224C8C" w:rsidP="007A1941">
            <w:p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 xml:space="preserve">Código </w:t>
            </w:r>
            <w:r w:rsidR="000801DE" w:rsidRPr="00A45415">
              <w:rPr>
                <w:rFonts w:ascii="Arial" w:eastAsia="Times New Roman" w:hAnsi="Arial" w:cs="Arial"/>
                <w:bCs/>
                <w:sz w:val="24"/>
                <w:szCs w:val="24"/>
                <w:lang w:eastAsia="es-ES"/>
              </w:rPr>
              <w:t>de Vialidad</w:t>
            </w:r>
          </w:p>
        </w:tc>
      </w:tr>
      <w:tr w:rsidR="00224C8C" w:rsidRPr="00E1103B" w:rsidTr="0057785A">
        <w:trPr>
          <w:jc w:val="center"/>
        </w:trPr>
        <w:tc>
          <w:tcPr>
            <w:tcW w:w="0" w:type="auto"/>
          </w:tcPr>
          <w:p w:rsidR="00224C8C" w:rsidRPr="00E1103B" w:rsidRDefault="00224C8C" w:rsidP="0057785A">
            <w:pPr>
              <w:spacing w:after="0" w:line="240" w:lineRule="auto"/>
              <w:jc w:val="right"/>
              <w:rPr>
                <w:rFonts w:ascii="Arial" w:eastAsia="Times New Roman" w:hAnsi="Arial" w:cs="Arial"/>
                <w:bCs/>
                <w:sz w:val="24"/>
                <w:szCs w:val="24"/>
                <w:lang w:eastAsia="es-ES"/>
              </w:rPr>
            </w:pPr>
          </w:p>
        </w:tc>
        <w:tc>
          <w:tcPr>
            <w:tcW w:w="0" w:type="auto"/>
          </w:tcPr>
          <w:p w:rsidR="00224C8C" w:rsidRPr="00A45415" w:rsidRDefault="00224C8C" w:rsidP="00A45415">
            <w:pPr>
              <w:pStyle w:val="Prrafodelista"/>
              <w:numPr>
                <w:ilvl w:val="0"/>
                <w:numId w:val="6"/>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w:t>
            </w:r>
          </w:p>
        </w:tc>
        <w:tc>
          <w:tcPr>
            <w:tcW w:w="0" w:type="auto"/>
          </w:tcPr>
          <w:p w:rsidR="00224C8C" w:rsidRDefault="002B05DC" w:rsidP="007A1941">
            <w:pPr>
              <w:spacing w:after="0" w:line="240" w:lineRule="auto"/>
              <w:rPr>
                <w:rFonts w:ascii="Arial" w:eastAsia="Times New Roman" w:hAnsi="Arial" w:cs="Arial"/>
                <w:bCs/>
                <w:sz w:val="24"/>
                <w:szCs w:val="24"/>
                <w:lang w:eastAsia="es-ES"/>
              </w:rPr>
            </w:pPr>
            <w:r>
              <w:rPr>
                <w:rFonts w:ascii="Arial" w:eastAsia="Times New Roman" w:hAnsi="Arial" w:cs="Arial"/>
                <w:bCs/>
                <w:sz w:val="24"/>
                <w:szCs w:val="24"/>
                <w:lang w:eastAsia="es-ES"/>
              </w:rPr>
              <w:t xml:space="preserve">Resolución No. 9/92. </w:t>
            </w:r>
            <w:proofErr w:type="spellStart"/>
            <w:r>
              <w:rPr>
                <w:rFonts w:ascii="Arial" w:eastAsia="Times New Roman" w:hAnsi="Arial" w:cs="Arial"/>
                <w:bCs/>
                <w:sz w:val="24"/>
                <w:szCs w:val="24"/>
                <w:lang w:eastAsia="es-ES"/>
              </w:rPr>
              <w:t>MINSAP</w:t>
            </w:r>
            <w:proofErr w:type="spellEnd"/>
          </w:p>
          <w:p w:rsidR="002B05DC" w:rsidRDefault="002B05DC" w:rsidP="007A1941">
            <w:pPr>
              <w:spacing w:after="0" w:line="240" w:lineRule="auto"/>
              <w:rPr>
                <w:rFonts w:ascii="Arial" w:eastAsia="Times New Roman" w:hAnsi="Arial" w:cs="Arial"/>
                <w:bCs/>
                <w:sz w:val="24"/>
                <w:szCs w:val="24"/>
                <w:lang w:eastAsia="es-ES"/>
              </w:rPr>
            </w:pPr>
          </w:p>
          <w:p w:rsidR="002B05DC" w:rsidRPr="00E1103B" w:rsidRDefault="002B05DC" w:rsidP="007A1941">
            <w:pPr>
              <w:spacing w:after="0" w:line="240" w:lineRule="auto"/>
              <w:rPr>
                <w:rFonts w:ascii="Arial" w:eastAsia="Times New Roman" w:hAnsi="Arial" w:cs="Arial"/>
                <w:bCs/>
                <w:sz w:val="24"/>
                <w:szCs w:val="24"/>
                <w:lang w:eastAsia="es-ES"/>
              </w:rPr>
            </w:pPr>
          </w:p>
        </w:tc>
      </w:tr>
    </w:tbl>
    <w:p w:rsidR="00224C8C" w:rsidRPr="00E1103B" w:rsidRDefault="00224C8C" w:rsidP="00224C8C">
      <w:pPr>
        <w:spacing w:after="0" w:line="240" w:lineRule="auto"/>
        <w:jc w:val="both"/>
        <w:rPr>
          <w:rFonts w:ascii="Arial" w:eastAsia="Times New Roman" w:hAnsi="Arial" w:cs="Arial"/>
          <w:bCs/>
          <w:sz w:val="24"/>
          <w:szCs w:val="24"/>
          <w:lang w:eastAsia="es-ES"/>
        </w:rPr>
      </w:pPr>
    </w:p>
    <w:p w:rsidR="00542D17" w:rsidRPr="00E1103B" w:rsidRDefault="00A45415" w:rsidP="00A45415">
      <w:pPr>
        <w:spacing w:after="0" w:line="240" w:lineRule="auto"/>
        <w:jc w:val="both"/>
        <w:rPr>
          <w:rFonts w:ascii="Arial" w:hAnsi="Arial" w:cs="Arial"/>
          <w:sz w:val="24"/>
          <w:szCs w:val="24"/>
        </w:rPr>
      </w:pPr>
      <w:r>
        <w:rPr>
          <w:rFonts w:ascii="Arial" w:eastAsia="Times New Roman" w:hAnsi="Arial" w:cs="Arial"/>
          <w:bCs/>
          <w:sz w:val="24"/>
          <w:szCs w:val="24"/>
          <w:lang w:eastAsia="es-ES"/>
        </w:rPr>
        <w:t>3</w:t>
      </w:r>
      <w:r w:rsidR="00073E8A" w:rsidRPr="00E1103B">
        <w:rPr>
          <w:rFonts w:ascii="Arial" w:hAnsi="Arial" w:cs="Arial"/>
          <w:sz w:val="24"/>
          <w:szCs w:val="24"/>
        </w:rPr>
        <w:t>- En relación con el consumo de drogas, exprese al menos t</w:t>
      </w:r>
      <w:r w:rsidR="00315B24" w:rsidRPr="00E1103B">
        <w:rPr>
          <w:rFonts w:ascii="Arial" w:hAnsi="Arial" w:cs="Arial"/>
          <w:sz w:val="24"/>
          <w:szCs w:val="24"/>
        </w:rPr>
        <w:t>res</w:t>
      </w:r>
      <w:r w:rsidR="00073E8A" w:rsidRPr="00E1103B">
        <w:rPr>
          <w:rFonts w:ascii="Arial" w:hAnsi="Arial" w:cs="Arial"/>
          <w:sz w:val="24"/>
          <w:szCs w:val="24"/>
        </w:rPr>
        <w:t xml:space="preserve"> (3)</w:t>
      </w:r>
      <w:r w:rsidR="00315B24" w:rsidRPr="00E1103B">
        <w:rPr>
          <w:rFonts w:ascii="Arial" w:hAnsi="Arial" w:cs="Arial"/>
          <w:sz w:val="24"/>
          <w:szCs w:val="24"/>
        </w:rPr>
        <w:t xml:space="preserve"> elementos que distinguen a la toxicomanía de la habituación.</w:t>
      </w:r>
    </w:p>
    <w:p w:rsidR="00542D17" w:rsidRPr="00E1103B" w:rsidRDefault="00542D17" w:rsidP="00542D17">
      <w:pPr>
        <w:pStyle w:val="texto"/>
        <w:tabs>
          <w:tab w:val="left" w:pos="284"/>
        </w:tabs>
        <w:spacing w:before="0" w:beforeAutospacing="0" w:after="0" w:afterAutospacing="0"/>
        <w:jc w:val="both"/>
        <w:rPr>
          <w:rFonts w:ascii="Arial" w:hAnsi="Arial" w:cs="Arial"/>
          <w:sz w:val="24"/>
          <w:szCs w:val="24"/>
        </w:rPr>
      </w:pPr>
    </w:p>
    <w:p w:rsidR="006B4F5C" w:rsidRDefault="00A45415" w:rsidP="009920D9">
      <w:pPr>
        <w:overflowPunct w:val="0"/>
        <w:autoSpaceDE w:val="0"/>
        <w:autoSpaceDN w:val="0"/>
        <w:adjustRightInd w:val="0"/>
        <w:spacing w:after="0" w:line="240" w:lineRule="auto"/>
        <w:jc w:val="both"/>
        <w:textAlignment w:val="baseline"/>
        <w:rPr>
          <w:rFonts w:ascii="Arial" w:hAnsi="Arial" w:cs="Arial"/>
          <w:bCs/>
          <w:sz w:val="24"/>
          <w:szCs w:val="24"/>
          <w:lang w:val="es-MX"/>
        </w:rPr>
      </w:pPr>
      <w:r>
        <w:rPr>
          <w:rFonts w:ascii="Arial" w:hAnsi="Arial" w:cs="Arial"/>
          <w:sz w:val="24"/>
          <w:szCs w:val="24"/>
        </w:rPr>
        <w:t>4</w:t>
      </w:r>
      <w:r w:rsidR="00073E8A" w:rsidRPr="00E1103B">
        <w:rPr>
          <w:rFonts w:ascii="Arial" w:hAnsi="Arial" w:cs="Arial"/>
          <w:sz w:val="24"/>
          <w:szCs w:val="24"/>
        </w:rPr>
        <w:t xml:space="preserve">- </w:t>
      </w:r>
      <w:r w:rsidR="006B4F5C" w:rsidRPr="00E1103B">
        <w:rPr>
          <w:rFonts w:ascii="Arial" w:eastAsia="Times New Roman" w:hAnsi="Arial" w:cs="Arial"/>
          <w:bCs/>
          <w:sz w:val="24"/>
          <w:szCs w:val="24"/>
          <w:lang w:eastAsia="es-ES"/>
        </w:rPr>
        <w:t xml:space="preserve">Seleccione los acápites que correspondan a </w:t>
      </w:r>
      <w:r w:rsidR="006B4F5C" w:rsidRPr="00E1103B">
        <w:rPr>
          <w:rFonts w:ascii="Arial" w:hAnsi="Arial" w:cs="Arial"/>
          <w:bCs/>
          <w:sz w:val="24"/>
          <w:szCs w:val="24"/>
          <w:lang w:val="es-MX"/>
        </w:rPr>
        <w:t xml:space="preserve">implicaciones éticas del diagnóstico del consumo de alcohol y otras drogas. </w:t>
      </w:r>
    </w:p>
    <w:p w:rsidR="00A45415" w:rsidRPr="00E1103B" w:rsidRDefault="00A45415" w:rsidP="009920D9">
      <w:pPr>
        <w:overflowPunct w:val="0"/>
        <w:autoSpaceDE w:val="0"/>
        <w:autoSpaceDN w:val="0"/>
        <w:adjustRightInd w:val="0"/>
        <w:spacing w:after="0" w:line="240" w:lineRule="auto"/>
        <w:jc w:val="both"/>
        <w:textAlignment w:val="baseline"/>
        <w:rPr>
          <w:rFonts w:ascii="Arial" w:hAnsi="Arial" w:cs="Arial"/>
          <w:bCs/>
          <w:sz w:val="24"/>
          <w:szCs w:val="24"/>
          <w:lang w:val="es-MX"/>
        </w:rPr>
      </w:pPr>
    </w:p>
    <w:tbl>
      <w:tblPr>
        <w:tblW w:w="0" w:type="auto"/>
        <w:jc w:val="center"/>
        <w:tblLook w:val="04A0" w:firstRow="1" w:lastRow="0" w:firstColumn="1" w:lastColumn="0" w:noHBand="0" w:noVBand="1"/>
      </w:tblPr>
      <w:tblGrid>
        <w:gridCol w:w="222"/>
        <w:gridCol w:w="1697"/>
        <w:gridCol w:w="9097"/>
      </w:tblGrid>
      <w:tr w:rsidR="006B4F5C" w:rsidRPr="00E1103B" w:rsidTr="0057785A">
        <w:trPr>
          <w:jc w:val="center"/>
        </w:trPr>
        <w:tc>
          <w:tcPr>
            <w:tcW w:w="0" w:type="auto"/>
          </w:tcPr>
          <w:p w:rsidR="006B4F5C" w:rsidRPr="00357A2F" w:rsidRDefault="006B4F5C" w:rsidP="00357A2F">
            <w:pPr>
              <w:pStyle w:val="Prrafodelista"/>
              <w:numPr>
                <w:ilvl w:val="0"/>
                <w:numId w:val="4"/>
              </w:numPr>
              <w:spacing w:after="0" w:line="240" w:lineRule="auto"/>
              <w:rPr>
                <w:rFonts w:ascii="Arial" w:eastAsia="Times New Roman" w:hAnsi="Arial" w:cs="Arial"/>
                <w:bCs/>
                <w:sz w:val="24"/>
                <w:szCs w:val="24"/>
                <w:lang w:eastAsia="es-ES"/>
              </w:rPr>
            </w:pPr>
          </w:p>
        </w:tc>
        <w:tc>
          <w:tcPr>
            <w:tcW w:w="0" w:type="auto"/>
          </w:tcPr>
          <w:p w:rsidR="006B4F5C" w:rsidRPr="00357A2F" w:rsidRDefault="006B4F5C" w:rsidP="00357A2F">
            <w:pPr>
              <w:pStyle w:val="Prrafodelista"/>
              <w:numPr>
                <w:ilvl w:val="0"/>
                <w:numId w:val="5"/>
              </w:numPr>
              <w:spacing w:after="0" w:line="240" w:lineRule="auto"/>
              <w:rPr>
                <w:rFonts w:ascii="Arial" w:eastAsia="Times New Roman" w:hAnsi="Arial" w:cs="Arial"/>
                <w:bCs/>
                <w:sz w:val="24"/>
                <w:szCs w:val="24"/>
                <w:lang w:eastAsia="es-ES"/>
              </w:rPr>
            </w:pPr>
            <w:r w:rsidRPr="00357A2F">
              <w:rPr>
                <w:rFonts w:ascii="Arial" w:eastAsia="Times New Roman" w:hAnsi="Arial" w:cs="Arial"/>
                <w:bCs/>
                <w:sz w:val="24"/>
                <w:szCs w:val="24"/>
                <w:lang w:eastAsia="es-ES"/>
              </w:rPr>
              <w:t>___</w:t>
            </w:r>
          </w:p>
        </w:tc>
        <w:tc>
          <w:tcPr>
            <w:tcW w:w="0" w:type="auto"/>
          </w:tcPr>
          <w:p w:rsidR="006B4F5C" w:rsidRPr="00E1103B" w:rsidRDefault="00E42382" w:rsidP="00E42382">
            <w:pPr>
              <w:spacing w:after="0" w:line="240" w:lineRule="auto"/>
              <w:rPr>
                <w:rFonts w:ascii="Arial" w:eastAsia="Times New Roman" w:hAnsi="Arial" w:cs="Arial"/>
                <w:bCs/>
                <w:sz w:val="24"/>
                <w:szCs w:val="24"/>
                <w:lang w:eastAsia="es-ES"/>
              </w:rPr>
            </w:pPr>
            <w:r w:rsidRPr="00E1103B">
              <w:rPr>
                <w:rFonts w:ascii="Arial" w:hAnsi="Arial" w:cs="Arial"/>
                <w:sz w:val="24"/>
                <w:szCs w:val="24"/>
              </w:rPr>
              <w:t>Se deben cuidar como enfermos</w:t>
            </w:r>
          </w:p>
        </w:tc>
      </w:tr>
      <w:tr w:rsidR="006B4F5C" w:rsidRPr="00E1103B" w:rsidTr="0057785A">
        <w:trPr>
          <w:jc w:val="center"/>
        </w:trPr>
        <w:tc>
          <w:tcPr>
            <w:tcW w:w="0" w:type="auto"/>
          </w:tcPr>
          <w:p w:rsidR="006B4F5C" w:rsidRPr="00357A2F" w:rsidRDefault="006B4F5C" w:rsidP="00357A2F">
            <w:pPr>
              <w:pStyle w:val="Prrafodelista"/>
              <w:numPr>
                <w:ilvl w:val="0"/>
                <w:numId w:val="4"/>
              </w:numPr>
              <w:spacing w:after="0" w:line="240" w:lineRule="auto"/>
              <w:rPr>
                <w:rFonts w:ascii="Arial" w:eastAsia="Times New Roman" w:hAnsi="Arial" w:cs="Arial"/>
                <w:bCs/>
                <w:sz w:val="24"/>
                <w:szCs w:val="24"/>
                <w:lang w:eastAsia="es-ES"/>
              </w:rPr>
            </w:pPr>
          </w:p>
        </w:tc>
        <w:tc>
          <w:tcPr>
            <w:tcW w:w="0" w:type="auto"/>
          </w:tcPr>
          <w:p w:rsidR="006B4F5C" w:rsidRPr="00357A2F" w:rsidRDefault="006B4F5C" w:rsidP="00357A2F">
            <w:pPr>
              <w:pStyle w:val="Prrafodelista"/>
              <w:numPr>
                <w:ilvl w:val="0"/>
                <w:numId w:val="5"/>
              </w:numPr>
              <w:spacing w:after="0" w:line="240" w:lineRule="auto"/>
              <w:rPr>
                <w:rFonts w:ascii="Arial" w:eastAsia="Times New Roman" w:hAnsi="Arial" w:cs="Arial"/>
                <w:bCs/>
                <w:sz w:val="24"/>
                <w:szCs w:val="24"/>
                <w:lang w:eastAsia="es-ES"/>
              </w:rPr>
            </w:pPr>
            <w:r w:rsidRPr="00357A2F">
              <w:rPr>
                <w:rFonts w:ascii="Arial" w:eastAsia="Times New Roman" w:hAnsi="Arial" w:cs="Arial"/>
                <w:bCs/>
                <w:sz w:val="24"/>
                <w:szCs w:val="24"/>
                <w:lang w:eastAsia="es-ES"/>
              </w:rPr>
              <w:t>___</w:t>
            </w:r>
          </w:p>
        </w:tc>
        <w:tc>
          <w:tcPr>
            <w:tcW w:w="0" w:type="auto"/>
          </w:tcPr>
          <w:p w:rsidR="006B4F5C" w:rsidRPr="00E1103B" w:rsidRDefault="00E42382" w:rsidP="0057785A">
            <w:pPr>
              <w:spacing w:after="0" w:line="240" w:lineRule="auto"/>
              <w:rPr>
                <w:rFonts w:ascii="Arial" w:eastAsia="Times New Roman" w:hAnsi="Arial" w:cs="Arial"/>
                <w:bCs/>
                <w:sz w:val="24"/>
                <w:szCs w:val="24"/>
                <w:lang w:eastAsia="es-ES"/>
              </w:rPr>
            </w:pPr>
            <w:r w:rsidRPr="00E1103B">
              <w:rPr>
                <w:rFonts w:ascii="Arial" w:hAnsi="Arial" w:cs="Arial"/>
                <w:sz w:val="24"/>
                <w:szCs w:val="24"/>
              </w:rPr>
              <w:t>Código de vialidad</w:t>
            </w:r>
          </w:p>
        </w:tc>
      </w:tr>
      <w:tr w:rsidR="006B4F5C" w:rsidRPr="00E1103B" w:rsidTr="0057785A">
        <w:trPr>
          <w:jc w:val="center"/>
        </w:trPr>
        <w:tc>
          <w:tcPr>
            <w:tcW w:w="0" w:type="auto"/>
          </w:tcPr>
          <w:p w:rsidR="006B4F5C" w:rsidRPr="00357A2F" w:rsidRDefault="006B4F5C" w:rsidP="00357A2F">
            <w:pPr>
              <w:pStyle w:val="Prrafodelista"/>
              <w:numPr>
                <w:ilvl w:val="0"/>
                <w:numId w:val="4"/>
              </w:numPr>
              <w:spacing w:after="0" w:line="240" w:lineRule="auto"/>
              <w:rPr>
                <w:rFonts w:ascii="Arial" w:eastAsia="Times New Roman" w:hAnsi="Arial" w:cs="Arial"/>
                <w:bCs/>
                <w:sz w:val="24"/>
                <w:szCs w:val="24"/>
                <w:lang w:eastAsia="es-ES"/>
              </w:rPr>
            </w:pPr>
          </w:p>
        </w:tc>
        <w:tc>
          <w:tcPr>
            <w:tcW w:w="0" w:type="auto"/>
          </w:tcPr>
          <w:p w:rsidR="006B4F5C" w:rsidRPr="00357A2F" w:rsidRDefault="006B4F5C" w:rsidP="00357A2F">
            <w:pPr>
              <w:pStyle w:val="Prrafodelista"/>
              <w:numPr>
                <w:ilvl w:val="0"/>
                <w:numId w:val="5"/>
              </w:numPr>
              <w:spacing w:after="0" w:line="240" w:lineRule="auto"/>
              <w:rPr>
                <w:rFonts w:ascii="Arial" w:eastAsia="Times New Roman" w:hAnsi="Arial" w:cs="Arial"/>
                <w:bCs/>
                <w:sz w:val="24"/>
                <w:szCs w:val="24"/>
                <w:lang w:eastAsia="es-ES"/>
              </w:rPr>
            </w:pPr>
            <w:r w:rsidRPr="00357A2F">
              <w:rPr>
                <w:rFonts w:ascii="Arial" w:eastAsia="Times New Roman" w:hAnsi="Arial" w:cs="Arial"/>
                <w:bCs/>
                <w:sz w:val="24"/>
                <w:szCs w:val="24"/>
                <w:lang w:eastAsia="es-ES"/>
              </w:rPr>
              <w:t>___</w:t>
            </w:r>
          </w:p>
        </w:tc>
        <w:tc>
          <w:tcPr>
            <w:tcW w:w="0" w:type="auto"/>
          </w:tcPr>
          <w:p w:rsidR="006B4F5C" w:rsidRPr="00E1103B" w:rsidRDefault="006B4F5C" w:rsidP="00E42382">
            <w:pPr>
              <w:spacing w:after="0" w:line="240" w:lineRule="auto"/>
              <w:rPr>
                <w:rFonts w:ascii="Arial" w:eastAsia="Times New Roman" w:hAnsi="Arial" w:cs="Arial"/>
                <w:bCs/>
                <w:sz w:val="24"/>
                <w:szCs w:val="24"/>
                <w:lang w:eastAsia="es-ES"/>
              </w:rPr>
            </w:pPr>
            <w:r w:rsidRPr="00E1103B">
              <w:rPr>
                <w:rFonts w:ascii="Arial" w:eastAsia="Times New Roman" w:hAnsi="Arial" w:cs="Arial"/>
                <w:bCs/>
                <w:sz w:val="24"/>
                <w:szCs w:val="24"/>
                <w:lang w:eastAsia="es-ES"/>
              </w:rPr>
              <w:t xml:space="preserve">No </w:t>
            </w:r>
            <w:r w:rsidR="00E42382" w:rsidRPr="00E1103B">
              <w:rPr>
                <w:rFonts w:ascii="Arial" w:hAnsi="Arial" w:cs="Arial"/>
                <w:sz w:val="24"/>
                <w:szCs w:val="24"/>
              </w:rPr>
              <w:t>se toman medidas represivas con las personas que las consumen</w:t>
            </w:r>
          </w:p>
        </w:tc>
      </w:tr>
      <w:tr w:rsidR="006B4F5C" w:rsidRPr="00E1103B" w:rsidTr="0057785A">
        <w:trPr>
          <w:jc w:val="center"/>
        </w:trPr>
        <w:tc>
          <w:tcPr>
            <w:tcW w:w="0" w:type="auto"/>
          </w:tcPr>
          <w:p w:rsidR="006B4F5C" w:rsidRPr="00357A2F" w:rsidRDefault="006B4F5C" w:rsidP="00357A2F">
            <w:pPr>
              <w:pStyle w:val="Prrafodelista"/>
              <w:numPr>
                <w:ilvl w:val="0"/>
                <w:numId w:val="4"/>
              </w:numPr>
              <w:spacing w:after="0" w:line="240" w:lineRule="auto"/>
              <w:rPr>
                <w:rFonts w:ascii="Arial" w:eastAsia="Times New Roman" w:hAnsi="Arial" w:cs="Arial"/>
                <w:bCs/>
                <w:sz w:val="24"/>
                <w:szCs w:val="24"/>
                <w:lang w:eastAsia="es-ES"/>
              </w:rPr>
            </w:pPr>
          </w:p>
        </w:tc>
        <w:tc>
          <w:tcPr>
            <w:tcW w:w="0" w:type="auto"/>
          </w:tcPr>
          <w:p w:rsidR="006B4F5C" w:rsidRPr="00357A2F" w:rsidRDefault="006B4F5C" w:rsidP="00357A2F">
            <w:pPr>
              <w:pStyle w:val="Prrafodelista"/>
              <w:numPr>
                <w:ilvl w:val="0"/>
                <w:numId w:val="5"/>
              </w:numPr>
              <w:spacing w:after="0" w:line="240" w:lineRule="auto"/>
              <w:rPr>
                <w:rFonts w:ascii="Arial" w:eastAsia="Times New Roman" w:hAnsi="Arial" w:cs="Arial"/>
                <w:bCs/>
                <w:sz w:val="24"/>
                <w:szCs w:val="24"/>
                <w:lang w:eastAsia="es-ES"/>
              </w:rPr>
            </w:pPr>
            <w:r w:rsidRPr="00357A2F">
              <w:rPr>
                <w:rFonts w:ascii="Arial" w:eastAsia="Times New Roman" w:hAnsi="Arial" w:cs="Arial"/>
                <w:bCs/>
                <w:sz w:val="24"/>
                <w:szCs w:val="24"/>
                <w:lang w:eastAsia="es-ES"/>
              </w:rPr>
              <w:t>___</w:t>
            </w:r>
          </w:p>
        </w:tc>
        <w:tc>
          <w:tcPr>
            <w:tcW w:w="0" w:type="auto"/>
          </w:tcPr>
          <w:p w:rsidR="006B4F5C" w:rsidRPr="00E1103B" w:rsidRDefault="00E42382" w:rsidP="0057785A">
            <w:pPr>
              <w:spacing w:after="0" w:line="240" w:lineRule="auto"/>
              <w:rPr>
                <w:rFonts w:ascii="Arial" w:eastAsia="Times New Roman" w:hAnsi="Arial" w:cs="Arial"/>
                <w:bCs/>
                <w:sz w:val="24"/>
                <w:szCs w:val="24"/>
                <w:lang w:eastAsia="es-ES"/>
              </w:rPr>
            </w:pPr>
            <w:r w:rsidRPr="00E1103B">
              <w:rPr>
                <w:rFonts w:ascii="Arial" w:hAnsi="Arial" w:cs="Arial"/>
                <w:sz w:val="24"/>
                <w:szCs w:val="24"/>
              </w:rPr>
              <w:t>Se deben tratar a los pacientes consumidores con respeto</w:t>
            </w:r>
          </w:p>
        </w:tc>
      </w:tr>
      <w:tr w:rsidR="006B4F5C" w:rsidRPr="00E1103B" w:rsidTr="0057785A">
        <w:trPr>
          <w:jc w:val="center"/>
        </w:trPr>
        <w:tc>
          <w:tcPr>
            <w:tcW w:w="0" w:type="auto"/>
          </w:tcPr>
          <w:p w:rsidR="006B4F5C" w:rsidRPr="00357A2F" w:rsidRDefault="006B4F5C" w:rsidP="00357A2F">
            <w:pPr>
              <w:pStyle w:val="Prrafodelista"/>
              <w:numPr>
                <w:ilvl w:val="0"/>
                <w:numId w:val="4"/>
              </w:numPr>
              <w:spacing w:after="0" w:line="240" w:lineRule="auto"/>
              <w:rPr>
                <w:rFonts w:ascii="Arial" w:eastAsia="Times New Roman" w:hAnsi="Arial" w:cs="Arial"/>
                <w:bCs/>
                <w:sz w:val="24"/>
                <w:szCs w:val="24"/>
                <w:lang w:eastAsia="es-ES"/>
              </w:rPr>
            </w:pPr>
          </w:p>
        </w:tc>
        <w:tc>
          <w:tcPr>
            <w:tcW w:w="0" w:type="auto"/>
          </w:tcPr>
          <w:p w:rsidR="006B4F5C" w:rsidRPr="00357A2F" w:rsidRDefault="006B4F5C" w:rsidP="00357A2F">
            <w:pPr>
              <w:pStyle w:val="Prrafodelista"/>
              <w:numPr>
                <w:ilvl w:val="0"/>
                <w:numId w:val="5"/>
              </w:numPr>
              <w:spacing w:after="0" w:line="240" w:lineRule="auto"/>
              <w:rPr>
                <w:rFonts w:ascii="Arial" w:eastAsia="Times New Roman" w:hAnsi="Arial" w:cs="Arial"/>
                <w:bCs/>
                <w:sz w:val="24"/>
                <w:szCs w:val="24"/>
                <w:lang w:eastAsia="es-ES"/>
              </w:rPr>
            </w:pPr>
            <w:r w:rsidRPr="00357A2F">
              <w:rPr>
                <w:rFonts w:ascii="Arial" w:eastAsia="Times New Roman" w:hAnsi="Arial" w:cs="Arial"/>
                <w:bCs/>
                <w:sz w:val="24"/>
                <w:szCs w:val="24"/>
                <w:lang w:eastAsia="es-ES"/>
              </w:rPr>
              <w:t>___</w:t>
            </w:r>
          </w:p>
        </w:tc>
        <w:tc>
          <w:tcPr>
            <w:tcW w:w="0" w:type="auto"/>
          </w:tcPr>
          <w:p w:rsidR="006B4F5C" w:rsidRPr="00E1103B" w:rsidRDefault="00E42382" w:rsidP="0057785A">
            <w:pPr>
              <w:spacing w:after="0" w:line="240" w:lineRule="auto"/>
              <w:rPr>
                <w:rFonts w:ascii="Arial" w:eastAsia="Times New Roman" w:hAnsi="Arial" w:cs="Arial"/>
                <w:bCs/>
                <w:sz w:val="24"/>
                <w:szCs w:val="24"/>
                <w:lang w:eastAsia="es-ES"/>
              </w:rPr>
            </w:pPr>
            <w:r w:rsidRPr="00E1103B">
              <w:rPr>
                <w:rFonts w:ascii="Arial" w:hAnsi="Arial" w:cs="Arial"/>
                <w:sz w:val="24"/>
                <w:szCs w:val="24"/>
              </w:rPr>
              <w:t xml:space="preserve">Marihuana </w:t>
            </w:r>
          </w:p>
        </w:tc>
      </w:tr>
      <w:tr w:rsidR="006B4F5C" w:rsidRPr="00E1103B" w:rsidTr="0057785A">
        <w:trPr>
          <w:jc w:val="center"/>
        </w:trPr>
        <w:tc>
          <w:tcPr>
            <w:tcW w:w="0" w:type="auto"/>
          </w:tcPr>
          <w:p w:rsidR="006B4F5C" w:rsidRPr="00357A2F" w:rsidRDefault="006B4F5C" w:rsidP="00357A2F">
            <w:pPr>
              <w:pStyle w:val="Prrafodelista"/>
              <w:numPr>
                <w:ilvl w:val="0"/>
                <w:numId w:val="4"/>
              </w:numPr>
              <w:spacing w:after="0" w:line="240" w:lineRule="auto"/>
              <w:rPr>
                <w:rFonts w:ascii="Arial" w:eastAsia="Times New Roman" w:hAnsi="Arial" w:cs="Arial"/>
                <w:bCs/>
                <w:sz w:val="24"/>
                <w:szCs w:val="24"/>
                <w:lang w:eastAsia="es-ES"/>
              </w:rPr>
            </w:pPr>
          </w:p>
        </w:tc>
        <w:tc>
          <w:tcPr>
            <w:tcW w:w="0" w:type="auto"/>
          </w:tcPr>
          <w:p w:rsidR="006B4F5C" w:rsidRPr="00357A2F" w:rsidRDefault="006B4F5C" w:rsidP="00357A2F">
            <w:pPr>
              <w:pStyle w:val="Prrafodelista"/>
              <w:numPr>
                <w:ilvl w:val="0"/>
                <w:numId w:val="5"/>
              </w:numPr>
              <w:spacing w:after="0" w:line="240" w:lineRule="auto"/>
              <w:rPr>
                <w:rFonts w:ascii="Arial" w:eastAsia="Times New Roman" w:hAnsi="Arial" w:cs="Arial"/>
                <w:bCs/>
                <w:sz w:val="24"/>
                <w:szCs w:val="24"/>
                <w:lang w:eastAsia="es-ES"/>
              </w:rPr>
            </w:pPr>
            <w:r w:rsidRPr="00357A2F">
              <w:rPr>
                <w:rFonts w:ascii="Arial" w:eastAsia="Times New Roman" w:hAnsi="Arial" w:cs="Arial"/>
                <w:bCs/>
                <w:sz w:val="24"/>
                <w:szCs w:val="24"/>
                <w:lang w:eastAsia="es-ES"/>
              </w:rPr>
              <w:t>___</w:t>
            </w:r>
          </w:p>
        </w:tc>
        <w:tc>
          <w:tcPr>
            <w:tcW w:w="0" w:type="auto"/>
          </w:tcPr>
          <w:p w:rsidR="006B4F5C" w:rsidRPr="00E1103B" w:rsidRDefault="00E42382" w:rsidP="0057785A">
            <w:pPr>
              <w:spacing w:after="0" w:line="240" w:lineRule="auto"/>
              <w:rPr>
                <w:rFonts w:ascii="Arial" w:eastAsia="Times New Roman" w:hAnsi="Arial" w:cs="Arial"/>
                <w:bCs/>
                <w:sz w:val="24"/>
                <w:szCs w:val="24"/>
                <w:lang w:eastAsia="es-ES"/>
              </w:rPr>
            </w:pPr>
            <w:r w:rsidRPr="00E1103B">
              <w:rPr>
                <w:rFonts w:ascii="Arial" w:hAnsi="Arial" w:cs="Arial"/>
                <w:sz w:val="24"/>
                <w:szCs w:val="24"/>
              </w:rPr>
              <w:t>Se debe tener en cuenta el consentimiento informado o sustituto para aplicar los procedimientos que permitan realizar el diagnóstico nosológico de la dependencia y toxicomanía</w:t>
            </w:r>
          </w:p>
        </w:tc>
      </w:tr>
      <w:tr w:rsidR="006B4F5C" w:rsidRPr="00E1103B" w:rsidTr="0057785A">
        <w:trPr>
          <w:jc w:val="center"/>
        </w:trPr>
        <w:tc>
          <w:tcPr>
            <w:tcW w:w="0" w:type="auto"/>
          </w:tcPr>
          <w:p w:rsidR="006B4F5C" w:rsidRPr="00357A2F" w:rsidRDefault="006B4F5C" w:rsidP="00357A2F">
            <w:pPr>
              <w:pStyle w:val="Prrafodelista"/>
              <w:numPr>
                <w:ilvl w:val="0"/>
                <w:numId w:val="4"/>
              </w:numPr>
              <w:spacing w:after="0" w:line="240" w:lineRule="auto"/>
              <w:rPr>
                <w:rFonts w:ascii="Arial" w:eastAsia="Times New Roman" w:hAnsi="Arial" w:cs="Arial"/>
                <w:bCs/>
                <w:sz w:val="24"/>
                <w:szCs w:val="24"/>
                <w:lang w:eastAsia="es-ES"/>
              </w:rPr>
            </w:pPr>
          </w:p>
        </w:tc>
        <w:tc>
          <w:tcPr>
            <w:tcW w:w="0" w:type="auto"/>
          </w:tcPr>
          <w:p w:rsidR="006B4F5C" w:rsidRPr="00A45415" w:rsidRDefault="006B4F5C" w:rsidP="00A45415">
            <w:pPr>
              <w:pStyle w:val="Prrafodelista"/>
              <w:numPr>
                <w:ilvl w:val="0"/>
                <w:numId w:val="4"/>
              </w:numPr>
              <w:spacing w:after="0" w:line="240" w:lineRule="auto"/>
              <w:rPr>
                <w:rFonts w:ascii="Arial" w:eastAsia="Times New Roman" w:hAnsi="Arial" w:cs="Arial"/>
                <w:bCs/>
                <w:sz w:val="24"/>
                <w:szCs w:val="24"/>
                <w:lang w:eastAsia="es-ES"/>
              </w:rPr>
            </w:pPr>
            <w:r w:rsidRPr="00A45415">
              <w:rPr>
                <w:rFonts w:ascii="Arial" w:eastAsia="Times New Roman" w:hAnsi="Arial" w:cs="Arial"/>
                <w:bCs/>
                <w:sz w:val="24"/>
                <w:szCs w:val="24"/>
                <w:lang w:eastAsia="es-ES"/>
              </w:rPr>
              <w:t>___</w:t>
            </w:r>
          </w:p>
        </w:tc>
        <w:tc>
          <w:tcPr>
            <w:tcW w:w="0" w:type="auto"/>
          </w:tcPr>
          <w:p w:rsidR="006B4F5C" w:rsidRDefault="00E42382" w:rsidP="0057785A">
            <w:pPr>
              <w:spacing w:after="0" w:line="240" w:lineRule="auto"/>
              <w:rPr>
                <w:rFonts w:ascii="Arial" w:hAnsi="Arial" w:cs="Arial"/>
                <w:sz w:val="24"/>
                <w:szCs w:val="24"/>
              </w:rPr>
            </w:pPr>
            <w:r w:rsidRPr="00E1103B">
              <w:rPr>
                <w:rFonts w:ascii="Arial" w:hAnsi="Arial" w:cs="Arial"/>
                <w:sz w:val="24"/>
                <w:szCs w:val="24"/>
              </w:rPr>
              <w:t>Guardar confidencialidad respecto al diagnóstico, excepto por interés judicial (relatividad del secreto médico)</w:t>
            </w:r>
          </w:p>
          <w:p w:rsidR="00A45415" w:rsidRPr="00E1103B" w:rsidRDefault="00A45415" w:rsidP="0057785A">
            <w:pPr>
              <w:spacing w:after="0" w:line="240" w:lineRule="auto"/>
              <w:rPr>
                <w:rFonts w:ascii="Arial" w:eastAsia="Times New Roman" w:hAnsi="Arial" w:cs="Arial"/>
                <w:bCs/>
                <w:sz w:val="24"/>
                <w:szCs w:val="24"/>
                <w:lang w:eastAsia="es-ES"/>
              </w:rPr>
            </w:pPr>
          </w:p>
        </w:tc>
      </w:tr>
    </w:tbl>
    <w:p w:rsidR="00C11C73" w:rsidRPr="00E1103B" w:rsidRDefault="00A45415" w:rsidP="00C11C73">
      <w:pPr>
        <w:pStyle w:val="texto"/>
        <w:spacing w:before="0" w:beforeAutospacing="0" w:after="0" w:afterAutospacing="0"/>
        <w:jc w:val="both"/>
        <w:rPr>
          <w:rFonts w:ascii="Arial" w:hAnsi="Arial" w:cs="Arial"/>
          <w:bCs/>
          <w:sz w:val="24"/>
          <w:szCs w:val="24"/>
          <w:lang w:eastAsia="es-ES"/>
        </w:rPr>
      </w:pPr>
      <w:r>
        <w:rPr>
          <w:rFonts w:ascii="Arial" w:hAnsi="Arial" w:cs="Arial"/>
          <w:sz w:val="24"/>
          <w:szCs w:val="24"/>
        </w:rPr>
        <w:t>5</w:t>
      </w:r>
      <w:r w:rsidR="00C11C73" w:rsidRPr="00E1103B">
        <w:rPr>
          <w:rFonts w:ascii="Arial" w:hAnsi="Arial" w:cs="Arial"/>
          <w:sz w:val="24"/>
          <w:szCs w:val="24"/>
        </w:rPr>
        <w:t xml:space="preserve">- </w:t>
      </w:r>
      <w:r w:rsidR="00C11C73" w:rsidRPr="00E1103B">
        <w:rPr>
          <w:rFonts w:ascii="Arial" w:hAnsi="Arial" w:cs="Arial"/>
          <w:bCs/>
          <w:sz w:val="24"/>
          <w:szCs w:val="24"/>
          <w:lang w:eastAsia="es-ES"/>
        </w:rPr>
        <w:t xml:space="preserve">Para realizar con éxito el diagnóstico de la intoxicación por marihuana, debes dominar el cuadro clínico, por ello te pedimos que rellenes los espacios en blanco en la tabla que presenta los denominados complejos </w:t>
      </w:r>
      <w:r w:rsidR="00C11C73" w:rsidRPr="00E1103B">
        <w:rPr>
          <w:rFonts w:ascii="Arial" w:hAnsi="Arial" w:cs="Arial"/>
          <w:sz w:val="24"/>
          <w:szCs w:val="24"/>
        </w:rPr>
        <w:t xml:space="preserve">descritos por el profesor Ignacio </w:t>
      </w:r>
      <w:proofErr w:type="spellStart"/>
      <w:r w:rsidR="00C11C73" w:rsidRPr="00E1103B">
        <w:rPr>
          <w:rFonts w:ascii="Arial" w:hAnsi="Arial" w:cs="Arial"/>
          <w:sz w:val="24"/>
          <w:szCs w:val="24"/>
        </w:rPr>
        <w:t>Fournier</w:t>
      </w:r>
      <w:proofErr w:type="spellEnd"/>
      <w:r w:rsidR="00C11C73" w:rsidRPr="00E1103B">
        <w:rPr>
          <w:rFonts w:ascii="Arial" w:hAnsi="Arial" w:cs="Arial"/>
          <w:sz w:val="24"/>
          <w:szCs w:val="24"/>
        </w:rPr>
        <w:t xml:space="preserve"> Ruiz, médico legista cubano.</w:t>
      </w:r>
      <w:r w:rsidR="00C11C73" w:rsidRPr="00E1103B">
        <w:rPr>
          <w:rFonts w:ascii="Arial" w:hAnsi="Arial" w:cs="Arial"/>
          <w:bCs/>
          <w:sz w:val="24"/>
          <w:szCs w:val="24"/>
          <w:lang w:eastAsia="es-ES"/>
        </w:rPr>
        <w:t xml:space="preserve"> </w:t>
      </w:r>
    </w:p>
    <w:p w:rsidR="00C11C73" w:rsidRPr="00E1103B" w:rsidRDefault="00C11C73" w:rsidP="00C11C73">
      <w:pPr>
        <w:pStyle w:val="texto"/>
        <w:spacing w:before="0" w:beforeAutospacing="0" w:after="0" w:afterAutospacing="0"/>
        <w:jc w:val="both"/>
        <w:rPr>
          <w:rFonts w:ascii="Arial" w:hAnsi="Arial" w:cs="Arial"/>
          <w:bCs/>
          <w:sz w:val="24"/>
          <w:szCs w:val="24"/>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4"/>
        <w:gridCol w:w="6732"/>
      </w:tblGrid>
      <w:tr w:rsidR="00C11C73" w:rsidRPr="00E1103B" w:rsidTr="00EA5160">
        <w:trPr>
          <w:jc w:val="center"/>
        </w:trPr>
        <w:tc>
          <w:tcPr>
            <w:tcW w:w="2764" w:type="dxa"/>
            <w:tcBorders>
              <w:top w:val="nil"/>
              <w:left w:val="nil"/>
            </w:tcBorders>
          </w:tcPr>
          <w:p w:rsidR="00C11C73" w:rsidRPr="00E1103B" w:rsidRDefault="00C11C73" w:rsidP="0057785A">
            <w:pPr>
              <w:pStyle w:val="texto"/>
              <w:spacing w:before="0" w:beforeAutospacing="0" w:after="0" w:afterAutospacing="0"/>
              <w:jc w:val="center"/>
              <w:rPr>
                <w:rFonts w:ascii="Arial" w:hAnsi="Arial" w:cs="Arial"/>
                <w:bCs/>
                <w:sz w:val="24"/>
                <w:szCs w:val="24"/>
                <w:lang w:eastAsia="es-ES"/>
              </w:rPr>
            </w:pPr>
          </w:p>
        </w:tc>
        <w:tc>
          <w:tcPr>
            <w:tcW w:w="6732" w:type="dxa"/>
          </w:tcPr>
          <w:p w:rsidR="00C11C73" w:rsidRPr="00E1103B" w:rsidRDefault="00C11C73" w:rsidP="0057785A">
            <w:pPr>
              <w:pStyle w:val="texto"/>
              <w:spacing w:before="0" w:beforeAutospacing="0" w:after="0" w:afterAutospacing="0"/>
              <w:jc w:val="center"/>
              <w:rPr>
                <w:rFonts w:ascii="Arial" w:hAnsi="Arial" w:cs="Arial"/>
                <w:bCs/>
                <w:sz w:val="24"/>
                <w:szCs w:val="24"/>
                <w:lang w:eastAsia="es-ES"/>
              </w:rPr>
            </w:pPr>
            <w:r w:rsidRPr="00E1103B">
              <w:rPr>
                <w:rFonts w:ascii="Arial" w:hAnsi="Arial" w:cs="Arial"/>
                <w:bCs/>
                <w:sz w:val="24"/>
                <w:szCs w:val="24"/>
                <w:lang w:eastAsia="es-ES"/>
              </w:rPr>
              <w:t>Elementos que lo integran</w:t>
            </w:r>
          </w:p>
        </w:tc>
      </w:tr>
      <w:tr w:rsidR="00C11C73" w:rsidRPr="00E1103B" w:rsidTr="00C503F6">
        <w:trPr>
          <w:jc w:val="center"/>
        </w:trPr>
        <w:tc>
          <w:tcPr>
            <w:tcW w:w="2764" w:type="dxa"/>
          </w:tcPr>
          <w:p w:rsidR="00C11C73" w:rsidRPr="00E1103B" w:rsidRDefault="00C11C73" w:rsidP="0057785A">
            <w:pPr>
              <w:pStyle w:val="texto"/>
              <w:spacing w:before="0" w:beforeAutospacing="0" w:after="0" w:afterAutospacing="0"/>
              <w:rPr>
                <w:rFonts w:ascii="Arial" w:hAnsi="Arial" w:cs="Arial"/>
                <w:sz w:val="24"/>
                <w:szCs w:val="24"/>
              </w:rPr>
            </w:pPr>
            <w:r w:rsidRPr="00E1103B">
              <w:rPr>
                <w:rFonts w:ascii="Arial" w:hAnsi="Arial" w:cs="Arial"/>
                <w:sz w:val="24"/>
                <w:szCs w:val="24"/>
              </w:rPr>
              <w:t xml:space="preserve">1- Complejo </w:t>
            </w:r>
            <w:r w:rsidR="00357A2F" w:rsidRPr="00E1103B">
              <w:rPr>
                <w:rFonts w:ascii="Arial" w:hAnsi="Arial" w:cs="Arial"/>
                <w:sz w:val="24"/>
                <w:szCs w:val="24"/>
              </w:rPr>
              <w:t>óculo</w:t>
            </w:r>
            <w:r w:rsidR="00357A2F">
              <w:rPr>
                <w:rFonts w:ascii="Arial" w:hAnsi="Arial" w:cs="Arial"/>
                <w:sz w:val="24"/>
                <w:szCs w:val="24"/>
              </w:rPr>
              <w:t>-</w:t>
            </w:r>
            <w:r w:rsidRPr="00E1103B">
              <w:rPr>
                <w:rFonts w:ascii="Arial" w:hAnsi="Arial" w:cs="Arial"/>
                <w:sz w:val="24"/>
                <w:szCs w:val="24"/>
              </w:rPr>
              <w:t xml:space="preserve"> palpebral</w:t>
            </w:r>
          </w:p>
        </w:tc>
        <w:tc>
          <w:tcPr>
            <w:tcW w:w="6732" w:type="dxa"/>
          </w:tcPr>
          <w:p w:rsidR="00C11C73" w:rsidRPr="00E1103B" w:rsidRDefault="00C11C73" w:rsidP="0057785A">
            <w:pPr>
              <w:pStyle w:val="texto"/>
              <w:spacing w:before="0" w:beforeAutospacing="0" w:after="0" w:afterAutospacing="0"/>
              <w:rPr>
                <w:rFonts w:ascii="Arial" w:hAnsi="Arial" w:cs="Arial"/>
                <w:bCs/>
                <w:sz w:val="24"/>
                <w:szCs w:val="24"/>
                <w:lang w:eastAsia="es-ES"/>
              </w:rPr>
            </w:pPr>
          </w:p>
        </w:tc>
      </w:tr>
      <w:tr w:rsidR="00C11C73" w:rsidRPr="00E1103B" w:rsidTr="00AB70B5">
        <w:trPr>
          <w:jc w:val="center"/>
        </w:trPr>
        <w:tc>
          <w:tcPr>
            <w:tcW w:w="2764" w:type="dxa"/>
          </w:tcPr>
          <w:p w:rsidR="00C11C73" w:rsidRPr="00E1103B" w:rsidRDefault="00C11C73" w:rsidP="0057785A">
            <w:pPr>
              <w:pStyle w:val="texto"/>
              <w:spacing w:before="0" w:beforeAutospacing="0" w:after="0" w:afterAutospacing="0"/>
              <w:rPr>
                <w:rFonts w:ascii="Arial" w:hAnsi="Arial" w:cs="Arial"/>
                <w:bCs/>
                <w:sz w:val="24"/>
                <w:szCs w:val="24"/>
                <w:lang w:eastAsia="es-ES"/>
              </w:rPr>
            </w:pPr>
            <w:r w:rsidRPr="00E1103B">
              <w:rPr>
                <w:rFonts w:ascii="Arial" w:hAnsi="Arial" w:cs="Arial"/>
                <w:sz w:val="24"/>
                <w:szCs w:val="24"/>
              </w:rPr>
              <w:t xml:space="preserve">2- Complejo </w:t>
            </w:r>
            <w:proofErr w:type="spellStart"/>
            <w:r w:rsidRPr="00E1103B">
              <w:rPr>
                <w:rFonts w:ascii="Arial" w:hAnsi="Arial" w:cs="Arial"/>
                <w:sz w:val="24"/>
                <w:szCs w:val="24"/>
              </w:rPr>
              <w:t>neuro</w:t>
            </w:r>
            <w:proofErr w:type="spellEnd"/>
            <w:r w:rsidR="00357A2F">
              <w:rPr>
                <w:rFonts w:ascii="Arial" w:hAnsi="Arial" w:cs="Arial"/>
                <w:sz w:val="24"/>
                <w:szCs w:val="24"/>
              </w:rPr>
              <w:t>-</w:t>
            </w:r>
            <w:r w:rsidRPr="00E1103B">
              <w:rPr>
                <w:rFonts w:ascii="Arial" w:hAnsi="Arial" w:cs="Arial"/>
                <w:sz w:val="24"/>
                <w:szCs w:val="24"/>
              </w:rPr>
              <w:t xml:space="preserve"> psíquico</w:t>
            </w:r>
          </w:p>
        </w:tc>
        <w:tc>
          <w:tcPr>
            <w:tcW w:w="6732" w:type="dxa"/>
          </w:tcPr>
          <w:p w:rsidR="00C11C73" w:rsidRPr="00E1103B" w:rsidRDefault="00C11C73" w:rsidP="0057785A">
            <w:pPr>
              <w:pStyle w:val="texto"/>
              <w:spacing w:before="0" w:beforeAutospacing="0" w:after="0" w:afterAutospacing="0"/>
              <w:rPr>
                <w:rFonts w:ascii="Arial" w:hAnsi="Arial" w:cs="Arial"/>
                <w:bCs/>
                <w:sz w:val="24"/>
                <w:szCs w:val="24"/>
                <w:lang w:eastAsia="es-ES"/>
              </w:rPr>
            </w:pPr>
          </w:p>
        </w:tc>
      </w:tr>
      <w:tr w:rsidR="00C11C73" w:rsidRPr="00E1103B" w:rsidTr="00062426">
        <w:trPr>
          <w:jc w:val="center"/>
        </w:trPr>
        <w:tc>
          <w:tcPr>
            <w:tcW w:w="2764" w:type="dxa"/>
          </w:tcPr>
          <w:p w:rsidR="00C11C73" w:rsidRPr="00E1103B" w:rsidRDefault="00C11C73" w:rsidP="0057785A">
            <w:pPr>
              <w:pStyle w:val="texto"/>
              <w:spacing w:before="0" w:beforeAutospacing="0" w:after="0" w:afterAutospacing="0"/>
              <w:rPr>
                <w:rFonts w:ascii="Arial" w:hAnsi="Arial" w:cs="Arial"/>
                <w:bCs/>
                <w:sz w:val="24"/>
                <w:szCs w:val="24"/>
                <w:lang w:eastAsia="es-ES"/>
              </w:rPr>
            </w:pPr>
            <w:r w:rsidRPr="00E1103B">
              <w:rPr>
                <w:rFonts w:ascii="Arial" w:hAnsi="Arial" w:cs="Arial"/>
                <w:sz w:val="24"/>
                <w:szCs w:val="24"/>
              </w:rPr>
              <w:t xml:space="preserve">3- Complejo </w:t>
            </w:r>
            <w:proofErr w:type="spellStart"/>
            <w:r w:rsidRPr="00E1103B">
              <w:rPr>
                <w:rFonts w:ascii="Arial" w:hAnsi="Arial" w:cs="Arial"/>
                <w:sz w:val="24"/>
                <w:szCs w:val="24"/>
              </w:rPr>
              <w:t>rino</w:t>
            </w:r>
            <w:proofErr w:type="spellEnd"/>
            <w:r w:rsidRPr="00E1103B">
              <w:rPr>
                <w:rFonts w:ascii="Arial" w:hAnsi="Arial" w:cs="Arial"/>
                <w:sz w:val="24"/>
                <w:szCs w:val="24"/>
              </w:rPr>
              <w:t>-buco-faríngeo</w:t>
            </w:r>
          </w:p>
        </w:tc>
        <w:tc>
          <w:tcPr>
            <w:tcW w:w="6732" w:type="dxa"/>
          </w:tcPr>
          <w:p w:rsidR="00C11C73" w:rsidRPr="00E1103B" w:rsidRDefault="00C11C73" w:rsidP="0057785A">
            <w:pPr>
              <w:pStyle w:val="texto"/>
              <w:spacing w:before="0" w:beforeAutospacing="0" w:after="0" w:afterAutospacing="0"/>
              <w:rPr>
                <w:rFonts w:ascii="Arial" w:hAnsi="Arial" w:cs="Arial"/>
                <w:bCs/>
                <w:sz w:val="24"/>
                <w:szCs w:val="24"/>
                <w:lang w:eastAsia="es-ES"/>
              </w:rPr>
            </w:pPr>
          </w:p>
        </w:tc>
      </w:tr>
      <w:tr w:rsidR="00C11C73" w:rsidRPr="00E1103B" w:rsidTr="006E3114">
        <w:trPr>
          <w:jc w:val="center"/>
        </w:trPr>
        <w:tc>
          <w:tcPr>
            <w:tcW w:w="2764" w:type="dxa"/>
          </w:tcPr>
          <w:p w:rsidR="00C11C73" w:rsidRPr="00E1103B" w:rsidRDefault="00C11C73" w:rsidP="0057785A">
            <w:pPr>
              <w:pStyle w:val="texto"/>
              <w:spacing w:before="0" w:beforeAutospacing="0" w:after="0" w:afterAutospacing="0"/>
              <w:rPr>
                <w:rFonts w:ascii="Arial" w:hAnsi="Arial" w:cs="Arial"/>
                <w:sz w:val="24"/>
                <w:szCs w:val="24"/>
              </w:rPr>
            </w:pPr>
            <w:r w:rsidRPr="00E1103B">
              <w:rPr>
                <w:rFonts w:ascii="Arial" w:hAnsi="Arial" w:cs="Arial"/>
                <w:sz w:val="24"/>
                <w:szCs w:val="24"/>
              </w:rPr>
              <w:t xml:space="preserve">4- Complejo </w:t>
            </w:r>
            <w:r w:rsidR="00D0105A" w:rsidRPr="00E1103B">
              <w:rPr>
                <w:rFonts w:ascii="Arial" w:hAnsi="Arial" w:cs="Arial"/>
                <w:sz w:val="24"/>
                <w:szCs w:val="24"/>
              </w:rPr>
              <w:t>dinamo</w:t>
            </w:r>
            <w:r w:rsidR="00D0105A">
              <w:rPr>
                <w:rFonts w:ascii="Arial" w:hAnsi="Arial" w:cs="Arial"/>
                <w:sz w:val="24"/>
                <w:szCs w:val="24"/>
              </w:rPr>
              <w:t>-</w:t>
            </w:r>
            <w:r w:rsidR="00D0105A" w:rsidRPr="00E1103B">
              <w:rPr>
                <w:rFonts w:ascii="Arial" w:hAnsi="Arial" w:cs="Arial"/>
                <w:sz w:val="24"/>
                <w:szCs w:val="24"/>
              </w:rPr>
              <w:t xml:space="preserve"> locomotor</w:t>
            </w:r>
          </w:p>
        </w:tc>
        <w:tc>
          <w:tcPr>
            <w:tcW w:w="6732" w:type="dxa"/>
          </w:tcPr>
          <w:p w:rsidR="00C11C73" w:rsidRPr="00E1103B" w:rsidRDefault="00C11C73" w:rsidP="0057785A">
            <w:pPr>
              <w:pStyle w:val="texto"/>
              <w:spacing w:before="0" w:beforeAutospacing="0" w:after="0" w:afterAutospacing="0"/>
              <w:rPr>
                <w:rFonts w:ascii="Arial" w:hAnsi="Arial" w:cs="Arial"/>
                <w:bCs/>
                <w:sz w:val="24"/>
                <w:szCs w:val="24"/>
                <w:lang w:eastAsia="es-ES"/>
              </w:rPr>
            </w:pPr>
          </w:p>
        </w:tc>
      </w:tr>
    </w:tbl>
    <w:p w:rsidR="00073E8A" w:rsidRPr="00E1103B" w:rsidRDefault="00073E8A" w:rsidP="002E7EA7">
      <w:pPr>
        <w:pStyle w:val="texto"/>
        <w:tabs>
          <w:tab w:val="left" w:pos="284"/>
        </w:tabs>
        <w:spacing w:before="0" w:beforeAutospacing="0" w:after="0" w:afterAutospacing="0"/>
        <w:jc w:val="both"/>
        <w:rPr>
          <w:rFonts w:ascii="Arial" w:hAnsi="Arial" w:cs="Arial"/>
          <w:sz w:val="24"/>
          <w:szCs w:val="24"/>
        </w:rPr>
      </w:pPr>
    </w:p>
    <w:p w:rsidR="00C11C73" w:rsidRPr="00E1103B" w:rsidRDefault="00A45415" w:rsidP="002E7EA7">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6</w:t>
      </w:r>
      <w:r w:rsidR="00C11C73" w:rsidRPr="00E1103B">
        <w:rPr>
          <w:rFonts w:ascii="Arial" w:eastAsia="Times New Roman" w:hAnsi="Arial" w:cs="Arial"/>
          <w:bCs/>
          <w:sz w:val="24"/>
          <w:szCs w:val="24"/>
          <w:lang w:eastAsia="es-ES"/>
        </w:rPr>
        <w:t>- Rellena los espacios en blanco con l</w:t>
      </w:r>
      <w:r w:rsidR="009B4623" w:rsidRPr="00E1103B">
        <w:rPr>
          <w:rFonts w:ascii="Arial" w:eastAsia="Times New Roman" w:hAnsi="Arial" w:cs="Arial"/>
          <w:bCs/>
          <w:sz w:val="24"/>
          <w:szCs w:val="24"/>
          <w:lang w:eastAsia="es-ES"/>
        </w:rPr>
        <w:t>o</w:t>
      </w:r>
      <w:r w:rsidR="00C11C73" w:rsidRPr="00E1103B">
        <w:rPr>
          <w:rFonts w:ascii="Arial" w:eastAsia="Times New Roman" w:hAnsi="Arial" w:cs="Arial"/>
          <w:bCs/>
          <w:sz w:val="24"/>
          <w:szCs w:val="24"/>
          <w:lang w:eastAsia="es-ES"/>
        </w:rPr>
        <w:t>s</w:t>
      </w:r>
      <w:r w:rsidR="009B4623" w:rsidRPr="00E1103B">
        <w:rPr>
          <w:rFonts w:ascii="Arial" w:eastAsia="Times New Roman" w:hAnsi="Arial" w:cs="Arial"/>
          <w:bCs/>
          <w:sz w:val="24"/>
          <w:szCs w:val="24"/>
          <w:lang w:eastAsia="es-ES"/>
        </w:rPr>
        <w:t xml:space="preserve"> </w:t>
      </w:r>
      <w:r w:rsidR="00C11C73" w:rsidRPr="00E1103B">
        <w:rPr>
          <w:rFonts w:ascii="Arial" w:eastAsia="Times New Roman" w:hAnsi="Arial" w:cs="Arial"/>
          <w:bCs/>
          <w:sz w:val="24"/>
          <w:szCs w:val="24"/>
          <w:lang w:eastAsia="es-ES"/>
        </w:rPr>
        <w:t>c</w:t>
      </w:r>
      <w:r w:rsidR="009B4623" w:rsidRPr="00E1103B">
        <w:rPr>
          <w:rFonts w:ascii="Arial" w:eastAsia="Times New Roman" w:hAnsi="Arial" w:cs="Arial"/>
          <w:bCs/>
          <w:sz w:val="24"/>
          <w:szCs w:val="24"/>
          <w:lang w:eastAsia="es-ES"/>
        </w:rPr>
        <w:t xml:space="preserve">onocimientos adquiridos acerca de las características de </w:t>
      </w:r>
      <w:r w:rsidR="002E7EA7" w:rsidRPr="00E1103B">
        <w:rPr>
          <w:rFonts w:ascii="Arial" w:eastAsia="Times New Roman" w:hAnsi="Arial" w:cs="Arial"/>
          <w:bCs/>
          <w:sz w:val="24"/>
          <w:szCs w:val="24"/>
          <w:lang w:eastAsia="es-ES"/>
        </w:rPr>
        <w:t>la intoxicación por metanol</w:t>
      </w:r>
      <w:r w:rsidR="00C11C73" w:rsidRPr="00E1103B">
        <w:rPr>
          <w:rFonts w:ascii="Arial" w:eastAsia="Times New Roman" w:hAnsi="Arial" w:cs="Arial"/>
          <w:bCs/>
          <w:sz w:val="24"/>
          <w:szCs w:val="24"/>
          <w:lang w:eastAsia="es-ES"/>
        </w:rPr>
        <w:t xml:space="preserve">. </w:t>
      </w:r>
    </w:p>
    <w:p w:rsidR="009B4623" w:rsidRPr="00E1103B" w:rsidRDefault="009B4623" w:rsidP="00A45415">
      <w:pPr>
        <w:pStyle w:val="texto"/>
        <w:numPr>
          <w:ilvl w:val="0"/>
          <w:numId w:val="7"/>
        </w:numPr>
        <w:tabs>
          <w:tab w:val="left" w:pos="284"/>
        </w:tabs>
        <w:spacing w:before="0" w:beforeAutospacing="0" w:after="0" w:afterAutospacing="0"/>
        <w:jc w:val="both"/>
        <w:rPr>
          <w:rFonts w:ascii="Arial" w:hAnsi="Arial" w:cs="Arial"/>
          <w:sz w:val="24"/>
          <w:szCs w:val="24"/>
        </w:rPr>
      </w:pPr>
      <w:r w:rsidRPr="00E1103B">
        <w:rPr>
          <w:rFonts w:ascii="Arial" w:hAnsi="Arial" w:cs="Arial"/>
          <w:sz w:val="24"/>
          <w:szCs w:val="24"/>
        </w:rPr>
        <w:t xml:space="preserve">El </w:t>
      </w:r>
      <w:r w:rsidRPr="00E1103B">
        <w:rPr>
          <w:rStyle w:val="Textoennegrita"/>
          <w:rFonts w:ascii="Arial" w:hAnsi="Arial" w:cs="Arial"/>
          <w:b w:val="0"/>
          <w:sz w:val="24"/>
          <w:szCs w:val="24"/>
        </w:rPr>
        <w:t xml:space="preserve">alcohol metílico es </w:t>
      </w:r>
      <w:r w:rsidRPr="00E1103B">
        <w:rPr>
          <w:rFonts w:ascii="Arial" w:hAnsi="Arial" w:cs="Arial"/>
          <w:sz w:val="24"/>
          <w:szCs w:val="24"/>
        </w:rPr>
        <w:t>conocido comúnmente como ____________.</w:t>
      </w:r>
    </w:p>
    <w:p w:rsidR="009B4623" w:rsidRPr="00A45415" w:rsidRDefault="009B4623" w:rsidP="00A45415">
      <w:pPr>
        <w:pStyle w:val="Prrafodelista"/>
        <w:numPr>
          <w:ilvl w:val="0"/>
          <w:numId w:val="7"/>
        </w:numPr>
        <w:spacing w:after="0" w:line="240" w:lineRule="auto"/>
        <w:jc w:val="both"/>
        <w:rPr>
          <w:rFonts w:ascii="Arial" w:hAnsi="Arial" w:cs="Arial"/>
          <w:sz w:val="24"/>
          <w:szCs w:val="24"/>
        </w:rPr>
      </w:pPr>
      <w:r w:rsidRPr="00A45415">
        <w:rPr>
          <w:rFonts w:ascii="Arial" w:hAnsi="Arial" w:cs="Arial"/>
          <w:sz w:val="24"/>
          <w:szCs w:val="24"/>
        </w:rPr>
        <w:t xml:space="preserve">El efecto tóxico del alcohol metílico se produce cuando es transformado en </w:t>
      </w:r>
      <w:r w:rsidR="00AD7F64" w:rsidRPr="00A45415">
        <w:rPr>
          <w:rFonts w:ascii="Arial" w:hAnsi="Arial" w:cs="Arial"/>
          <w:sz w:val="24"/>
          <w:szCs w:val="24"/>
        </w:rPr>
        <w:t>________________</w:t>
      </w:r>
      <w:r w:rsidRPr="00A45415">
        <w:rPr>
          <w:rFonts w:ascii="Arial" w:hAnsi="Arial" w:cs="Arial"/>
          <w:sz w:val="24"/>
          <w:szCs w:val="24"/>
        </w:rPr>
        <w:t xml:space="preserve"> y</w:t>
      </w:r>
      <w:r w:rsidR="00AD7F64" w:rsidRPr="00A45415">
        <w:rPr>
          <w:rFonts w:ascii="Arial" w:hAnsi="Arial" w:cs="Arial"/>
          <w:sz w:val="24"/>
          <w:szCs w:val="24"/>
        </w:rPr>
        <w:t xml:space="preserve"> _________________</w:t>
      </w:r>
      <w:r w:rsidRPr="00A45415">
        <w:rPr>
          <w:rFonts w:ascii="Arial" w:hAnsi="Arial" w:cs="Arial"/>
          <w:sz w:val="24"/>
          <w:szCs w:val="24"/>
        </w:rPr>
        <w:t xml:space="preserve"> por la acción selectiva de este compuesto sobre el </w:t>
      </w:r>
      <w:r w:rsidR="00AD7F64" w:rsidRPr="00A45415">
        <w:rPr>
          <w:rFonts w:ascii="Arial" w:hAnsi="Arial" w:cs="Arial"/>
          <w:sz w:val="24"/>
          <w:szCs w:val="24"/>
        </w:rPr>
        <w:t>_____________________</w:t>
      </w:r>
      <w:r w:rsidRPr="00A45415">
        <w:rPr>
          <w:rFonts w:ascii="Arial" w:hAnsi="Arial" w:cs="Arial"/>
          <w:sz w:val="24"/>
          <w:szCs w:val="24"/>
        </w:rPr>
        <w:t>.</w:t>
      </w:r>
    </w:p>
    <w:p w:rsidR="00AD7F64" w:rsidRPr="00A45415" w:rsidRDefault="00AD7F64" w:rsidP="00A45415">
      <w:pPr>
        <w:pStyle w:val="Prrafodelista"/>
        <w:numPr>
          <w:ilvl w:val="0"/>
          <w:numId w:val="7"/>
        </w:numPr>
        <w:spacing w:after="0" w:line="240" w:lineRule="auto"/>
        <w:jc w:val="both"/>
        <w:rPr>
          <w:rFonts w:ascii="Arial" w:hAnsi="Arial" w:cs="Arial"/>
          <w:sz w:val="24"/>
          <w:szCs w:val="24"/>
        </w:rPr>
      </w:pPr>
      <w:r w:rsidRPr="00A45415">
        <w:rPr>
          <w:rFonts w:ascii="Arial" w:hAnsi="Arial" w:cs="Arial"/>
          <w:sz w:val="24"/>
          <w:szCs w:val="24"/>
        </w:rPr>
        <w:t>Las muestras biológicas a tomar para la determinación de la presencia de alcohol metílico en vivos pueden ser _____________ y ____________.  En cadáveres son  _______________ y _____________.</w:t>
      </w:r>
    </w:p>
    <w:p w:rsidR="002E7EA7" w:rsidRPr="00A45415" w:rsidRDefault="002E7EA7" w:rsidP="00A45415">
      <w:pPr>
        <w:pStyle w:val="Prrafodelista"/>
        <w:numPr>
          <w:ilvl w:val="0"/>
          <w:numId w:val="7"/>
        </w:numPr>
        <w:spacing w:after="0" w:line="240" w:lineRule="auto"/>
        <w:jc w:val="both"/>
        <w:rPr>
          <w:rFonts w:ascii="Arial" w:hAnsi="Arial" w:cs="Arial"/>
          <w:w w:val="104"/>
          <w:sz w:val="24"/>
          <w:szCs w:val="24"/>
        </w:rPr>
      </w:pPr>
      <w:r w:rsidRPr="00A45415">
        <w:rPr>
          <w:rFonts w:ascii="Arial" w:hAnsi="Arial" w:cs="Arial"/>
          <w:sz w:val="24"/>
          <w:szCs w:val="24"/>
        </w:rPr>
        <w:t>E</w:t>
      </w:r>
      <w:r w:rsidRPr="00A45415">
        <w:rPr>
          <w:rFonts w:ascii="Arial" w:hAnsi="Arial" w:cs="Arial"/>
          <w:w w:val="104"/>
          <w:sz w:val="24"/>
          <w:szCs w:val="24"/>
        </w:rPr>
        <w:t xml:space="preserve">l cuadro clínico de </w:t>
      </w:r>
      <w:r w:rsidRPr="00A45415">
        <w:rPr>
          <w:rFonts w:ascii="Arial" w:eastAsia="Times New Roman" w:hAnsi="Arial" w:cs="Arial"/>
          <w:bCs/>
          <w:sz w:val="24"/>
          <w:szCs w:val="24"/>
          <w:lang w:eastAsia="es-ES"/>
        </w:rPr>
        <w:t>la intoxicación por metanol</w:t>
      </w:r>
      <w:r w:rsidRPr="00A45415">
        <w:rPr>
          <w:rFonts w:ascii="Arial" w:hAnsi="Arial" w:cs="Arial"/>
          <w:spacing w:val="-1"/>
          <w:w w:val="104"/>
          <w:sz w:val="24"/>
          <w:szCs w:val="24"/>
        </w:rPr>
        <w:t xml:space="preserve"> ordinariamente está </w:t>
      </w:r>
      <w:r w:rsidRPr="00A45415">
        <w:rPr>
          <w:rFonts w:ascii="Arial" w:hAnsi="Arial" w:cs="Arial"/>
          <w:w w:val="104"/>
          <w:sz w:val="24"/>
          <w:szCs w:val="24"/>
        </w:rPr>
        <w:t>dominado por distintas manifestaciones de daños en la ________________.</w:t>
      </w:r>
    </w:p>
    <w:p w:rsidR="00AD7F64" w:rsidRPr="00A45415" w:rsidRDefault="002E7EA7" w:rsidP="00A45415">
      <w:pPr>
        <w:pStyle w:val="Prrafodelista"/>
        <w:numPr>
          <w:ilvl w:val="0"/>
          <w:numId w:val="7"/>
        </w:numPr>
        <w:spacing w:after="0" w:line="240" w:lineRule="auto"/>
        <w:jc w:val="both"/>
        <w:rPr>
          <w:rFonts w:ascii="Arial" w:hAnsi="Arial" w:cs="Arial"/>
          <w:sz w:val="24"/>
          <w:szCs w:val="24"/>
        </w:rPr>
      </w:pPr>
      <w:r w:rsidRPr="00A45415">
        <w:rPr>
          <w:rFonts w:ascii="Arial" w:hAnsi="Arial" w:cs="Arial"/>
          <w:w w:val="104"/>
          <w:sz w:val="24"/>
          <w:szCs w:val="24"/>
        </w:rPr>
        <w:t xml:space="preserve">La </w:t>
      </w:r>
      <w:r w:rsidRPr="00A45415">
        <w:rPr>
          <w:rFonts w:ascii="Arial" w:hAnsi="Arial" w:cs="Arial"/>
          <w:sz w:val="24"/>
          <w:szCs w:val="24"/>
        </w:rPr>
        <w:t>elevada toxicidad del alcohol metílico está propiciada por sus propiedades organolépticas similares al ___________________.</w:t>
      </w:r>
    </w:p>
    <w:p w:rsidR="00C11C73" w:rsidRPr="00E1103B" w:rsidRDefault="00C11C73" w:rsidP="00542D17">
      <w:pPr>
        <w:pStyle w:val="texto"/>
        <w:tabs>
          <w:tab w:val="left" w:pos="284"/>
        </w:tabs>
        <w:spacing w:before="0" w:beforeAutospacing="0" w:after="0" w:afterAutospacing="0"/>
        <w:jc w:val="both"/>
        <w:rPr>
          <w:rFonts w:ascii="Arial" w:hAnsi="Arial" w:cs="Arial"/>
          <w:sz w:val="24"/>
          <w:szCs w:val="24"/>
        </w:rPr>
      </w:pPr>
    </w:p>
    <w:p w:rsidR="00F31311" w:rsidRDefault="00F31311" w:rsidP="00542D17">
      <w:pPr>
        <w:spacing w:after="0" w:line="240" w:lineRule="auto"/>
        <w:jc w:val="both"/>
        <w:rPr>
          <w:rFonts w:ascii="Arial" w:hAnsi="Arial" w:cs="Arial"/>
          <w:sz w:val="24"/>
          <w:szCs w:val="24"/>
        </w:rPr>
      </w:pPr>
    </w:p>
    <w:p w:rsidR="00F31311" w:rsidRDefault="00F31311" w:rsidP="00542D17">
      <w:pPr>
        <w:spacing w:after="0" w:line="240" w:lineRule="auto"/>
        <w:jc w:val="both"/>
        <w:rPr>
          <w:rFonts w:ascii="Arial" w:hAnsi="Arial" w:cs="Arial"/>
          <w:sz w:val="24"/>
          <w:szCs w:val="24"/>
        </w:rPr>
      </w:pPr>
    </w:p>
    <w:p w:rsidR="00F31311" w:rsidRDefault="00F31311" w:rsidP="00542D17">
      <w:pPr>
        <w:spacing w:after="0" w:line="240" w:lineRule="auto"/>
        <w:jc w:val="both"/>
        <w:rPr>
          <w:rFonts w:ascii="Arial" w:hAnsi="Arial" w:cs="Arial"/>
          <w:sz w:val="24"/>
          <w:szCs w:val="24"/>
        </w:rPr>
      </w:pPr>
    </w:p>
    <w:p w:rsidR="00F31311" w:rsidRDefault="00F31311" w:rsidP="00542D17">
      <w:pPr>
        <w:spacing w:after="0" w:line="240" w:lineRule="auto"/>
        <w:jc w:val="both"/>
        <w:rPr>
          <w:rFonts w:ascii="Arial" w:hAnsi="Arial" w:cs="Arial"/>
          <w:sz w:val="24"/>
          <w:szCs w:val="24"/>
        </w:rPr>
      </w:pPr>
    </w:p>
    <w:p w:rsidR="00542D17" w:rsidRDefault="00542D17" w:rsidP="00542D17">
      <w:pPr>
        <w:spacing w:after="0" w:line="240" w:lineRule="auto"/>
        <w:jc w:val="both"/>
        <w:rPr>
          <w:rFonts w:ascii="Arial" w:hAnsi="Arial" w:cs="Arial"/>
          <w:sz w:val="24"/>
          <w:szCs w:val="24"/>
        </w:rPr>
      </w:pPr>
      <w:bookmarkStart w:id="0" w:name="_GoBack"/>
      <w:bookmarkEnd w:id="0"/>
      <w:r w:rsidRPr="00E1103B">
        <w:rPr>
          <w:rFonts w:ascii="Arial" w:hAnsi="Arial" w:cs="Arial"/>
          <w:sz w:val="24"/>
          <w:szCs w:val="24"/>
        </w:rPr>
        <w:t>Para entregar en formato digital enviando al profesor de tu brigada a sus respectivas direcciones electrónicas:</w:t>
      </w:r>
    </w:p>
    <w:p w:rsidR="00F31311" w:rsidRPr="00E1103B" w:rsidRDefault="00F31311" w:rsidP="00542D17">
      <w:pPr>
        <w:spacing w:after="0" w:line="240" w:lineRule="auto"/>
        <w:jc w:val="both"/>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260"/>
        <w:gridCol w:w="2376"/>
      </w:tblGrid>
      <w:tr w:rsidR="00542D17" w:rsidRPr="00E1103B" w:rsidTr="009C3FC7">
        <w:trPr>
          <w:jc w:val="center"/>
        </w:trPr>
        <w:tc>
          <w:tcPr>
            <w:tcW w:w="3936" w:type="dxa"/>
          </w:tcPr>
          <w:p w:rsidR="00542D17" w:rsidRPr="00E1103B" w:rsidRDefault="00542D17" w:rsidP="009C3FC7">
            <w:pPr>
              <w:spacing w:after="0" w:line="240" w:lineRule="auto"/>
              <w:rPr>
                <w:rFonts w:ascii="Arial" w:hAnsi="Arial" w:cs="Arial"/>
                <w:sz w:val="24"/>
                <w:szCs w:val="24"/>
              </w:rPr>
            </w:pPr>
            <w:r w:rsidRPr="00E1103B">
              <w:rPr>
                <w:rFonts w:ascii="Arial" w:hAnsi="Arial" w:cs="Arial"/>
                <w:sz w:val="24"/>
                <w:szCs w:val="24"/>
              </w:rPr>
              <w:t xml:space="preserve">Nombre del profesor </w:t>
            </w:r>
          </w:p>
        </w:tc>
        <w:tc>
          <w:tcPr>
            <w:tcW w:w="3260" w:type="dxa"/>
          </w:tcPr>
          <w:p w:rsidR="00542D17" w:rsidRPr="00E1103B" w:rsidRDefault="00542D17" w:rsidP="009C3FC7">
            <w:pPr>
              <w:spacing w:after="0" w:line="240" w:lineRule="auto"/>
              <w:rPr>
                <w:rFonts w:ascii="Arial" w:hAnsi="Arial" w:cs="Arial"/>
                <w:sz w:val="24"/>
                <w:szCs w:val="24"/>
              </w:rPr>
            </w:pPr>
            <w:r w:rsidRPr="00E1103B">
              <w:rPr>
                <w:rFonts w:ascii="Arial" w:hAnsi="Arial" w:cs="Arial"/>
                <w:sz w:val="24"/>
                <w:szCs w:val="24"/>
              </w:rPr>
              <w:t>Dirección electrónica</w:t>
            </w:r>
          </w:p>
        </w:tc>
        <w:tc>
          <w:tcPr>
            <w:tcW w:w="2376" w:type="dxa"/>
          </w:tcPr>
          <w:p w:rsidR="00542D17" w:rsidRPr="00E1103B" w:rsidRDefault="00542D17" w:rsidP="009C3FC7">
            <w:pPr>
              <w:spacing w:after="0" w:line="240" w:lineRule="auto"/>
              <w:rPr>
                <w:rFonts w:ascii="Arial" w:hAnsi="Arial" w:cs="Arial"/>
                <w:sz w:val="24"/>
                <w:szCs w:val="24"/>
              </w:rPr>
            </w:pPr>
            <w:r w:rsidRPr="00E1103B">
              <w:rPr>
                <w:rFonts w:ascii="Arial" w:hAnsi="Arial" w:cs="Arial"/>
                <w:sz w:val="24"/>
                <w:szCs w:val="24"/>
              </w:rPr>
              <w:t xml:space="preserve">Brigadas </w:t>
            </w:r>
          </w:p>
        </w:tc>
      </w:tr>
      <w:tr w:rsidR="00542D17" w:rsidRPr="00E1103B" w:rsidTr="009C3FC7">
        <w:trPr>
          <w:jc w:val="center"/>
        </w:trPr>
        <w:tc>
          <w:tcPr>
            <w:tcW w:w="3936" w:type="dxa"/>
          </w:tcPr>
          <w:p w:rsidR="00542D17" w:rsidRPr="00E1103B" w:rsidRDefault="00542D17" w:rsidP="009C3FC7">
            <w:pPr>
              <w:spacing w:after="0" w:line="240" w:lineRule="auto"/>
              <w:rPr>
                <w:rFonts w:ascii="Arial" w:hAnsi="Arial" w:cs="Arial"/>
                <w:sz w:val="24"/>
                <w:szCs w:val="24"/>
              </w:rPr>
            </w:pPr>
          </w:p>
        </w:tc>
        <w:tc>
          <w:tcPr>
            <w:tcW w:w="3260" w:type="dxa"/>
          </w:tcPr>
          <w:p w:rsidR="00542D17" w:rsidRPr="00E1103B" w:rsidRDefault="00542D17" w:rsidP="009C3FC7">
            <w:pPr>
              <w:spacing w:after="0" w:line="240" w:lineRule="auto"/>
              <w:rPr>
                <w:rFonts w:ascii="Arial" w:hAnsi="Arial" w:cs="Arial"/>
                <w:sz w:val="24"/>
                <w:szCs w:val="24"/>
              </w:rPr>
            </w:pPr>
          </w:p>
        </w:tc>
        <w:tc>
          <w:tcPr>
            <w:tcW w:w="2376" w:type="dxa"/>
          </w:tcPr>
          <w:p w:rsidR="00542D17" w:rsidRPr="00E1103B" w:rsidRDefault="00542D17" w:rsidP="009C3FC7">
            <w:pPr>
              <w:spacing w:after="0" w:line="240" w:lineRule="auto"/>
              <w:rPr>
                <w:rFonts w:ascii="Arial" w:hAnsi="Arial" w:cs="Arial"/>
                <w:sz w:val="24"/>
                <w:szCs w:val="24"/>
              </w:rPr>
            </w:pPr>
          </w:p>
        </w:tc>
      </w:tr>
      <w:tr w:rsidR="00542D17" w:rsidRPr="00E1103B" w:rsidTr="009C3FC7">
        <w:trPr>
          <w:jc w:val="center"/>
        </w:trPr>
        <w:tc>
          <w:tcPr>
            <w:tcW w:w="3936" w:type="dxa"/>
          </w:tcPr>
          <w:p w:rsidR="00542D17" w:rsidRPr="00E1103B" w:rsidRDefault="00542D17" w:rsidP="009C3FC7">
            <w:pPr>
              <w:spacing w:after="0" w:line="240" w:lineRule="auto"/>
              <w:rPr>
                <w:rFonts w:ascii="Arial" w:hAnsi="Arial" w:cs="Arial"/>
                <w:sz w:val="24"/>
                <w:szCs w:val="24"/>
              </w:rPr>
            </w:pPr>
          </w:p>
        </w:tc>
        <w:tc>
          <w:tcPr>
            <w:tcW w:w="3260" w:type="dxa"/>
          </w:tcPr>
          <w:p w:rsidR="00542D17" w:rsidRPr="00E1103B" w:rsidRDefault="00542D17" w:rsidP="009C3FC7">
            <w:pPr>
              <w:spacing w:after="0" w:line="240" w:lineRule="auto"/>
              <w:rPr>
                <w:rFonts w:ascii="Arial" w:hAnsi="Arial" w:cs="Arial"/>
                <w:sz w:val="24"/>
                <w:szCs w:val="24"/>
              </w:rPr>
            </w:pPr>
          </w:p>
        </w:tc>
        <w:tc>
          <w:tcPr>
            <w:tcW w:w="2376" w:type="dxa"/>
          </w:tcPr>
          <w:p w:rsidR="00542D17" w:rsidRPr="00E1103B" w:rsidRDefault="00542D17" w:rsidP="009C3FC7">
            <w:pPr>
              <w:spacing w:after="0" w:line="240" w:lineRule="auto"/>
              <w:rPr>
                <w:rFonts w:ascii="Arial" w:hAnsi="Arial" w:cs="Arial"/>
                <w:sz w:val="24"/>
                <w:szCs w:val="24"/>
              </w:rPr>
            </w:pPr>
          </w:p>
        </w:tc>
      </w:tr>
      <w:tr w:rsidR="00542D17" w:rsidRPr="00E1103B" w:rsidTr="009C3FC7">
        <w:trPr>
          <w:jc w:val="center"/>
        </w:trPr>
        <w:tc>
          <w:tcPr>
            <w:tcW w:w="3936" w:type="dxa"/>
          </w:tcPr>
          <w:p w:rsidR="00542D17" w:rsidRPr="00E1103B" w:rsidRDefault="00542D17" w:rsidP="009C3FC7">
            <w:pPr>
              <w:spacing w:after="0" w:line="240" w:lineRule="auto"/>
              <w:rPr>
                <w:rFonts w:ascii="Arial" w:hAnsi="Arial" w:cs="Arial"/>
                <w:sz w:val="24"/>
                <w:szCs w:val="24"/>
              </w:rPr>
            </w:pPr>
          </w:p>
        </w:tc>
        <w:tc>
          <w:tcPr>
            <w:tcW w:w="3260" w:type="dxa"/>
          </w:tcPr>
          <w:p w:rsidR="00542D17" w:rsidRPr="00E1103B" w:rsidRDefault="00542D17" w:rsidP="009C3FC7">
            <w:pPr>
              <w:spacing w:after="0" w:line="240" w:lineRule="auto"/>
              <w:rPr>
                <w:rFonts w:ascii="Arial" w:hAnsi="Arial" w:cs="Arial"/>
                <w:sz w:val="24"/>
                <w:szCs w:val="24"/>
              </w:rPr>
            </w:pPr>
          </w:p>
        </w:tc>
        <w:tc>
          <w:tcPr>
            <w:tcW w:w="2376" w:type="dxa"/>
          </w:tcPr>
          <w:p w:rsidR="00542D17" w:rsidRPr="00E1103B" w:rsidRDefault="00542D17" w:rsidP="009C3FC7">
            <w:pPr>
              <w:spacing w:after="0" w:line="240" w:lineRule="auto"/>
              <w:rPr>
                <w:rFonts w:ascii="Arial" w:hAnsi="Arial" w:cs="Arial"/>
                <w:sz w:val="24"/>
                <w:szCs w:val="24"/>
              </w:rPr>
            </w:pPr>
          </w:p>
        </w:tc>
      </w:tr>
      <w:tr w:rsidR="00542D17" w:rsidRPr="00E1103B" w:rsidTr="009C3FC7">
        <w:trPr>
          <w:jc w:val="center"/>
        </w:trPr>
        <w:tc>
          <w:tcPr>
            <w:tcW w:w="3936" w:type="dxa"/>
          </w:tcPr>
          <w:p w:rsidR="00542D17" w:rsidRPr="00E1103B" w:rsidRDefault="00542D17" w:rsidP="009C3FC7">
            <w:pPr>
              <w:spacing w:after="0" w:line="240" w:lineRule="auto"/>
              <w:rPr>
                <w:rFonts w:ascii="Arial" w:hAnsi="Arial" w:cs="Arial"/>
                <w:sz w:val="24"/>
                <w:szCs w:val="24"/>
              </w:rPr>
            </w:pPr>
          </w:p>
        </w:tc>
        <w:tc>
          <w:tcPr>
            <w:tcW w:w="3260" w:type="dxa"/>
          </w:tcPr>
          <w:p w:rsidR="00542D17" w:rsidRPr="00E1103B" w:rsidRDefault="00542D17" w:rsidP="009C3FC7">
            <w:pPr>
              <w:spacing w:after="0" w:line="240" w:lineRule="auto"/>
              <w:rPr>
                <w:rFonts w:ascii="Arial" w:hAnsi="Arial" w:cs="Arial"/>
                <w:sz w:val="24"/>
                <w:szCs w:val="24"/>
              </w:rPr>
            </w:pPr>
          </w:p>
        </w:tc>
        <w:tc>
          <w:tcPr>
            <w:tcW w:w="2376" w:type="dxa"/>
          </w:tcPr>
          <w:p w:rsidR="00542D17" w:rsidRPr="00E1103B" w:rsidRDefault="00542D17" w:rsidP="009C3FC7">
            <w:pPr>
              <w:spacing w:after="0" w:line="240" w:lineRule="auto"/>
              <w:rPr>
                <w:rFonts w:ascii="Arial" w:hAnsi="Arial" w:cs="Arial"/>
                <w:sz w:val="24"/>
                <w:szCs w:val="24"/>
              </w:rPr>
            </w:pPr>
          </w:p>
        </w:tc>
      </w:tr>
      <w:tr w:rsidR="00542D17" w:rsidRPr="00E1103B" w:rsidTr="009C3FC7">
        <w:trPr>
          <w:jc w:val="center"/>
        </w:trPr>
        <w:tc>
          <w:tcPr>
            <w:tcW w:w="3936" w:type="dxa"/>
          </w:tcPr>
          <w:p w:rsidR="00542D17" w:rsidRPr="00E1103B" w:rsidRDefault="00542D17" w:rsidP="009C3FC7">
            <w:pPr>
              <w:spacing w:after="0" w:line="240" w:lineRule="auto"/>
              <w:rPr>
                <w:rFonts w:ascii="Arial" w:hAnsi="Arial" w:cs="Arial"/>
                <w:sz w:val="24"/>
                <w:szCs w:val="24"/>
              </w:rPr>
            </w:pPr>
          </w:p>
        </w:tc>
        <w:tc>
          <w:tcPr>
            <w:tcW w:w="3260" w:type="dxa"/>
          </w:tcPr>
          <w:p w:rsidR="00542D17" w:rsidRPr="00E1103B" w:rsidRDefault="00542D17" w:rsidP="009C3FC7">
            <w:pPr>
              <w:spacing w:after="0" w:line="240" w:lineRule="auto"/>
              <w:rPr>
                <w:rFonts w:ascii="Arial" w:hAnsi="Arial" w:cs="Arial"/>
                <w:sz w:val="24"/>
                <w:szCs w:val="24"/>
              </w:rPr>
            </w:pPr>
          </w:p>
        </w:tc>
        <w:tc>
          <w:tcPr>
            <w:tcW w:w="2376" w:type="dxa"/>
          </w:tcPr>
          <w:p w:rsidR="00542D17" w:rsidRPr="00E1103B" w:rsidRDefault="00542D17" w:rsidP="009C3FC7">
            <w:pPr>
              <w:spacing w:after="0" w:line="240" w:lineRule="auto"/>
              <w:rPr>
                <w:rFonts w:ascii="Arial" w:hAnsi="Arial" w:cs="Arial"/>
                <w:sz w:val="24"/>
                <w:szCs w:val="24"/>
              </w:rPr>
            </w:pPr>
          </w:p>
        </w:tc>
      </w:tr>
    </w:tbl>
    <w:p w:rsidR="00542D17" w:rsidRPr="00E1103B" w:rsidRDefault="00542D17" w:rsidP="00542D17">
      <w:pPr>
        <w:spacing w:after="0" w:line="240" w:lineRule="auto"/>
        <w:jc w:val="both"/>
        <w:rPr>
          <w:rFonts w:ascii="Arial" w:hAnsi="Arial" w:cs="Arial"/>
          <w:sz w:val="24"/>
          <w:szCs w:val="24"/>
        </w:rPr>
      </w:pPr>
    </w:p>
    <w:p w:rsidR="00542D17" w:rsidRPr="00E1103B" w:rsidRDefault="00542D17" w:rsidP="00542D17">
      <w:pPr>
        <w:spacing w:after="0" w:line="240" w:lineRule="auto"/>
        <w:jc w:val="both"/>
        <w:rPr>
          <w:rFonts w:ascii="Arial" w:hAnsi="Arial" w:cs="Arial"/>
          <w:sz w:val="24"/>
          <w:szCs w:val="24"/>
        </w:rPr>
      </w:pPr>
      <w:r w:rsidRPr="00E1103B">
        <w:rPr>
          <w:rFonts w:ascii="Arial" w:hAnsi="Arial" w:cs="Arial"/>
          <w:sz w:val="24"/>
          <w:szCs w:val="24"/>
        </w:rPr>
        <w:t>A continuación te indicamos realizar de manera individual el siguiente trabajo que va a constituir la evaluación del tema.</w:t>
      </w:r>
    </w:p>
    <w:p w:rsidR="00542D17" w:rsidRPr="00E1103B" w:rsidRDefault="009254F4" w:rsidP="00542D17">
      <w:pPr>
        <w:spacing w:after="0" w:line="240" w:lineRule="auto"/>
        <w:jc w:val="both"/>
        <w:rPr>
          <w:rFonts w:ascii="Arial" w:hAnsi="Arial" w:cs="Arial"/>
          <w:sz w:val="24"/>
          <w:szCs w:val="24"/>
        </w:rPr>
      </w:pPr>
      <w:r>
        <w:rPr>
          <w:rFonts w:ascii="Arial" w:hAnsi="Arial" w:cs="Arial"/>
          <w:sz w:val="24"/>
          <w:szCs w:val="24"/>
        </w:rPr>
        <w:t>Rellena un modelo de</w:t>
      </w:r>
      <w:r w:rsidR="00542D17" w:rsidRPr="00E1103B">
        <w:rPr>
          <w:rFonts w:ascii="Arial" w:hAnsi="Arial" w:cs="Arial"/>
          <w:sz w:val="24"/>
          <w:szCs w:val="24"/>
        </w:rPr>
        <w:t xml:space="preserve"> Certificado de </w:t>
      </w:r>
      <w:r>
        <w:rPr>
          <w:rFonts w:ascii="Arial" w:hAnsi="Arial" w:cs="Arial"/>
          <w:sz w:val="24"/>
          <w:szCs w:val="24"/>
        </w:rPr>
        <w:t>Reconocimiento por Ingestión de Bebidas alcohólicas</w:t>
      </w:r>
      <w:r w:rsidR="00542D17" w:rsidRPr="00E1103B">
        <w:rPr>
          <w:rFonts w:ascii="Arial" w:hAnsi="Arial" w:cs="Arial"/>
          <w:sz w:val="24"/>
          <w:szCs w:val="24"/>
        </w:rPr>
        <w:t xml:space="preserve">, ante un </w:t>
      </w:r>
      <w:r>
        <w:rPr>
          <w:rFonts w:ascii="Arial" w:hAnsi="Arial" w:cs="Arial"/>
          <w:sz w:val="24"/>
          <w:szCs w:val="24"/>
        </w:rPr>
        <w:t>individuo</w:t>
      </w:r>
      <w:r w:rsidR="00542D17" w:rsidRPr="00E1103B">
        <w:rPr>
          <w:rFonts w:ascii="Arial" w:hAnsi="Arial" w:cs="Arial"/>
          <w:sz w:val="24"/>
          <w:szCs w:val="24"/>
        </w:rPr>
        <w:t xml:space="preserve"> que hipotéticamente</w:t>
      </w:r>
      <w:r>
        <w:rPr>
          <w:rFonts w:ascii="Arial" w:hAnsi="Arial" w:cs="Arial"/>
          <w:sz w:val="24"/>
          <w:szCs w:val="24"/>
        </w:rPr>
        <w:t xml:space="preserve"> es llevado a</w:t>
      </w:r>
      <w:r w:rsidR="00542D17" w:rsidRPr="00E1103B">
        <w:rPr>
          <w:rFonts w:ascii="Arial" w:hAnsi="Arial" w:cs="Arial"/>
          <w:sz w:val="24"/>
          <w:szCs w:val="24"/>
        </w:rPr>
        <w:t xml:space="preserve">l Cuerpo de Guardia donde estas realizando la guardia médica en el Hospital </w:t>
      </w:r>
      <w:proofErr w:type="spellStart"/>
      <w:r w:rsidR="00542D17" w:rsidRPr="00E1103B">
        <w:rPr>
          <w:rFonts w:ascii="Arial" w:hAnsi="Arial" w:cs="Arial"/>
          <w:sz w:val="24"/>
          <w:szCs w:val="24"/>
        </w:rPr>
        <w:t>CQ</w:t>
      </w:r>
      <w:proofErr w:type="spellEnd"/>
      <w:r w:rsidR="00542D17" w:rsidRPr="00E1103B">
        <w:rPr>
          <w:rFonts w:ascii="Arial" w:hAnsi="Arial" w:cs="Arial"/>
          <w:sz w:val="24"/>
          <w:szCs w:val="24"/>
        </w:rPr>
        <w:t xml:space="preserve"> Docente Universitario General Calixto García</w:t>
      </w:r>
      <w:r>
        <w:rPr>
          <w:rFonts w:ascii="Arial" w:hAnsi="Arial" w:cs="Arial"/>
          <w:sz w:val="24"/>
          <w:szCs w:val="24"/>
        </w:rPr>
        <w:t xml:space="preserve"> por haber transgredido las leyes del tránsito</w:t>
      </w:r>
      <w:r w:rsidR="00542D17" w:rsidRPr="00E1103B">
        <w:rPr>
          <w:rFonts w:ascii="Arial" w:hAnsi="Arial" w:cs="Arial"/>
          <w:sz w:val="24"/>
          <w:szCs w:val="24"/>
        </w:rPr>
        <w:t>. Los datos de identidad del paciente son imaginarios pero los del médico corresponden a tu persona para poder calificar tu trabajo, añade además la brigada a la que perteneces. Ten cuidado de no dejar espacios en blanco, si no posees el dato puedes trazar una raya y sé aún más cuidadoso en la relación entre l</w:t>
      </w:r>
      <w:r>
        <w:rPr>
          <w:rFonts w:ascii="Arial" w:hAnsi="Arial" w:cs="Arial"/>
          <w:sz w:val="24"/>
          <w:szCs w:val="24"/>
        </w:rPr>
        <w:t>o</w:t>
      </w:r>
      <w:r w:rsidR="00542D17" w:rsidRPr="00E1103B">
        <w:rPr>
          <w:rFonts w:ascii="Arial" w:hAnsi="Arial" w:cs="Arial"/>
          <w:sz w:val="24"/>
          <w:szCs w:val="24"/>
        </w:rPr>
        <w:t>s</w:t>
      </w:r>
      <w:r>
        <w:rPr>
          <w:rFonts w:ascii="Arial" w:hAnsi="Arial" w:cs="Arial"/>
          <w:sz w:val="24"/>
          <w:szCs w:val="24"/>
        </w:rPr>
        <w:t xml:space="preserve"> resultados de la Guía de Examen Físico que ocupa el reverso del certificado </w:t>
      </w:r>
      <w:r w:rsidR="00542D17" w:rsidRPr="00E1103B">
        <w:rPr>
          <w:rFonts w:ascii="Arial" w:hAnsi="Arial" w:cs="Arial"/>
          <w:sz w:val="24"/>
          <w:szCs w:val="24"/>
        </w:rPr>
        <w:t>y l</w:t>
      </w:r>
      <w:r>
        <w:rPr>
          <w:rFonts w:ascii="Arial" w:hAnsi="Arial" w:cs="Arial"/>
          <w:sz w:val="24"/>
          <w:szCs w:val="24"/>
        </w:rPr>
        <w:t xml:space="preserve">as conclusiones que marcas </w:t>
      </w:r>
      <w:r w:rsidR="0099795C">
        <w:rPr>
          <w:rFonts w:ascii="Arial" w:hAnsi="Arial" w:cs="Arial"/>
          <w:sz w:val="24"/>
          <w:szCs w:val="24"/>
        </w:rPr>
        <w:t xml:space="preserve">en el mismo, </w:t>
      </w:r>
      <w:r>
        <w:rPr>
          <w:rFonts w:ascii="Arial" w:hAnsi="Arial" w:cs="Arial"/>
          <w:sz w:val="24"/>
          <w:szCs w:val="24"/>
        </w:rPr>
        <w:t>como resultado del examen clínico practicado</w:t>
      </w:r>
      <w:r w:rsidR="00542D17" w:rsidRPr="00E1103B">
        <w:rPr>
          <w:rFonts w:ascii="Arial" w:hAnsi="Arial" w:cs="Arial"/>
          <w:sz w:val="24"/>
          <w:szCs w:val="24"/>
        </w:rPr>
        <w:t>.</w:t>
      </w:r>
    </w:p>
    <w:p w:rsidR="00542D17" w:rsidRPr="00E1103B" w:rsidRDefault="00542D17" w:rsidP="00542D17">
      <w:pPr>
        <w:spacing w:after="0" w:line="240" w:lineRule="auto"/>
        <w:jc w:val="both"/>
        <w:rPr>
          <w:rFonts w:ascii="Arial" w:hAnsi="Arial" w:cs="Arial"/>
          <w:sz w:val="24"/>
          <w:szCs w:val="24"/>
        </w:rPr>
      </w:pPr>
      <w:r w:rsidRPr="00E1103B">
        <w:rPr>
          <w:rFonts w:ascii="Arial" w:hAnsi="Arial" w:cs="Arial"/>
          <w:sz w:val="24"/>
          <w:szCs w:val="24"/>
        </w:rPr>
        <w:t>Te deseamos éxitos.</w:t>
      </w:r>
    </w:p>
    <w:p w:rsidR="00542D17" w:rsidRPr="00E1103B" w:rsidRDefault="00542D17" w:rsidP="00542D17">
      <w:pPr>
        <w:spacing w:after="0" w:line="240" w:lineRule="auto"/>
        <w:jc w:val="both"/>
        <w:rPr>
          <w:rFonts w:ascii="Arial" w:hAnsi="Arial" w:cs="Arial"/>
          <w:sz w:val="24"/>
          <w:szCs w:val="24"/>
        </w:rPr>
      </w:pPr>
      <w:r w:rsidRPr="00E1103B">
        <w:rPr>
          <w:rFonts w:ascii="Arial" w:hAnsi="Arial" w:cs="Arial"/>
          <w:sz w:val="24"/>
          <w:szCs w:val="24"/>
        </w:rPr>
        <w:t xml:space="preserve"> </w:t>
      </w:r>
    </w:p>
    <w:p w:rsidR="00542D17" w:rsidRPr="00E1103B" w:rsidRDefault="00542D17" w:rsidP="00542D17">
      <w:pPr>
        <w:pStyle w:val="texto"/>
        <w:tabs>
          <w:tab w:val="left" w:pos="284"/>
        </w:tabs>
        <w:spacing w:before="0" w:beforeAutospacing="0" w:after="0" w:afterAutospacing="0"/>
        <w:jc w:val="both"/>
        <w:rPr>
          <w:rFonts w:ascii="Arial" w:hAnsi="Arial" w:cs="Arial"/>
          <w:sz w:val="24"/>
          <w:szCs w:val="24"/>
        </w:rPr>
      </w:pPr>
    </w:p>
    <w:p w:rsidR="00FE587F" w:rsidRPr="00E1103B" w:rsidRDefault="00FE587F">
      <w:pPr>
        <w:rPr>
          <w:rFonts w:ascii="Arial" w:hAnsi="Arial" w:cs="Arial"/>
          <w:sz w:val="24"/>
          <w:szCs w:val="24"/>
        </w:rPr>
      </w:pPr>
    </w:p>
    <w:sectPr w:rsidR="00FE587F" w:rsidRPr="00E1103B" w:rsidSect="00542D17">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F0C"/>
    <w:multiLevelType w:val="hybridMultilevel"/>
    <w:tmpl w:val="E31C3F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287F21"/>
    <w:multiLevelType w:val="hybridMultilevel"/>
    <w:tmpl w:val="E354B830"/>
    <w:lvl w:ilvl="0" w:tplc="B7D039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B363AD"/>
    <w:multiLevelType w:val="hybridMultilevel"/>
    <w:tmpl w:val="02DAD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5B05C2"/>
    <w:multiLevelType w:val="hybridMultilevel"/>
    <w:tmpl w:val="115A0368"/>
    <w:lvl w:ilvl="0" w:tplc="02B4F90E">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sz w:val="24"/>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62184B"/>
    <w:multiLevelType w:val="hybridMultilevel"/>
    <w:tmpl w:val="3740F8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CD6CBF"/>
    <w:multiLevelType w:val="hybridMultilevel"/>
    <w:tmpl w:val="426CA9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C027A62"/>
    <w:multiLevelType w:val="hybridMultilevel"/>
    <w:tmpl w:val="C15439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E9D7A01"/>
    <w:multiLevelType w:val="hybridMultilevel"/>
    <w:tmpl w:val="ADFAF4FA"/>
    <w:lvl w:ilvl="0" w:tplc="C27453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6"/>
  </w:num>
  <w:num w:numId="6">
    <w:abstractNumId w:val="7"/>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2"/>
  </w:compat>
  <w:rsids>
    <w:rsidRoot w:val="00542D17"/>
    <w:rsid w:val="00073E8A"/>
    <w:rsid w:val="000801DE"/>
    <w:rsid w:val="000B4A39"/>
    <w:rsid w:val="000B5197"/>
    <w:rsid w:val="00224C8C"/>
    <w:rsid w:val="002B05DC"/>
    <w:rsid w:val="002D3F9E"/>
    <w:rsid w:val="002E7EA7"/>
    <w:rsid w:val="002F0BB6"/>
    <w:rsid w:val="00315B24"/>
    <w:rsid w:val="00357A2F"/>
    <w:rsid w:val="0041128C"/>
    <w:rsid w:val="00455A8F"/>
    <w:rsid w:val="004901A3"/>
    <w:rsid w:val="00491EF4"/>
    <w:rsid w:val="00514D7C"/>
    <w:rsid w:val="00542D17"/>
    <w:rsid w:val="005A68BF"/>
    <w:rsid w:val="006B4F5C"/>
    <w:rsid w:val="006B631E"/>
    <w:rsid w:val="006F7221"/>
    <w:rsid w:val="007A1941"/>
    <w:rsid w:val="007B29CF"/>
    <w:rsid w:val="0084497E"/>
    <w:rsid w:val="00855FCD"/>
    <w:rsid w:val="00860E9A"/>
    <w:rsid w:val="008C032D"/>
    <w:rsid w:val="009254F4"/>
    <w:rsid w:val="009920D9"/>
    <w:rsid w:val="0099795C"/>
    <w:rsid w:val="009A1C2C"/>
    <w:rsid w:val="009B4623"/>
    <w:rsid w:val="00A30D3A"/>
    <w:rsid w:val="00A45415"/>
    <w:rsid w:val="00AD7F64"/>
    <w:rsid w:val="00AF421C"/>
    <w:rsid w:val="00B3266F"/>
    <w:rsid w:val="00BC71A4"/>
    <w:rsid w:val="00C11C73"/>
    <w:rsid w:val="00CC3F43"/>
    <w:rsid w:val="00D0105A"/>
    <w:rsid w:val="00D13C41"/>
    <w:rsid w:val="00E1103B"/>
    <w:rsid w:val="00E42382"/>
    <w:rsid w:val="00F31311"/>
    <w:rsid w:val="00F71410"/>
    <w:rsid w:val="00F75D5E"/>
    <w:rsid w:val="00FE5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17"/>
    <w:pPr>
      <w:spacing w:after="200" w:line="276" w:lineRule="auto"/>
      <w:jc w:val="left"/>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542D17"/>
    <w:pPr>
      <w:spacing w:before="100" w:beforeAutospacing="1" w:after="100" w:afterAutospacing="1" w:line="240" w:lineRule="auto"/>
    </w:pPr>
    <w:rPr>
      <w:rFonts w:ascii="Verdana" w:eastAsia="Times New Roman" w:hAnsi="Verdana"/>
      <w:sz w:val="20"/>
      <w:szCs w:val="20"/>
      <w:lang w:val="es-ES_tradnl" w:eastAsia="es-ES_tradnl"/>
    </w:rPr>
  </w:style>
  <w:style w:type="character" w:styleId="Textoennegrita">
    <w:name w:val="Strong"/>
    <w:qFormat/>
    <w:rsid w:val="00542D17"/>
    <w:rPr>
      <w:b/>
      <w:bCs/>
    </w:rPr>
  </w:style>
  <w:style w:type="paragraph" w:styleId="Prrafodelista">
    <w:name w:val="List Paragraph"/>
    <w:basedOn w:val="Normal"/>
    <w:uiPriority w:val="34"/>
    <w:qFormat/>
    <w:rsid w:val="00357A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54FA-FD38-42CB-8E9E-041D1A79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1176</Words>
  <Characters>6472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Caridad</cp:lastModifiedBy>
  <cp:revision>7</cp:revision>
  <dcterms:created xsi:type="dcterms:W3CDTF">2020-04-14T19:09:00Z</dcterms:created>
  <dcterms:modified xsi:type="dcterms:W3CDTF">2020-04-15T20:07:00Z</dcterms:modified>
</cp:coreProperties>
</file>