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13" w:rsidRPr="00872628" w:rsidRDefault="00847E0C" w:rsidP="0087262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72628">
        <w:rPr>
          <w:rFonts w:ascii="Arial" w:eastAsia="Arial" w:hAnsi="Arial" w:cs="Arial"/>
          <w:b/>
          <w:sz w:val="24"/>
          <w:szCs w:val="24"/>
        </w:rPr>
        <w:t>UNIVERSIDAD DE CIENCIAS MÉDICAS DE LA HABANA</w:t>
      </w:r>
    </w:p>
    <w:p w:rsidR="00095C13" w:rsidRPr="00872628" w:rsidRDefault="00847E0C" w:rsidP="0087262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72628">
        <w:rPr>
          <w:rFonts w:ascii="Arial" w:eastAsia="Arial" w:hAnsi="Arial" w:cs="Arial"/>
          <w:b/>
          <w:sz w:val="24"/>
          <w:szCs w:val="24"/>
        </w:rPr>
        <w:t>FACULTAD DE TECNOLÓGICA DE LA SALUD</w:t>
      </w:r>
    </w:p>
    <w:p w:rsidR="00095C13" w:rsidRPr="00872628" w:rsidRDefault="00095C13" w:rsidP="0087262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95C13" w:rsidRPr="00872628" w:rsidRDefault="00847E0C" w:rsidP="00872628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72628">
        <w:rPr>
          <w:rFonts w:ascii="Arial" w:eastAsia="Arial" w:hAnsi="Arial" w:cs="Arial"/>
          <w:b/>
          <w:sz w:val="24"/>
          <w:szCs w:val="24"/>
        </w:rPr>
        <w:t>Carrera: Rehabilitación en Salud.</w:t>
      </w:r>
    </w:p>
    <w:p w:rsidR="00095C13" w:rsidRPr="00872628" w:rsidRDefault="00847E0C" w:rsidP="00872628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72628">
        <w:rPr>
          <w:rFonts w:ascii="Arial" w:eastAsia="Arial" w:hAnsi="Arial" w:cs="Arial"/>
          <w:b/>
          <w:sz w:val="24"/>
          <w:szCs w:val="24"/>
        </w:rPr>
        <w:t>Asignatura</w:t>
      </w:r>
      <w:r w:rsidR="00872628" w:rsidRPr="00872628">
        <w:rPr>
          <w:rFonts w:ascii="Arial" w:eastAsia="Arial" w:hAnsi="Arial" w:cs="Arial"/>
          <w:b/>
          <w:sz w:val="24"/>
          <w:szCs w:val="24"/>
        </w:rPr>
        <w:t>: Rehabilitación</w:t>
      </w:r>
    </w:p>
    <w:p w:rsidR="00095C13" w:rsidRPr="00872628" w:rsidRDefault="00847E0C" w:rsidP="00872628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72628">
        <w:rPr>
          <w:rFonts w:ascii="Arial" w:eastAsia="Arial" w:hAnsi="Arial" w:cs="Arial"/>
          <w:b/>
          <w:sz w:val="24"/>
          <w:szCs w:val="24"/>
        </w:rPr>
        <w:t>Año: 2do</w:t>
      </w:r>
      <w:r w:rsidR="00872628">
        <w:rPr>
          <w:rFonts w:ascii="Arial" w:eastAsia="Arial" w:hAnsi="Arial" w:cs="Arial"/>
          <w:b/>
          <w:sz w:val="24"/>
          <w:szCs w:val="24"/>
        </w:rPr>
        <w:tab/>
      </w:r>
      <w:r w:rsidR="00872628">
        <w:rPr>
          <w:rFonts w:ascii="Arial" w:eastAsia="Arial" w:hAnsi="Arial" w:cs="Arial"/>
          <w:b/>
          <w:sz w:val="24"/>
          <w:szCs w:val="24"/>
        </w:rPr>
        <w:tab/>
      </w:r>
      <w:r w:rsidR="00872628">
        <w:rPr>
          <w:rFonts w:ascii="Arial" w:eastAsia="Arial" w:hAnsi="Arial" w:cs="Arial"/>
          <w:b/>
          <w:sz w:val="24"/>
          <w:szCs w:val="24"/>
        </w:rPr>
        <w:tab/>
      </w:r>
      <w:r w:rsidR="00872628">
        <w:rPr>
          <w:rFonts w:ascii="Arial" w:eastAsia="Arial" w:hAnsi="Arial" w:cs="Arial"/>
          <w:b/>
          <w:sz w:val="24"/>
          <w:szCs w:val="24"/>
        </w:rPr>
        <w:tab/>
      </w:r>
      <w:r w:rsidR="00872628">
        <w:rPr>
          <w:rFonts w:ascii="Arial" w:eastAsia="Arial" w:hAnsi="Arial" w:cs="Arial"/>
          <w:b/>
          <w:sz w:val="24"/>
          <w:szCs w:val="24"/>
        </w:rPr>
        <w:tab/>
      </w:r>
      <w:r w:rsidR="00872628">
        <w:rPr>
          <w:rFonts w:ascii="Arial" w:eastAsia="Arial" w:hAnsi="Arial" w:cs="Arial"/>
          <w:b/>
          <w:sz w:val="24"/>
          <w:szCs w:val="24"/>
        </w:rPr>
        <w:tab/>
      </w:r>
      <w:r w:rsidR="00872628">
        <w:rPr>
          <w:rFonts w:ascii="Arial" w:eastAsia="Arial" w:hAnsi="Arial" w:cs="Arial"/>
          <w:b/>
          <w:sz w:val="24"/>
          <w:szCs w:val="24"/>
        </w:rPr>
        <w:tab/>
      </w:r>
      <w:r w:rsidRPr="00872628">
        <w:rPr>
          <w:rFonts w:ascii="Arial" w:eastAsia="Arial" w:hAnsi="Arial" w:cs="Arial"/>
          <w:b/>
          <w:sz w:val="24"/>
          <w:szCs w:val="24"/>
        </w:rPr>
        <w:t>semestre: Cuarto</w:t>
      </w:r>
    </w:p>
    <w:p w:rsidR="00872628" w:rsidRDefault="00847E0C" w:rsidP="00847E0C">
      <w:pPr>
        <w:spacing w:before="120" w:after="120" w:line="360" w:lineRule="auto"/>
        <w:jc w:val="center"/>
        <w:rPr>
          <w:rFonts w:ascii="Arial" w:eastAsia="Calibri-Bold" w:hAnsi="Arial" w:cs="Arial"/>
          <w:b/>
          <w:sz w:val="24"/>
          <w:szCs w:val="24"/>
        </w:rPr>
      </w:pPr>
      <w:r w:rsidRPr="00872628">
        <w:rPr>
          <w:rFonts w:ascii="Arial" w:eastAsia="Calibri-Bold" w:hAnsi="Arial" w:cs="Arial"/>
          <w:b/>
          <w:sz w:val="24"/>
          <w:szCs w:val="24"/>
        </w:rPr>
        <w:t>Cuestionario de preguntas y respuestas</w:t>
      </w:r>
    </w:p>
    <w:p w:rsidR="00095C13" w:rsidRPr="00872628" w:rsidRDefault="00847E0C" w:rsidP="00847E0C">
      <w:pPr>
        <w:spacing w:before="120" w:after="120" w:line="360" w:lineRule="auto"/>
        <w:jc w:val="center"/>
        <w:rPr>
          <w:rFonts w:ascii="Arial" w:eastAsia="Calibri-Bold" w:hAnsi="Arial" w:cs="Arial"/>
          <w:b/>
          <w:sz w:val="24"/>
          <w:szCs w:val="24"/>
        </w:rPr>
      </w:pPr>
      <w:bookmarkStart w:id="0" w:name="_GoBack"/>
      <w:r w:rsidRPr="00872628">
        <w:rPr>
          <w:rFonts w:ascii="Arial" w:eastAsia="Calibri-Bold" w:hAnsi="Arial" w:cs="Arial"/>
          <w:b/>
          <w:sz w:val="24"/>
          <w:szCs w:val="24"/>
        </w:rPr>
        <w:t>Unidades temáticas 3 y 4</w:t>
      </w:r>
    </w:p>
    <w:bookmarkEnd w:id="0"/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1- Argumente con cuatro aspectos los objetivos terapéuticos a seguir en el esquema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de tratamiento rehabilitador de pacientes con parálisis braquial obstétrica (PBO).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2- Describa el patrón patológico de los pacientes con Parálisis b</w:t>
      </w:r>
      <w:r w:rsidRPr="00872628">
        <w:rPr>
          <w:rFonts w:ascii="Arial" w:eastAsia="Calibri" w:hAnsi="Arial" w:cs="Arial"/>
          <w:sz w:val="24"/>
          <w:szCs w:val="24"/>
        </w:rPr>
        <w:t>raquial obstétrica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(PBO). Explique el tratamiento rehabilitador que se realiza en los primeros dos y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tres semanas.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3- Explique el tratamiento rehabilitador a los pacientes con parálisis braquial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72628">
        <w:rPr>
          <w:rFonts w:ascii="Arial" w:eastAsia="Calibri" w:hAnsi="Arial" w:cs="Arial"/>
          <w:sz w:val="24"/>
          <w:szCs w:val="24"/>
        </w:rPr>
        <w:t>obstétrica</w:t>
      </w:r>
      <w:proofErr w:type="gramEnd"/>
      <w:r w:rsidRPr="00872628">
        <w:rPr>
          <w:rFonts w:ascii="Arial" w:eastAsia="Calibri" w:hAnsi="Arial" w:cs="Arial"/>
          <w:sz w:val="24"/>
          <w:szCs w:val="24"/>
        </w:rPr>
        <w:t xml:space="preserve"> (PBO) que se aplica desde la tercera semana hasta </w:t>
      </w:r>
      <w:r w:rsidRPr="00872628">
        <w:rPr>
          <w:rFonts w:ascii="Arial" w:eastAsia="Calibri" w:hAnsi="Arial" w:cs="Arial"/>
          <w:sz w:val="24"/>
          <w:szCs w:val="24"/>
        </w:rPr>
        <w:t>el tercer mes.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4- ¿Qué importancia le atribuye usted la introducción de otras terapias al esquema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de tratamiento rehabilitador de los pacientes con parálisis braquial obstétrica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 xml:space="preserve">como </w:t>
      </w:r>
      <w:r w:rsidRPr="00872628">
        <w:rPr>
          <w:rFonts w:ascii="Arial" w:eastAsia="Calibri" w:hAnsi="Arial" w:cs="Arial"/>
          <w:sz w:val="24"/>
          <w:szCs w:val="24"/>
        </w:rPr>
        <w:t xml:space="preserve">la aplicación de </w:t>
      </w:r>
      <w:proofErr w:type="spellStart"/>
      <w:r w:rsidRPr="00872628">
        <w:rPr>
          <w:rFonts w:ascii="Arial" w:eastAsia="Calibri" w:hAnsi="Arial" w:cs="Arial"/>
          <w:sz w:val="24"/>
          <w:szCs w:val="24"/>
        </w:rPr>
        <w:t>Kinesiotaping</w:t>
      </w:r>
      <w:proofErr w:type="spellEnd"/>
      <w:r w:rsidRPr="00872628">
        <w:rPr>
          <w:rFonts w:ascii="Arial" w:eastAsia="Calibri" w:hAnsi="Arial" w:cs="Arial"/>
          <w:sz w:val="24"/>
          <w:szCs w:val="24"/>
        </w:rPr>
        <w:t>, la terapia de inducción del movimiento po</w:t>
      </w:r>
      <w:r w:rsidRPr="00872628">
        <w:rPr>
          <w:rFonts w:ascii="Arial" w:eastAsia="Calibri" w:hAnsi="Arial" w:cs="Arial"/>
          <w:sz w:val="24"/>
          <w:szCs w:val="24"/>
        </w:rPr>
        <w:t>r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 xml:space="preserve">restricción del lado sano (CIMT) y la terapia </w:t>
      </w:r>
      <w:proofErr w:type="spellStart"/>
      <w:r w:rsidRPr="00872628">
        <w:rPr>
          <w:rFonts w:ascii="Arial" w:eastAsia="Calibri" w:hAnsi="Arial" w:cs="Arial"/>
          <w:sz w:val="24"/>
          <w:szCs w:val="24"/>
        </w:rPr>
        <w:t>Vojta</w:t>
      </w:r>
      <w:proofErr w:type="spellEnd"/>
      <w:r w:rsidRPr="00872628">
        <w:rPr>
          <w:rFonts w:ascii="Arial" w:eastAsia="Calibri" w:hAnsi="Arial" w:cs="Arial"/>
          <w:sz w:val="24"/>
          <w:szCs w:val="24"/>
        </w:rPr>
        <w:t>?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 xml:space="preserve">5- </w:t>
      </w:r>
      <w:r w:rsidRPr="00872628">
        <w:rPr>
          <w:rFonts w:ascii="Arial" w:eastAsia="Calibri" w:hAnsi="Arial" w:cs="Arial"/>
          <w:sz w:val="24"/>
          <w:szCs w:val="24"/>
        </w:rPr>
        <w:t>Argumente con cuatro aspectos el tratamiento rehabilitador en el niño mayor con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parálisis braquial obstétrica (PBO).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6- Fundamente con cuatro aspectos el tratamiento quirúrgico de los pacientes con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parálisis braquial obstétrica (PBO).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7- Establezca una comparación entre la parálisis facial periférica con la central</w:t>
      </w:r>
    </w:p>
    <w:p w:rsid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72628">
        <w:rPr>
          <w:rFonts w:ascii="Arial" w:eastAsia="Calibri" w:hAnsi="Arial" w:cs="Arial"/>
          <w:sz w:val="24"/>
          <w:szCs w:val="24"/>
        </w:rPr>
        <w:t>teniendo</w:t>
      </w:r>
      <w:proofErr w:type="gramEnd"/>
      <w:r w:rsidRPr="00872628">
        <w:rPr>
          <w:rFonts w:ascii="Arial" w:eastAsia="Calibri" w:hAnsi="Arial" w:cs="Arial"/>
          <w:sz w:val="24"/>
          <w:szCs w:val="24"/>
        </w:rPr>
        <w:t xml:space="preserve"> en cuenta las semejanzas y las diferencias.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8- Fundamente el tratamiento rehabilitador de los pacientes con parálisis facial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72628">
        <w:rPr>
          <w:rFonts w:ascii="Arial" w:eastAsia="Calibri" w:hAnsi="Arial" w:cs="Arial"/>
          <w:sz w:val="24"/>
          <w:szCs w:val="24"/>
        </w:rPr>
        <w:t>periférica</w:t>
      </w:r>
      <w:proofErr w:type="gramEnd"/>
      <w:r w:rsidRPr="00872628">
        <w:rPr>
          <w:rFonts w:ascii="Arial" w:eastAsia="Calibri" w:hAnsi="Arial" w:cs="Arial"/>
          <w:sz w:val="24"/>
          <w:szCs w:val="24"/>
        </w:rPr>
        <w:t xml:space="preserve"> con dos agentes físicos y tres técnicas kinésicas.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lastRenderedPageBreak/>
        <w:t>9- Argumente con cuatro aspectos los objetivos del tratamiento rehabilitador que se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 xml:space="preserve">aplica a los pacientes con parálisis facial </w:t>
      </w:r>
      <w:proofErr w:type="gramStart"/>
      <w:r w:rsidRPr="00872628">
        <w:rPr>
          <w:rFonts w:ascii="Arial" w:eastAsia="Calibri" w:hAnsi="Arial" w:cs="Arial"/>
          <w:sz w:val="24"/>
          <w:szCs w:val="24"/>
        </w:rPr>
        <w:t>periférica</w:t>
      </w:r>
      <w:proofErr w:type="gramEnd"/>
      <w:r w:rsidRPr="00872628">
        <w:rPr>
          <w:rFonts w:ascii="Arial" w:eastAsia="Calibri" w:hAnsi="Arial" w:cs="Arial"/>
          <w:sz w:val="24"/>
          <w:szCs w:val="24"/>
        </w:rPr>
        <w:t>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 xml:space="preserve">10- </w:t>
      </w:r>
      <w:proofErr w:type="spellStart"/>
      <w:r w:rsidRPr="00872628">
        <w:rPr>
          <w:rFonts w:ascii="Arial" w:eastAsia="Calibri" w:hAnsi="Arial" w:cs="Arial"/>
          <w:sz w:val="24"/>
          <w:szCs w:val="24"/>
        </w:rPr>
        <w:t>Deascriba</w:t>
      </w:r>
      <w:proofErr w:type="spellEnd"/>
      <w:r w:rsidRPr="00872628">
        <w:rPr>
          <w:rFonts w:ascii="Arial" w:eastAsia="Calibri" w:hAnsi="Arial" w:cs="Arial"/>
          <w:sz w:val="24"/>
          <w:szCs w:val="24"/>
        </w:rPr>
        <w:t xml:space="preserve"> cinco ejercicios activos de la mímica fa</w:t>
      </w:r>
      <w:r w:rsidRPr="00872628">
        <w:rPr>
          <w:rFonts w:ascii="Arial" w:eastAsia="Calibri" w:hAnsi="Arial" w:cs="Arial"/>
          <w:sz w:val="24"/>
          <w:szCs w:val="24"/>
        </w:rPr>
        <w:t>cial que usted recomendaría a los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pacientes con parálisis facial periférica o central.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11- Caracterice con cinco aspectos el tratamiento rehabilitador de los pacientes con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 xml:space="preserve">esclerosis lateral </w:t>
      </w:r>
      <w:proofErr w:type="spellStart"/>
      <w:r w:rsidRPr="00872628">
        <w:rPr>
          <w:rFonts w:ascii="Arial" w:eastAsia="Calibri" w:hAnsi="Arial" w:cs="Arial"/>
          <w:sz w:val="24"/>
          <w:szCs w:val="24"/>
        </w:rPr>
        <w:t>amiotrófica</w:t>
      </w:r>
      <w:proofErr w:type="spellEnd"/>
      <w:r w:rsidRPr="00872628">
        <w:rPr>
          <w:rFonts w:ascii="Arial" w:eastAsia="Calibri" w:hAnsi="Arial" w:cs="Arial"/>
          <w:sz w:val="24"/>
          <w:szCs w:val="24"/>
        </w:rPr>
        <w:t xml:space="preserve"> (ELA)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 xml:space="preserve">12- Explique con cinco aspectos el tratamiento </w:t>
      </w:r>
      <w:r w:rsidRPr="00872628">
        <w:rPr>
          <w:rFonts w:ascii="Arial" w:eastAsia="Calibri" w:hAnsi="Arial" w:cs="Arial"/>
          <w:sz w:val="24"/>
          <w:szCs w:val="24"/>
        </w:rPr>
        <w:t>rehabilitador de los pacientes con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 xml:space="preserve">esclerosis lateral </w:t>
      </w:r>
      <w:proofErr w:type="spellStart"/>
      <w:r w:rsidRPr="00872628">
        <w:rPr>
          <w:rFonts w:ascii="Arial" w:eastAsia="Calibri" w:hAnsi="Arial" w:cs="Arial"/>
          <w:sz w:val="24"/>
          <w:szCs w:val="24"/>
        </w:rPr>
        <w:t>amiotrófica</w:t>
      </w:r>
      <w:proofErr w:type="spellEnd"/>
      <w:r w:rsidRPr="00872628">
        <w:rPr>
          <w:rFonts w:ascii="Arial" w:eastAsia="Calibri" w:hAnsi="Arial" w:cs="Arial"/>
          <w:sz w:val="24"/>
          <w:szCs w:val="24"/>
        </w:rPr>
        <w:t xml:space="preserve"> (ELA) desde el momento en que se diagnostica hasta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los cuidados en la etapa terminal.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13- Explique con cinco aspectos los objetivos del tratamiento rehabilitador de los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pacientes con síndrom</w:t>
      </w:r>
      <w:r w:rsidRPr="00872628">
        <w:rPr>
          <w:rFonts w:ascii="Arial" w:eastAsia="Calibri" w:hAnsi="Arial" w:cs="Arial"/>
          <w:sz w:val="24"/>
          <w:szCs w:val="24"/>
        </w:rPr>
        <w:t xml:space="preserve">e de </w:t>
      </w:r>
      <w:proofErr w:type="spellStart"/>
      <w:r w:rsidRPr="00872628">
        <w:rPr>
          <w:rFonts w:ascii="Arial" w:eastAsia="Calibri" w:hAnsi="Arial" w:cs="Arial"/>
          <w:sz w:val="24"/>
          <w:szCs w:val="24"/>
        </w:rPr>
        <w:t>Guillain</w:t>
      </w:r>
      <w:proofErr w:type="spellEnd"/>
      <w:r w:rsidRPr="00872628">
        <w:rPr>
          <w:rFonts w:ascii="Arial" w:eastAsia="Calibri" w:hAnsi="Arial" w:cs="Arial"/>
          <w:sz w:val="24"/>
          <w:szCs w:val="24"/>
        </w:rPr>
        <w:t xml:space="preserve"> Barré (SGB).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14- Fundamente con cinco aspectos los objetivos del tratamiento rehabilitador de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pacientes con parálisis de nervio radial.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15- Argumente con dos técnicas de agentes físicos y tres técnicas kinésicas el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72628">
        <w:rPr>
          <w:rFonts w:ascii="Arial" w:eastAsia="Calibri" w:hAnsi="Arial" w:cs="Arial"/>
          <w:sz w:val="24"/>
          <w:szCs w:val="24"/>
        </w:rPr>
        <w:t>tratamiento</w:t>
      </w:r>
      <w:proofErr w:type="gramEnd"/>
      <w:r w:rsidRPr="00872628">
        <w:rPr>
          <w:rFonts w:ascii="Arial" w:eastAsia="Calibri" w:hAnsi="Arial" w:cs="Arial"/>
          <w:sz w:val="24"/>
          <w:szCs w:val="24"/>
        </w:rPr>
        <w:t xml:space="preserve"> rehabilitador q</w:t>
      </w:r>
      <w:r w:rsidRPr="00872628">
        <w:rPr>
          <w:rFonts w:ascii="Arial" w:eastAsia="Calibri" w:hAnsi="Arial" w:cs="Arial"/>
          <w:sz w:val="24"/>
          <w:szCs w:val="24"/>
        </w:rPr>
        <w:t>ue se aplica a los pacientes con parálisis de nervio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mediano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16- Explique con dos técnicas de agentes físicos y tres técnicas kinésicas el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tratamiento rehabilitador que se aplica a los pacientes con parálisis de nervio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cubital.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17- Argumente con dos técnic</w:t>
      </w:r>
      <w:r w:rsidRPr="00872628">
        <w:rPr>
          <w:rFonts w:ascii="Arial" w:eastAsia="Calibri" w:hAnsi="Arial" w:cs="Arial"/>
          <w:sz w:val="24"/>
          <w:szCs w:val="24"/>
        </w:rPr>
        <w:t>as de agentes físicos y tres técnicas kinésicas el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tratamiento rehabilitador que se aplica a los pacientes con parálisis de nervio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ciático poplíteo externo.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18- Fundamente con dos técnicas de agentes físicos y tres técnicas kinésicas el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tratamiento rehabil</w:t>
      </w:r>
      <w:r w:rsidRPr="00872628">
        <w:rPr>
          <w:rFonts w:ascii="Arial" w:eastAsia="Calibri" w:hAnsi="Arial" w:cs="Arial"/>
          <w:sz w:val="24"/>
          <w:szCs w:val="24"/>
        </w:rPr>
        <w:t>itador que se aplica a los pacientes con parálisis de nervio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tibial posterior.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19- Fundamente con dos agentes físicos y tres técnicas kinésicas el tratamiento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rehabilitador que se aplica a los pacientes con poliomielitis aguda anterior que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presentan síntomas de parálisis fláccidas, mialgias y espasmos musculares.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lastRenderedPageBreak/>
        <w:t>20- Explique con cuatro aspectos el tratamiento rehabilitador que se aplica a los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pacientes con poliomielitis agu</w:t>
      </w:r>
      <w:r w:rsidR="00872628">
        <w:rPr>
          <w:rFonts w:ascii="Arial" w:eastAsia="Calibri" w:hAnsi="Arial" w:cs="Arial"/>
          <w:sz w:val="24"/>
          <w:szCs w:val="24"/>
        </w:rPr>
        <w:t>da anterior en sus cuatro fases.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21- Argumente con cuatro aspectos l</w:t>
      </w:r>
      <w:r w:rsidRPr="00872628">
        <w:rPr>
          <w:rFonts w:ascii="Arial" w:eastAsia="Calibri" w:hAnsi="Arial" w:cs="Arial"/>
          <w:sz w:val="24"/>
          <w:szCs w:val="24"/>
        </w:rPr>
        <w:t>os objetivos del esquema de tratamiento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rehabilitador que se aplica a los pacientes con síndrome post-poliomielitis.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22- Mencione las acciones de prevención de la neuropatía periférica.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23- Explique con cinco aspectos las técnicas del tratamiento rehabilit</w:t>
      </w:r>
      <w:r w:rsidRPr="00872628">
        <w:rPr>
          <w:rFonts w:ascii="Arial" w:eastAsia="Calibri" w:hAnsi="Arial" w:cs="Arial"/>
          <w:sz w:val="24"/>
          <w:szCs w:val="24"/>
        </w:rPr>
        <w:t>ador que se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 xml:space="preserve">aplican a los pacientes con </w:t>
      </w:r>
      <w:proofErr w:type="spellStart"/>
      <w:r w:rsidRPr="00872628">
        <w:rPr>
          <w:rFonts w:ascii="Arial" w:eastAsia="Calibri" w:hAnsi="Arial" w:cs="Arial"/>
          <w:sz w:val="24"/>
          <w:szCs w:val="24"/>
        </w:rPr>
        <w:t>polineuropatías</w:t>
      </w:r>
      <w:proofErr w:type="spellEnd"/>
      <w:r w:rsidRPr="00872628">
        <w:rPr>
          <w:rFonts w:ascii="Arial" w:eastAsia="Calibri" w:hAnsi="Arial" w:cs="Arial"/>
          <w:sz w:val="24"/>
          <w:szCs w:val="24"/>
        </w:rPr>
        <w:t xml:space="preserve"> alcohólicas.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24- Menciona cinco características clínicas de los pacientes con distrofia muscular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 xml:space="preserve">tipo </w:t>
      </w:r>
      <w:proofErr w:type="spellStart"/>
      <w:r w:rsidRPr="00872628">
        <w:rPr>
          <w:rFonts w:ascii="Arial" w:eastAsia="Calibri" w:hAnsi="Arial" w:cs="Arial"/>
          <w:sz w:val="24"/>
          <w:szCs w:val="24"/>
        </w:rPr>
        <w:t>Duchenne</w:t>
      </w:r>
      <w:proofErr w:type="spellEnd"/>
      <w:r w:rsidRPr="00872628">
        <w:rPr>
          <w:rFonts w:ascii="Arial" w:eastAsia="Calibri" w:hAnsi="Arial" w:cs="Arial"/>
          <w:sz w:val="24"/>
          <w:szCs w:val="24"/>
        </w:rPr>
        <w:t>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25- Fundamente con cuatro aspectos los objetivos del tratamiento rehabilitador a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tener e</w:t>
      </w:r>
      <w:r w:rsidRPr="00872628">
        <w:rPr>
          <w:rFonts w:ascii="Arial" w:eastAsia="Calibri" w:hAnsi="Arial" w:cs="Arial"/>
          <w:sz w:val="24"/>
          <w:szCs w:val="24"/>
        </w:rPr>
        <w:t>n cuenta cuando se trata a los pacientes con distrofia muscular tipo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72628">
        <w:rPr>
          <w:rFonts w:ascii="Arial" w:eastAsia="Calibri" w:hAnsi="Arial" w:cs="Arial"/>
          <w:sz w:val="24"/>
          <w:szCs w:val="24"/>
        </w:rPr>
        <w:t>Duchenne</w:t>
      </w:r>
      <w:proofErr w:type="spellEnd"/>
      <w:r w:rsidRPr="00872628">
        <w:rPr>
          <w:rFonts w:ascii="Arial" w:eastAsia="Calibri" w:hAnsi="Arial" w:cs="Arial"/>
          <w:sz w:val="24"/>
          <w:szCs w:val="24"/>
        </w:rPr>
        <w:t>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26- Explique con cuatro aspectos los objetivos del tratamiento rehabilitador que se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 xml:space="preserve">consideran en la terapia a los pacientes con distrofia muscular tipo </w:t>
      </w:r>
      <w:proofErr w:type="spellStart"/>
      <w:r w:rsidRPr="00872628">
        <w:rPr>
          <w:rFonts w:ascii="Arial" w:eastAsia="Calibri" w:hAnsi="Arial" w:cs="Arial"/>
          <w:sz w:val="24"/>
          <w:szCs w:val="24"/>
        </w:rPr>
        <w:t>Duchenne</w:t>
      </w:r>
      <w:proofErr w:type="spellEnd"/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según las fases</w:t>
      </w:r>
      <w:r w:rsidRPr="00872628">
        <w:rPr>
          <w:rFonts w:ascii="Arial" w:eastAsia="Calibri" w:hAnsi="Arial" w:cs="Arial"/>
          <w:sz w:val="24"/>
          <w:szCs w:val="24"/>
        </w:rPr>
        <w:t xml:space="preserve"> de evolución de la enfermedad.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27- Proponga un esquema de tratamiento rehabilitador teniendo en cuenta dos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agentes físicos y teres técnicas kinésicas a los pacientes con distrofia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72628">
        <w:rPr>
          <w:rFonts w:ascii="Arial" w:eastAsia="Calibri" w:hAnsi="Arial" w:cs="Arial"/>
          <w:sz w:val="24"/>
          <w:szCs w:val="24"/>
        </w:rPr>
        <w:t>fascioescápulo</w:t>
      </w:r>
      <w:proofErr w:type="spellEnd"/>
      <w:r w:rsidRPr="00872628">
        <w:rPr>
          <w:rFonts w:ascii="Arial" w:eastAsia="Calibri" w:hAnsi="Arial" w:cs="Arial"/>
          <w:sz w:val="24"/>
          <w:szCs w:val="24"/>
        </w:rPr>
        <w:t xml:space="preserve"> humeral.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28- Argumente con cuatro aspectos el tratamiento re</w:t>
      </w:r>
      <w:r w:rsidRPr="00872628">
        <w:rPr>
          <w:rFonts w:ascii="Arial" w:eastAsia="Calibri" w:hAnsi="Arial" w:cs="Arial"/>
          <w:sz w:val="24"/>
          <w:szCs w:val="24"/>
        </w:rPr>
        <w:t>habilitador a los pacientes con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 xml:space="preserve">atrofia muscular </w:t>
      </w:r>
      <w:proofErr w:type="spellStart"/>
      <w:r w:rsidRPr="00872628">
        <w:rPr>
          <w:rFonts w:ascii="Arial" w:eastAsia="Calibri" w:hAnsi="Arial" w:cs="Arial"/>
          <w:sz w:val="24"/>
          <w:szCs w:val="24"/>
        </w:rPr>
        <w:t>peronal</w:t>
      </w:r>
      <w:proofErr w:type="spellEnd"/>
      <w:r w:rsidRPr="00872628">
        <w:rPr>
          <w:rFonts w:ascii="Arial" w:eastAsia="Calibri" w:hAnsi="Arial" w:cs="Arial"/>
          <w:sz w:val="24"/>
          <w:szCs w:val="24"/>
        </w:rPr>
        <w:t>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-Bold" w:hAnsi="Arial" w:cs="Arial"/>
          <w:b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29- Fundamente con dos técnicas de agentes físicos y tres técnicas kinésicas del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esquema del tratamiento rehabilitador que se aplica a los pacientes con atrofia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espinal Infantil o amiotrofia espinal</w:t>
      </w:r>
      <w:r w:rsidRPr="00872628">
        <w:rPr>
          <w:rFonts w:ascii="Arial" w:eastAsia="Calibri" w:hAnsi="Arial" w:cs="Arial"/>
          <w:sz w:val="24"/>
          <w:szCs w:val="24"/>
        </w:rPr>
        <w:t xml:space="preserve"> (Enfermedad de </w:t>
      </w:r>
      <w:proofErr w:type="spellStart"/>
      <w:r w:rsidRPr="00872628">
        <w:rPr>
          <w:rFonts w:ascii="Arial" w:eastAsia="Calibri" w:hAnsi="Arial" w:cs="Arial"/>
          <w:sz w:val="24"/>
          <w:szCs w:val="24"/>
        </w:rPr>
        <w:t>Werdning</w:t>
      </w:r>
      <w:proofErr w:type="spellEnd"/>
      <w:r w:rsidRPr="00872628">
        <w:rPr>
          <w:rFonts w:ascii="Arial" w:eastAsia="Calibri" w:hAnsi="Arial" w:cs="Arial"/>
          <w:sz w:val="24"/>
          <w:szCs w:val="24"/>
        </w:rPr>
        <w:t>-Hoffman)</w:t>
      </w:r>
      <w:r w:rsidRPr="00872628">
        <w:rPr>
          <w:rFonts w:ascii="Arial" w:eastAsia="Calibri-Bold" w:hAnsi="Arial" w:cs="Arial"/>
          <w:b/>
          <w:sz w:val="24"/>
          <w:szCs w:val="24"/>
        </w:rPr>
        <w:t>.</w:t>
      </w:r>
    </w:p>
    <w:p w:rsidR="00095C13" w:rsidRPr="00872628" w:rsidRDefault="00847E0C" w:rsidP="00872628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72628">
        <w:rPr>
          <w:rFonts w:ascii="Arial" w:eastAsia="Calibri" w:hAnsi="Arial" w:cs="Arial"/>
          <w:sz w:val="24"/>
          <w:szCs w:val="24"/>
        </w:rPr>
        <w:t>30- Argumente con dos técnicas de agentes físicos y tres kinésicas del esquema de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tratamiento rehabilitador que se aplica a los pacientes con distrofias de las</w:t>
      </w:r>
      <w:r w:rsidR="00872628">
        <w:rPr>
          <w:rFonts w:ascii="Arial" w:eastAsia="Calibri" w:hAnsi="Arial" w:cs="Arial"/>
          <w:sz w:val="24"/>
          <w:szCs w:val="24"/>
        </w:rPr>
        <w:t xml:space="preserve"> </w:t>
      </w:r>
      <w:r w:rsidRPr="00872628">
        <w:rPr>
          <w:rFonts w:ascii="Arial" w:eastAsia="Calibri" w:hAnsi="Arial" w:cs="Arial"/>
          <w:sz w:val="24"/>
          <w:szCs w:val="24"/>
        </w:rPr>
        <w:t>cinturas de las extremidades.</w:t>
      </w:r>
    </w:p>
    <w:sectPr w:rsidR="00095C13" w:rsidRPr="00872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5C13"/>
    <w:rsid w:val="00095C13"/>
    <w:rsid w:val="00847E0C"/>
    <w:rsid w:val="0087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74532-B985-4F97-8606-143A8649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773</Words>
  <Characters>4256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Lazaro Díaz Hernández</cp:lastModifiedBy>
  <cp:revision>3</cp:revision>
  <dcterms:created xsi:type="dcterms:W3CDTF">2020-04-24T16:40:00Z</dcterms:created>
  <dcterms:modified xsi:type="dcterms:W3CDTF">2020-04-24T16:46:00Z</dcterms:modified>
</cp:coreProperties>
</file>