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3165EA">
        <w:rPr>
          <w:rFonts w:ascii="Arial" w:hAnsi="Arial" w:cs="Arial"/>
          <w:b/>
          <w:sz w:val="24"/>
          <w:szCs w:val="24"/>
        </w:rPr>
        <w:t xml:space="preserve"> </w:t>
      </w:r>
      <w:r w:rsidR="00EF4480">
        <w:rPr>
          <w:rFonts w:ascii="Arial" w:hAnsi="Arial" w:cs="Arial"/>
          <w:b/>
          <w:sz w:val="24"/>
          <w:szCs w:val="24"/>
        </w:rPr>
        <w:t>LICENCIATURA EN ENFERMERÍA (CRD)</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3165EA">
        <w:rPr>
          <w:rFonts w:ascii="Arial" w:hAnsi="Arial" w:cs="Arial"/>
          <w:b/>
          <w:sz w:val="24"/>
          <w:szCs w:val="24"/>
        </w:rPr>
        <w:t xml:space="preserve"> </w:t>
      </w:r>
      <w:r w:rsidR="00EF4480">
        <w:rPr>
          <w:rFonts w:ascii="Arial" w:hAnsi="Arial" w:cs="Arial"/>
          <w:b/>
          <w:sz w:val="24"/>
          <w:szCs w:val="24"/>
        </w:rPr>
        <w:t xml:space="preserve">ENFERMERÍA </w:t>
      </w:r>
      <w:r w:rsidR="007B0A64">
        <w:rPr>
          <w:rFonts w:ascii="Arial" w:hAnsi="Arial" w:cs="Arial"/>
          <w:b/>
          <w:sz w:val="24"/>
          <w:szCs w:val="24"/>
        </w:rPr>
        <w:t>FAMILIAR Y SOCIAL</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154F34" w:rsidRDefault="00154F34" w:rsidP="00154F34">
      <w:pPr>
        <w:spacing w:after="0" w:line="240" w:lineRule="auto"/>
        <w:rPr>
          <w:rFonts w:ascii="Arial" w:hAnsi="Arial" w:cs="Arial"/>
          <w:sz w:val="24"/>
          <w:szCs w:val="24"/>
        </w:rPr>
      </w:pP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EF4480">
        <w:rPr>
          <w:rFonts w:ascii="Arial" w:hAnsi="Arial" w:cs="Arial"/>
          <w:b/>
          <w:sz w:val="24"/>
          <w:szCs w:val="24"/>
        </w:rPr>
        <w:t xml:space="preserve">Enfermería </w:t>
      </w:r>
      <w:r w:rsidR="007B0A64">
        <w:rPr>
          <w:rFonts w:ascii="Arial" w:hAnsi="Arial" w:cs="Arial"/>
          <w:b/>
          <w:sz w:val="24"/>
          <w:szCs w:val="24"/>
        </w:rPr>
        <w:t>Familiar y Social</w:t>
      </w:r>
      <w:r w:rsidRPr="003165EA">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3165EA">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3165EA" w:rsidP="003165EA">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00137867" w:rsidRPr="00137867">
        <w:rPr>
          <w:rFonts w:ascii="Arial" w:hAnsi="Arial" w:cs="Arial"/>
          <w:b/>
          <w:sz w:val="24"/>
          <w:szCs w:val="24"/>
        </w:rPr>
        <w:t>Vuelva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1E7425" w:rsidRPr="001E7425" w:rsidRDefault="003165EA" w:rsidP="001E7425">
      <w:pPr>
        <w:jc w:val="both"/>
        <w:rPr>
          <w:rFonts w:ascii="Arial" w:eastAsia="Times New Roman" w:hAnsi="Arial" w:cs="Arial"/>
          <w:b/>
          <w:bCs/>
          <w:sz w:val="24"/>
          <w:szCs w:val="24"/>
          <w:lang w:val="es-ES_tradnl" w:eastAsia="es-ES"/>
        </w:rPr>
      </w:pPr>
      <w:r>
        <w:rPr>
          <w:rFonts w:ascii="Arial" w:hAnsi="Arial" w:cs="Arial"/>
          <w:b/>
          <w:szCs w:val="24"/>
        </w:rPr>
        <w:t>Tema</w:t>
      </w:r>
      <w:r w:rsidR="00471E1C" w:rsidRPr="00471E1C">
        <w:rPr>
          <w:rFonts w:ascii="Arial" w:hAnsi="Arial" w:cs="Arial"/>
          <w:b/>
          <w:szCs w:val="24"/>
        </w:rPr>
        <w:t>:</w:t>
      </w:r>
      <w:r w:rsidR="0021116F">
        <w:rPr>
          <w:rFonts w:ascii="Arial" w:hAnsi="Arial" w:cs="Arial"/>
          <w:b/>
          <w:szCs w:val="24"/>
        </w:rPr>
        <w:t xml:space="preserve"> </w:t>
      </w:r>
      <w:r w:rsidR="001E7425" w:rsidRPr="001E7425">
        <w:rPr>
          <w:rFonts w:ascii="Arial" w:eastAsia="Times New Roman" w:hAnsi="Arial" w:cs="Arial"/>
          <w:b/>
          <w:bCs/>
          <w:sz w:val="24"/>
          <w:szCs w:val="24"/>
          <w:lang w:val="es-ES_tradnl" w:eastAsia="es-ES"/>
        </w:rPr>
        <w:t>ATENCIÓN AL  PREESCOLAR; ESCOLAR, ADOLESCENTE, JOVEN, ADULTO SANO,  Y AL TRABAJADOR.</w:t>
      </w:r>
    </w:p>
    <w:p w:rsidR="00E36171" w:rsidRPr="001E7425" w:rsidRDefault="00E36171" w:rsidP="001E7425">
      <w:pPr>
        <w:pStyle w:val="Textoindependiente"/>
        <w:jc w:val="both"/>
        <w:rPr>
          <w:rFonts w:ascii="Arial" w:hAnsi="Arial" w:cs="Arial"/>
          <w:b/>
          <w:szCs w:val="24"/>
          <w:lang w:val="es-ES_tradnl"/>
        </w:rPr>
      </w:pPr>
    </w:p>
    <w:p w:rsidR="00AF6C60" w:rsidRPr="00AF6C60" w:rsidRDefault="00471E1C" w:rsidP="007B0A64">
      <w:pPr>
        <w:spacing w:line="360" w:lineRule="auto"/>
        <w:jc w:val="both"/>
        <w:rPr>
          <w:rFonts w:ascii="Arial" w:hAnsi="Arial" w:cs="Arial"/>
          <w:b/>
          <w:sz w:val="24"/>
          <w:szCs w:val="24"/>
        </w:rPr>
      </w:pPr>
      <w:r w:rsidRPr="00AF6C60">
        <w:rPr>
          <w:rFonts w:ascii="Arial" w:hAnsi="Arial" w:cs="Arial"/>
          <w:b/>
          <w:sz w:val="24"/>
          <w:szCs w:val="24"/>
        </w:rPr>
        <w:t xml:space="preserve">Objetivos del tema: </w:t>
      </w:r>
    </w:p>
    <w:p w:rsidR="001E7425" w:rsidRPr="001E7425" w:rsidRDefault="001E7425" w:rsidP="001E7425">
      <w:pPr>
        <w:numPr>
          <w:ilvl w:val="0"/>
          <w:numId w:val="19"/>
        </w:numPr>
        <w:tabs>
          <w:tab w:val="left" w:pos="284"/>
        </w:tabs>
        <w:overflowPunct w:val="0"/>
        <w:autoSpaceDE w:val="0"/>
        <w:autoSpaceDN w:val="0"/>
        <w:adjustRightInd w:val="0"/>
        <w:spacing w:after="0" w:line="240" w:lineRule="auto"/>
        <w:ind w:left="0" w:firstLine="0"/>
        <w:jc w:val="both"/>
        <w:textAlignment w:val="baseline"/>
        <w:rPr>
          <w:rFonts w:ascii="Arial" w:eastAsia="Times New Roman" w:hAnsi="Arial" w:cs="Arial"/>
          <w:sz w:val="24"/>
          <w:szCs w:val="24"/>
          <w:lang w:val="es-ES_tradnl" w:eastAsia="es-ES"/>
        </w:rPr>
      </w:pPr>
      <w:r w:rsidRPr="001E7425">
        <w:rPr>
          <w:rFonts w:ascii="Arial" w:eastAsia="Times New Roman" w:hAnsi="Arial" w:cs="Arial"/>
          <w:sz w:val="24"/>
          <w:szCs w:val="24"/>
          <w:lang w:val="es-ES_tradnl" w:eastAsia="es-ES"/>
        </w:rPr>
        <w:t>Aplicar los propósitos u objetivos de este Programa.</w:t>
      </w:r>
    </w:p>
    <w:p w:rsidR="001E7425" w:rsidRPr="001E7425" w:rsidRDefault="001E7425" w:rsidP="001E7425">
      <w:pPr>
        <w:numPr>
          <w:ilvl w:val="0"/>
          <w:numId w:val="19"/>
        </w:numPr>
        <w:tabs>
          <w:tab w:val="left" w:pos="284"/>
        </w:tabs>
        <w:overflowPunct w:val="0"/>
        <w:autoSpaceDE w:val="0"/>
        <w:autoSpaceDN w:val="0"/>
        <w:adjustRightInd w:val="0"/>
        <w:spacing w:after="0" w:line="240" w:lineRule="auto"/>
        <w:ind w:left="0" w:firstLine="0"/>
        <w:jc w:val="both"/>
        <w:textAlignment w:val="baseline"/>
        <w:rPr>
          <w:rFonts w:ascii="Arial" w:eastAsia="Times New Roman" w:hAnsi="Arial" w:cs="Arial"/>
          <w:sz w:val="24"/>
          <w:szCs w:val="24"/>
          <w:lang w:val="es-ES_tradnl" w:eastAsia="es-ES"/>
        </w:rPr>
      </w:pPr>
      <w:r w:rsidRPr="001E7425">
        <w:rPr>
          <w:rFonts w:ascii="Arial" w:eastAsia="Times New Roman" w:hAnsi="Arial" w:cs="Arial"/>
          <w:sz w:val="24"/>
          <w:szCs w:val="24"/>
          <w:lang w:val="es-ES_tradnl" w:eastAsia="es-ES"/>
        </w:rPr>
        <w:t>Describir los principales trastornos de salud del  preescolar, escolar, adolescente, joven, adulto.</w:t>
      </w:r>
    </w:p>
    <w:p w:rsidR="001E7425" w:rsidRPr="001E7425" w:rsidRDefault="001E7425" w:rsidP="001E7425">
      <w:pPr>
        <w:numPr>
          <w:ilvl w:val="0"/>
          <w:numId w:val="19"/>
        </w:numPr>
        <w:tabs>
          <w:tab w:val="left" w:pos="284"/>
        </w:tabs>
        <w:overflowPunct w:val="0"/>
        <w:autoSpaceDE w:val="0"/>
        <w:autoSpaceDN w:val="0"/>
        <w:adjustRightInd w:val="0"/>
        <w:spacing w:after="0" w:line="240" w:lineRule="auto"/>
        <w:ind w:left="0" w:firstLine="0"/>
        <w:jc w:val="both"/>
        <w:textAlignment w:val="baseline"/>
        <w:rPr>
          <w:rFonts w:ascii="Arial" w:eastAsia="Times New Roman" w:hAnsi="Arial" w:cs="Arial"/>
          <w:sz w:val="24"/>
          <w:szCs w:val="24"/>
          <w:lang w:val="es-ES_tradnl" w:eastAsia="es-ES"/>
        </w:rPr>
      </w:pPr>
      <w:r w:rsidRPr="001E7425">
        <w:rPr>
          <w:rFonts w:ascii="Arial" w:eastAsia="Times New Roman" w:hAnsi="Arial" w:cs="Arial"/>
          <w:sz w:val="24"/>
          <w:szCs w:val="24"/>
          <w:lang w:val="es-ES_tradnl" w:eastAsia="es-ES"/>
        </w:rPr>
        <w:lastRenderedPageBreak/>
        <w:t xml:space="preserve">Aplicar las diferentes medidas de control, promoción, prevención,  curación, rehabilitación de salud.  </w:t>
      </w:r>
    </w:p>
    <w:p w:rsidR="00AF6C60" w:rsidRPr="001E7425" w:rsidRDefault="00AF6C60" w:rsidP="00E36171">
      <w:pPr>
        <w:pStyle w:val="Prrafodelista"/>
        <w:ind w:left="0"/>
        <w:jc w:val="both"/>
        <w:rPr>
          <w:rFonts w:cs="Arial"/>
          <w:szCs w:val="24"/>
          <w:lang w:val="es-ES_tradnl"/>
        </w:rPr>
      </w:pPr>
    </w:p>
    <w:p w:rsidR="00497203" w:rsidRDefault="00471E1C" w:rsidP="00AF6C60">
      <w:pPr>
        <w:spacing w:after="0" w:line="240" w:lineRule="auto"/>
        <w:jc w:val="both"/>
        <w:rPr>
          <w:rFonts w:ascii="Arial" w:eastAsia="Calibri" w:hAnsi="Arial" w:cs="Arial"/>
          <w:sz w:val="24"/>
          <w:szCs w:val="24"/>
          <w:lang w:val="es-ES" w:eastAsia="en-US"/>
        </w:rPr>
      </w:pPr>
      <w:r w:rsidRPr="00471E1C">
        <w:rPr>
          <w:rFonts w:ascii="Arial" w:hAnsi="Arial" w:cs="Arial"/>
          <w:b/>
          <w:sz w:val="24"/>
          <w:szCs w:val="24"/>
        </w:rPr>
        <w:t>Contenido:</w:t>
      </w:r>
      <w:r w:rsidR="003165EA" w:rsidRPr="003165EA">
        <w:rPr>
          <w:rFonts w:ascii="Arial" w:eastAsia="Calibri" w:hAnsi="Arial" w:cs="Arial"/>
          <w:sz w:val="24"/>
          <w:szCs w:val="24"/>
          <w:lang w:val="es-ES" w:eastAsia="en-US"/>
        </w:rPr>
        <w:t xml:space="preserve"> </w:t>
      </w:r>
    </w:p>
    <w:p w:rsidR="00EF4480" w:rsidRPr="00EF4480" w:rsidRDefault="00EF4480" w:rsidP="00EF4480">
      <w:pPr>
        <w:spacing w:after="0" w:line="240" w:lineRule="auto"/>
        <w:jc w:val="both"/>
        <w:rPr>
          <w:rFonts w:ascii="Arial" w:eastAsia="Calibri" w:hAnsi="Arial" w:cs="Arial"/>
          <w:lang w:val="es-ES_tradnl" w:eastAsia="es-ES"/>
        </w:rPr>
      </w:pPr>
    </w:p>
    <w:p w:rsidR="001E7425" w:rsidRPr="001E7425" w:rsidRDefault="001E7425" w:rsidP="001E7425">
      <w:pPr>
        <w:overflowPunct w:val="0"/>
        <w:autoSpaceDE w:val="0"/>
        <w:autoSpaceDN w:val="0"/>
        <w:adjustRightInd w:val="0"/>
        <w:spacing w:after="0" w:line="240" w:lineRule="auto"/>
        <w:jc w:val="both"/>
        <w:textAlignment w:val="baseline"/>
        <w:rPr>
          <w:rFonts w:ascii="Arial" w:eastAsia="Times New Roman" w:hAnsi="Arial" w:cs="Arial"/>
          <w:sz w:val="24"/>
          <w:szCs w:val="24"/>
          <w:lang w:val="es-ES_tradnl" w:eastAsia="es-ES"/>
        </w:rPr>
      </w:pPr>
      <w:r w:rsidRPr="001E7425">
        <w:rPr>
          <w:rFonts w:ascii="Arial" w:eastAsia="Times New Roman" w:hAnsi="Arial" w:cs="Arial"/>
          <w:sz w:val="24"/>
          <w:szCs w:val="24"/>
          <w:lang w:val="es-ES_tradnl" w:eastAsia="es-ES"/>
        </w:rPr>
        <w:t xml:space="preserve">Desarrollo normal del niño en edad </w:t>
      </w:r>
      <w:proofErr w:type="spellStart"/>
      <w:r w:rsidRPr="001E7425">
        <w:rPr>
          <w:rFonts w:ascii="Arial" w:eastAsia="Times New Roman" w:hAnsi="Arial" w:cs="Arial"/>
          <w:sz w:val="24"/>
          <w:szCs w:val="24"/>
          <w:lang w:val="es-ES_tradnl" w:eastAsia="es-ES"/>
        </w:rPr>
        <w:t>prescolar</w:t>
      </w:r>
      <w:proofErr w:type="spellEnd"/>
      <w:r w:rsidRPr="001E7425">
        <w:rPr>
          <w:rFonts w:ascii="Arial" w:eastAsia="Times New Roman" w:hAnsi="Arial" w:cs="Arial"/>
          <w:sz w:val="24"/>
          <w:szCs w:val="24"/>
          <w:lang w:val="es-ES_tradnl" w:eastAsia="es-ES"/>
        </w:rPr>
        <w:t xml:space="preserve"> y escolar, del adolescente, el joven y el adulto. Atención al preescolar,  escolar, adolescente, joven, adulto sano y trabajador, problemas de salud en estos grupos y su dispensarización, educación sexual a la familia y en relación con otros problemas frecuentes en cada uno de estos grupos. Otras medidas de promoción y prevención, medidas de control para evitar accidentes y enfermedades ocupacionales.</w:t>
      </w:r>
    </w:p>
    <w:p w:rsidR="00471E1C" w:rsidRPr="00EF4480" w:rsidRDefault="00471E1C" w:rsidP="00AF6C60">
      <w:pPr>
        <w:spacing w:after="0" w:line="240" w:lineRule="auto"/>
        <w:jc w:val="both"/>
        <w:rPr>
          <w:rFonts w:ascii="Arial" w:hAnsi="Arial" w:cs="Arial"/>
          <w:b/>
          <w:sz w:val="24"/>
          <w:szCs w:val="24"/>
          <w:lang w:val="es-ES_tradnl"/>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w:t>
      </w:r>
      <w:r w:rsidR="00497203">
        <w:rPr>
          <w:rFonts w:ascii="Arial" w:hAnsi="Arial" w:cs="Arial"/>
          <w:sz w:val="24"/>
          <w:szCs w:val="24"/>
        </w:rPr>
        <w:t>de la bibliografía básica orien</w:t>
      </w:r>
      <w:r w:rsidR="00471E1C">
        <w:rPr>
          <w:rFonts w:ascii="Arial" w:hAnsi="Arial" w:cs="Arial"/>
          <w:sz w:val="24"/>
          <w:szCs w:val="24"/>
        </w:rPr>
        <w:t>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7B0A64" w:rsidRDefault="007B0A64" w:rsidP="007B0A64">
      <w:pPr>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p>
    <w:p w:rsidR="00E36171" w:rsidRPr="00E36171" w:rsidRDefault="00E36171" w:rsidP="001E7425">
      <w:pPr>
        <w:widowControl w:val="0"/>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E36171">
        <w:rPr>
          <w:rFonts w:ascii="Arial" w:eastAsia="Times New Roman" w:hAnsi="Arial" w:cs="Times New Roman"/>
          <w:sz w:val="24"/>
          <w:szCs w:val="24"/>
          <w:lang w:val="es-ES" w:eastAsia="es-ES"/>
        </w:rPr>
        <w:t xml:space="preserve">Colectivo de Autores; Enfermería Familiar y Social; Ciudad de </w:t>
      </w:r>
      <w:smartTag w:uri="urn:schemas-microsoft-com:office:smarttags" w:element="PersonName">
        <w:smartTagPr>
          <w:attr w:name="ProductID" w:val="la Habana"/>
        </w:smartTagPr>
        <w:r w:rsidRPr="00E36171">
          <w:rPr>
            <w:rFonts w:ascii="Arial" w:eastAsia="Times New Roman" w:hAnsi="Arial" w:cs="Times New Roman"/>
            <w:sz w:val="24"/>
            <w:szCs w:val="24"/>
            <w:lang w:val="es-ES" w:eastAsia="es-ES"/>
          </w:rPr>
          <w:t>la Habana</w:t>
        </w:r>
      </w:smartTag>
      <w:r w:rsidRPr="00E36171">
        <w:rPr>
          <w:rFonts w:ascii="Arial" w:eastAsia="Times New Roman" w:hAnsi="Arial" w:cs="Times New Roman"/>
          <w:sz w:val="24"/>
          <w:szCs w:val="24"/>
          <w:lang w:val="es-ES" w:eastAsia="es-ES"/>
        </w:rPr>
        <w:t>, editorial Ciencias Médicas, 2004.</w:t>
      </w:r>
    </w:p>
    <w:p w:rsidR="00E36171" w:rsidRPr="00E36171" w:rsidRDefault="00E36171" w:rsidP="001E7425">
      <w:pPr>
        <w:widowControl w:val="0"/>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E36171">
        <w:rPr>
          <w:rFonts w:ascii="Symbol" w:eastAsia="Times New Roman" w:hAnsi="Symbol" w:cs="Times New Roman"/>
          <w:sz w:val="24"/>
          <w:szCs w:val="24"/>
          <w:lang w:val="es-ES" w:eastAsia="es-ES"/>
        </w:rPr>
        <w:tab/>
      </w:r>
    </w:p>
    <w:p w:rsidR="00E36171" w:rsidRPr="00E36171" w:rsidRDefault="00E36171" w:rsidP="001E7425">
      <w:pPr>
        <w:widowControl w:val="0"/>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E36171">
        <w:rPr>
          <w:rFonts w:ascii="Arial" w:eastAsia="Times New Roman" w:hAnsi="Arial" w:cs="Times New Roman"/>
          <w:sz w:val="24"/>
          <w:szCs w:val="24"/>
          <w:lang w:val="es-ES" w:eastAsia="es-ES"/>
        </w:rPr>
        <w:t xml:space="preserve">      </w:t>
      </w:r>
    </w:p>
    <w:p w:rsidR="00E36171" w:rsidRPr="00E36171" w:rsidRDefault="00E36171" w:rsidP="001E7425">
      <w:pPr>
        <w:widowControl w:val="0"/>
        <w:spacing w:after="0" w:line="240" w:lineRule="auto"/>
        <w:jc w:val="both"/>
        <w:rPr>
          <w:rFonts w:ascii="Arial" w:eastAsia="Times New Roman" w:hAnsi="Arial" w:cs="Arial"/>
          <w:bCs/>
          <w:sz w:val="24"/>
          <w:szCs w:val="24"/>
          <w:lang w:val="es-ES" w:eastAsia="es-ES"/>
        </w:rPr>
      </w:pPr>
      <w:r w:rsidRPr="00E36171">
        <w:rPr>
          <w:rFonts w:ascii="Arial" w:eastAsia="Times New Roman" w:hAnsi="Arial" w:cs="Arial"/>
          <w:bCs/>
          <w:sz w:val="24"/>
          <w:szCs w:val="24"/>
          <w:lang w:val="es-ES" w:eastAsia="es-ES"/>
        </w:rPr>
        <w:t>DE CONSULTA.</w:t>
      </w:r>
    </w:p>
    <w:p w:rsidR="00E36171" w:rsidRPr="00E36171" w:rsidRDefault="00E36171" w:rsidP="001E7425">
      <w:pPr>
        <w:widowControl w:val="0"/>
        <w:spacing w:after="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 xml:space="preserve">Medicina General Integral (Tomo I y II) Álvarez </w:t>
      </w:r>
      <w:proofErr w:type="spellStart"/>
      <w:r w:rsidRPr="00E36171">
        <w:rPr>
          <w:rFonts w:ascii="Arial" w:eastAsia="Times New Roman" w:hAnsi="Arial" w:cs="Arial"/>
          <w:sz w:val="24"/>
          <w:szCs w:val="24"/>
          <w:lang w:val="es-ES" w:eastAsia="es-ES"/>
        </w:rPr>
        <w:t>Cintes</w:t>
      </w:r>
      <w:proofErr w:type="spellEnd"/>
      <w:r w:rsidRPr="00E36171">
        <w:rPr>
          <w:rFonts w:ascii="Arial" w:eastAsia="Times New Roman" w:hAnsi="Arial" w:cs="Arial"/>
          <w:sz w:val="24"/>
          <w:szCs w:val="24"/>
          <w:lang w:val="es-ES" w:eastAsia="es-ES"/>
        </w:rPr>
        <w:t>. 2000</w:t>
      </w:r>
    </w:p>
    <w:p w:rsidR="00E36171" w:rsidRPr="00E36171" w:rsidRDefault="00E36171" w:rsidP="001E7425">
      <w:pPr>
        <w:widowControl w:val="0"/>
        <w:spacing w:after="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 xml:space="preserve">Salud Pública. Tomos del I al VI. Toledo </w:t>
      </w:r>
      <w:proofErr w:type="spellStart"/>
      <w:r w:rsidRPr="00E36171">
        <w:rPr>
          <w:rFonts w:ascii="Arial" w:eastAsia="Times New Roman" w:hAnsi="Arial" w:cs="Arial"/>
          <w:sz w:val="24"/>
          <w:szCs w:val="24"/>
          <w:lang w:val="es-ES" w:eastAsia="es-ES"/>
        </w:rPr>
        <w:t>Curbelo</w:t>
      </w:r>
      <w:proofErr w:type="spellEnd"/>
      <w:r w:rsidRPr="00E36171">
        <w:rPr>
          <w:rFonts w:ascii="Arial" w:eastAsia="Times New Roman" w:hAnsi="Arial" w:cs="Arial"/>
          <w:sz w:val="24"/>
          <w:szCs w:val="24"/>
          <w:lang w:val="es-ES" w:eastAsia="es-ES"/>
        </w:rPr>
        <w:t>, G.J y Colaboradores, ECIMED, 1999.</w:t>
      </w:r>
    </w:p>
    <w:p w:rsidR="00E36171" w:rsidRPr="00E36171" w:rsidRDefault="00E36171" w:rsidP="001E7425">
      <w:pPr>
        <w:widowControl w:val="0"/>
        <w:spacing w:after="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 xml:space="preserve">Teorías y modelos de Enfermería. A </w:t>
      </w:r>
      <w:proofErr w:type="spellStart"/>
      <w:r w:rsidRPr="00E36171">
        <w:rPr>
          <w:rFonts w:ascii="Arial" w:eastAsia="Times New Roman" w:hAnsi="Arial" w:cs="Arial"/>
          <w:sz w:val="24"/>
          <w:szCs w:val="24"/>
          <w:lang w:val="es-ES" w:eastAsia="es-ES"/>
        </w:rPr>
        <w:t>Harviner</w:t>
      </w:r>
      <w:proofErr w:type="spellEnd"/>
      <w:r w:rsidRPr="00E36171">
        <w:rPr>
          <w:rFonts w:ascii="Arial" w:eastAsia="Times New Roman" w:hAnsi="Arial" w:cs="Arial"/>
          <w:sz w:val="24"/>
          <w:szCs w:val="24"/>
          <w:lang w:val="es-ES" w:eastAsia="es-ES"/>
        </w:rPr>
        <w:t xml:space="preserve">, M </w:t>
      </w:r>
      <w:proofErr w:type="spellStart"/>
      <w:r w:rsidRPr="00E36171">
        <w:rPr>
          <w:rFonts w:ascii="Arial" w:eastAsia="Times New Roman" w:hAnsi="Arial" w:cs="Arial"/>
          <w:sz w:val="24"/>
          <w:szCs w:val="24"/>
          <w:lang w:val="es-ES" w:eastAsia="es-ES"/>
        </w:rPr>
        <w:t>Roile</w:t>
      </w:r>
      <w:proofErr w:type="spellEnd"/>
      <w:r w:rsidRPr="00E36171">
        <w:rPr>
          <w:rFonts w:ascii="Arial" w:eastAsia="Times New Roman" w:hAnsi="Arial" w:cs="Arial"/>
          <w:sz w:val="24"/>
          <w:szCs w:val="24"/>
          <w:lang w:val="es-ES" w:eastAsia="es-ES"/>
        </w:rPr>
        <w:t>, 1ra edición 1997</w:t>
      </w:r>
    </w:p>
    <w:p w:rsidR="00E36171" w:rsidRPr="00E36171" w:rsidRDefault="00E36171" w:rsidP="001E7425">
      <w:pPr>
        <w:widowControl w:val="0"/>
        <w:spacing w:after="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Carpeta Metodológica de Atención Primaria de Salud. MINSAP. 2001</w:t>
      </w:r>
    </w:p>
    <w:p w:rsidR="00E36171" w:rsidRPr="00E36171" w:rsidRDefault="00E36171" w:rsidP="001E7425">
      <w:pPr>
        <w:widowControl w:val="0"/>
        <w:spacing w:after="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Temas de Pediatría: Santiago Valdés Martín y Anabel Gómez Vasallo.2005</w:t>
      </w:r>
    </w:p>
    <w:p w:rsidR="00E36171" w:rsidRPr="00E36171" w:rsidRDefault="00E36171" w:rsidP="001E7425">
      <w:pPr>
        <w:widowControl w:val="0"/>
        <w:spacing w:after="0" w:line="240" w:lineRule="auto"/>
        <w:jc w:val="both"/>
        <w:rPr>
          <w:rFonts w:ascii="Arial" w:eastAsia="Times New Roman" w:hAnsi="Arial" w:cs="Arial"/>
          <w:sz w:val="24"/>
          <w:szCs w:val="24"/>
          <w:lang w:val="es-ES" w:eastAsia="es-ES"/>
        </w:rPr>
      </w:pPr>
      <w:r w:rsidRPr="00E36171">
        <w:rPr>
          <w:rFonts w:ascii="Arial" w:eastAsia="Times New Roman" w:hAnsi="Arial" w:cs="Arial"/>
          <w:sz w:val="24"/>
          <w:szCs w:val="24"/>
          <w:lang w:val="es-ES" w:eastAsia="es-ES"/>
        </w:rPr>
        <w:t>Obstetricia y Ginecología. Orlando Rigor Ricardo. 2006</w:t>
      </w:r>
    </w:p>
    <w:p w:rsidR="00E36171" w:rsidRDefault="00E36171" w:rsidP="00471E1C">
      <w:pPr>
        <w:overflowPunct w:val="0"/>
        <w:autoSpaceDE w:val="0"/>
        <w:autoSpaceDN w:val="0"/>
        <w:adjustRightInd w:val="0"/>
        <w:jc w:val="both"/>
        <w:textAlignment w:val="baseline"/>
        <w:rPr>
          <w:rFonts w:ascii="Arial" w:hAnsi="Arial" w:cs="Arial"/>
          <w:b/>
          <w:color w:val="000000"/>
          <w:sz w:val="24"/>
          <w:szCs w:val="24"/>
        </w:rPr>
      </w:pPr>
    </w:p>
    <w:p w:rsid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1E7425" w:rsidRPr="001E7425" w:rsidRDefault="001E7425" w:rsidP="001E7425">
      <w:pPr>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1E7425">
        <w:rPr>
          <w:rFonts w:ascii="Arial" w:eastAsia="Times New Roman" w:hAnsi="Arial" w:cs="Times New Roman"/>
          <w:sz w:val="24"/>
          <w:szCs w:val="24"/>
          <w:lang w:val="es-ES" w:eastAsia="es-ES"/>
        </w:rPr>
        <w:t>1. Enumera los diferentes grupos de dispensarización a tener en cuenta en el Programa de Atención al Adulto.</w:t>
      </w:r>
    </w:p>
    <w:p w:rsidR="001E7425" w:rsidRPr="001E7425" w:rsidRDefault="001E7425" w:rsidP="001E7425">
      <w:pPr>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1E7425">
        <w:rPr>
          <w:rFonts w:ascii="Arial" w:eastAsia="Times New Roman" w:hAnsi="Arial" w:cs="Times New Roman"/>
          <w:sz w:val="24"/>
          <w:szCs w:val="24"/>
          <w:lang w:val="es-ES" w:eastAsia="es-ES"/>
        </w:rPr>
        <w:t xml:space="preserve">2. Describe cuales son los trastornos de salud </w:t>
      </w:r>
      <w:r w:rsidRPr="001E7425">
        <w:rPr>
          <w:rFonts w:ascii="Arial" w:eastAsia="Times New Roman" w:hAnsi="Arial" w:cs="Times New Roman"/>
          <w:sz w:val="24"/>
          <w:szCs w:val="24"/>
          <w:lang w:val="es-ES" w:eastAsia="es-ES"/>
        </w:rPr>
        <w:t>más</w:t>
      </w:r>
      <w:r w:rsidRPr="001E7425">
        <w:rPr>
          <w:rFonts w:ascii="Arial" w:eastAsia="Times New Roman" w:hAnsi="Arial" w:cs="Times New Roman"/>
          <w:sz w:val="24"/>
          <w:szCs w:val="24"/>
          <w:lang w:val="es-ES" w:eastAsia="es-ES"/>
        </w:rPr>
        <w:t xml:space="preserve"> frecuentes en el adulto, adolescente y trabajador.</w:t>
      </w:r>
    </w:p>
    <w:p w:rsidR="001E7425" w:rsidRPr="001E7425" w:rsidRDefault="001E7425" w:rsidP="001E7425">
      <w:pPr>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1E7425">
        <w:rPr>
          <w:rFonts w:ascii="Arial" w:eastAsia="Times New Roman" w:hAnsi="Arial" w:cs="Times New Roman"/>
          <w:sz w:val="24"/>
          <w:szCs w:val="24"/>
          <w:lang w:val="es-ES" w:eastAsia="es-ES"/>
        </w:rPr>
        <w:t>3. ¿Qué actividades se realizan en la consulta al adulto sano, adolescente y trabajador?</w:t>
      </w:r>
      <w:bookmarkStart w:id="0" w:name="_GoBack"/>
      <w:bookmarkEnd w:id="0"/>
    </w:p>
    <w:p w:rsidR="001E7425" w:rsidRPr="001E7425" w:rsidRDefault="001E7425" w:rsidP="001E7425">
      <w:pPr>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1E7425">
        <w:rPr>
          <w:rFonts w:ascii="Arial" w:eastAsia="Times New Roman" w:hAnsi="Arial" w:cs="Times New Roman"/>
          <w:sz w:val="24"/>
          <w:szCs w:val="24"/>
          <w:lang w:val="es-ES" w:eastAsia="es-ES"/>
        </w:rPr>
        <w:t>4. ¿Cuáles son las medidas de control para evitar accidentes y enfermedades ocupacionales?</w:t>
      </w:r>
    </w:p>
    <w:p w:rsidR="001E7425" w:rsidRPr="001E7425" w:rsidRDefault="001E7425" w:rsidP="001E7425">
      <w:pPr>
        <w:overflowPunct w:val="0"/>
        <w:autoSpaceDE w:val="0"/>
        <w:autoSpaceDN w:val="0"/>
        <w:adjustRightInd w:val="0"/>
        <w:spacing w:after="0" w:line="240" w:lineRule="auto"/>
        <w:jc w:val="both"/>
        <w:textAlignment w:val="baseline"/>
        <w:rPr>
          <w:rFonts w:ascii="Arial" w:eastAsia="Times New Roman" w:hAnsi="Arial" w:cs="Times New Roman"/>
          <w:sz w:val="24"/>
          <w:szCs w:val="24"/>
          <w:lang w:val="es-ES" w:eastAsia="es-ES"/>
        </w:rPr>
      </w:pPr>
      <w:r w:rsidRPr="001E7425">
        <w:rPr>
          <w:rFonts w:ascii="Arial" w:eastAsia="Times New Roman" w:hAnsi="Arial" w:cs="Times New Roman"/>
          <w:sz w:val="24"/>
          <w:szCs w:val="24"/>
          <w:lang w:val="es-ES" w:eastAsia="es-ES"/>
        </w:rPr>
        <w:t xml:space="preserve">5. Enumera las medidas de promoción y prevención. </w:t>
      </w:r>
    </w:p>
    <w:p w:rsidR="001E7425" w:rsidRPr="001E7425" w:rsidRDefault="001E7425" w:rsidP="001E7425">
      <w:pPr>
        <w:overflowPunct w:val="0"/>
        <w:autoSpaceDE w:val="0"/>
        <w:autoSpaceDN w:val="0"/>
        <w:adjustRightInd w:val="0"/>
        <w:jc w:val="both"/>
        <w:textAlignment w:val="baseline"/>
        <w:rPr>
          <w:rFonts w:ascii="Arial" w:hAnsi="Arial" w:cs="Arial"/>
          <w:color w:val="000000"/>
          <w:sz w:val="24"/>
          <w:szCs w:val="24"/>
          <w:lang w:val="es-ES"/>
        </w:rPr>
      </w:pPr>
    </w:p>
    <w:sectPr w:rsidR="001E7425" w:rsidRPr="001E7425"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8A1"/>
    <w:multiLevelType w:val="hybridMultilevel"/>
    <w:tmpl w:val="372E3B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0AD11CCD"/>
    <w:multiLevelType w:val="hybridMultilevel"/>
    <w:tmpl w:val="32287E84"/>
    <w:lvl w:ilvl="0" w:tplc="C64C07F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740413"/>
    <w:multiLevelType w:val="hybridMultilevel"/>
    <w:tmpl w:val="45A8C2F0"/>
    <w:lvl w:ilvl="0" w:tplc="A64C2A6E">
      <w:start w:val="1"/>
      <w:numFmt w:val="decimal"/>
      <w:lvlText w:val="%1."/>
      <w:lvlJc w:val="left"/>
      <w:pPr>
        <w:tabs>
          <w:tab w:val="num" w:pos="435"/>
        </w:tabs>
        <w:ind w:left="435" w:hanging="360"/>
      </w:pPr>
      <w:rPr>
        <w:rFonts w:hint="default"/>
      </w:rPr>
    </w:lvl>
    <w:lvl w:ilvl="1" w:tplc="0C0A0019" w:tentative="1">
      <w:start w:val="1"/>
      <w:numFmt w:val="lowerLetter"/>
      <w:lvlText w:val="%2."/>
      <w:lvlJc w:val="left"/>
      <w:pPr>
        <w:tabs>
          <w:tab w:val="num" w:pos="1155"/>
        </w:tabs>
        <w:ind w:left="1155" w:hanging="360"/>
      </w:pPr>
    </w:lvl>
    <w:lvl w:ilvl="2" w:tplc="0C0A001B" w:tentative="1">
      <w:start w:val="1"/>
      <w:numFmt w:val="lowerRoman"/>
      <w:lvlText w:val="%3."/>
      <w:lvlJc w:val="right"/>
      <w:pPr>
        <w:tabs>
          <w:tab w:val="num" w:pos="1875"/>
        </w:tabs>
        <w:ind w:left="1875" w:hanging="180"/>
      </w:pPr>
    </w:lvl>
    <w:lvl w:ilvl="3" w:tplc="0C0A000F" w:tentative="1">
      <w:start w:val="1"/>
      <w:numFmt w:val="decimal"/>
      <w:lvlText w:val="%4."/>
      <w:lvlJc w:val="left"/>
      <w:pPr>
        <w:tabs>
          <w:tab w:val="num" w:pos="2595"/>
        </w:tabs>
        <w:ind w:left="2595" w:hanging="360"/>
      </w:pPr>
    </w:lvl>
    <w:lvl w:ilvl="4" w:tplc="0C0A0019" w:tentative="1">
      <w:start w:val="1"/>
      <w:numFmt w:val="lowerLetter"/>
      <w:lvlText w:val="%5."/>
      <w:lvlJc w:val="left"/>
      <w:pPr>
        <w:tabs>
          <w:tab w:val="num" w:pos="3315"/>
        </w:tabs>
        <w:ind w:left="3315" w:hanging="360"/>
      </w:pPr>
    </w:lvl>
    <w:lvl w:ilvl="5" w:tplc="0C0A001B" w:tentative="1">
      <w:start w:val="1"/>
      <w:numFmt w:val="lowerRoman"/>
      <w:lvlText w:val="%6."/>
      <w:lvlJc w:val="right"/>
      <w:pPr>
        <w:tabs>
          <w:tab w:val="num" w:pos="4035"/>
        </w:tabs>
        <w:ind w:left="4035" w:hanging="180"/>
      </w:pPr>
    </w:lvl>
    <w:lvl w:ilvl="6" w:tplc="0C0A000F" w:tentative="1">
      <w:start w:val="1"/>
      <w:numFmt w:val="decimal"/>
      <w:lvlText w:val="%7."/>
      <w:lvlJc w:val="left"/>
      <w:pPr>
        <w:tabs>
          <w:tab w:val="num" w:pos="4755"/>
        </w:tabs>
        <w:ind w:left="4755" w:hanging="360"/>
      </w:pPr>
    </w:lvl>
    <w:lvl w:ilvl="7" w:tplc="0C0A0019" w:tentative="1">
      <w:start w:val="1"/>
      <w:numFmt w:val="lowerLetter"/>
      <w:lvlText w:val="%8."/>
      <w:lvlJc w:val="left"/>
      <w:pPr>
        <w:tabs>
          <w:tab w:val="num" w:pos="5475"/>
        </w:tabs>
        <w:ind w:left="5475" w:hanging="360"/>
      </w:pPr>
    </w:lvl>
    <w:lvl w:ilvl="8" w:tplc="0C0A001B" w:tentative="1">
      <w:start w:val="1"/>
      <w:numFmt w:val="lowerRoman"/>
      <w:lvlText w:val="%9."/>
      <w:lvlJc w:val="right"/>
      <w:pPr>
        <w:tabs>
          <w:tab w:val="num" w:pos="6195"/>
        </w:tabs>
        <w:ind w:left="6195" w:hanging="180"/>
      </w:pPr>
    </w:lvl>
  </w:abstractNum>
  <w:abstractNum w:abstractNumId="4">
    <w:nsid w:val="27134D8D"/>
    <w:multiLevelType w:val="hybridMultilevel"/>
    <w:tmpl w:val="AD04E9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DA52C55"/>
    <w:multiLevelType w:val="hybridMultilevel"/>
    <w:tmpl w:val="8BA22FD4"/>
    <w:lvl w:ilvl="0" w:tplc="200A0001">
      <w:start w:val="1"/>
      <w:numFmt w:val="bullet"/>
      <w:lvlText w:val=""/>
      <w:lvlJc w:val="left"/>
      <w:pPr>
        <w:ind w:left="1428" w:hanging="360"/>
      </w:pPr>
      <w:rPr>
        <w:rFonts w:ascii="Symbol" w:hAnsi="Symbol" w:hint="default"/>
        <w:b/>
      </w:rPr>
    </w:lvl>
    <w:lvl w:ilvl="1" w:tplc="200A0003">
      <w:start w:val="1"/>
      <w:numFmt w:val="bullet"/>
      <w:lvlText w:val="o"/>
      <w:lvlJc w:val="left"/>
      <w:pPr>
        <w:ind w:left="2148" w:hanging="360"/>
      </w:pPr>
      <w:rPr>
        <w:rFonts w:ascii="Courier New" w:hAnsi="Courier New" w:cs="Courier New" w:hint="default"/>
      </w:rPr>
    </w:lvl>
    <w:lvl w:ilvl="2" w:tplc="200A0005">
      <w:start w:val="1"/>
      <w:numFmt w:val="bullet"/>
      <w:lvlText w:val=""/>
      <w:lvlJc w:val="left"/>
      <w:pPr>
        <w:ind w:left="2868" w:hanging="360"/>
      </w:pPr>
      <w:rPr>
        <w:rFonts w:ascii="Wingdings" w:hAnsi="Wingdings" w:hint="default"/>
      </w:rPr>
    </w:lvl>
    <w:lvl w:ilvl="3" w:tplc="200A0001">
      <w:start w:val="1"/>
      <w:numFmt w:val="bullet"/>
      <w:lvlText w:val=""/>
      <w:lvlJc w:val="left"/>
      <w:pPr>
        <w:ind w:left="3588" w:hanging="360"/>
      </w:pPr>
      <w:rPr>
        <w:rFonts w:ascii="Symbol" w:hAnsi="Symbol" w:hint="default"/>
      </w:rPr>
    </w:lvl>
    <w:lvl w:ilvl="4" w:tplc="200A0003">
      <w:start w:val="1"/>
      <w:numFmt w:val="bullet"/>
      <w:lvlText w:val="o"/>
      <w:lvlJc w:val="left"/>
      <w:pPr>
        <w:ind w:left="4308" w:hanging="360"/>
      </w:pPr>
      <w:rPr>
        <w:rFonts w:ascii="Courier New" w:hAnsi="Courier New" w:cs="Courier New" w:hint="default"/>
      </w:rPr>
    </w:lvl>
    <w:lvl w:ilvl="5" w:tplc="200A0005">
      <w:start w:val="1"/>
      <w:numFmt w:val="bullet"/>
      <w:lvlText w:val=""/>
      <w:lvlJc w:val="left"/>
      <w:pPr>
        <w:ind w:left="5028" w:hanging="360"/>
      </w:pPr>
      <w:rPr>
        <w:rFonts w:ascii="Wingdings" w:hAnsi="Wingdings" w:hint="default"/>
      </w:rPr>
    </w:lvl>
    <w:lvl w:ilvl="6" w:tplc="200A0001">
      <w:start w:val="1"/>
      <w:numFmt w:val="bullet"/>
      <w:lvlText w:val=""/>
      <w:lvlJc w:val="left"/>
      <w:pPr>
        <w:ind w:left="5748" w:hanging="360"/>
      </w:pPr>
      <w:rPr>
        <w:rFonts w:ascii="Symbol" w:hAnsi="Symbol" w:hint="default"/>
      </w:rPr>
    </w:lvl>
    <w:lvl w:ilvl="7" w:tplc="200A0003">
      <w:start w:val="1"/>
      <w:numFmt w:val="bullet"/>
      <w:lvlText w:val="o"/>
      <w:lvlJc w:val="left"/>
      <w:pPr>
        <w:ind w:left="6468" w:hanging="360"/>
      </w:pPr>
      <w:rPr>
        <w:rFonts w:ascii="Courier New" w:hAnsi="Courier New" w:cs="Courier New" w:hint="default"/>
      </w:rPr>
    </w:lvl>
    <w:lvl w:ilvl="8" w:tplc="200A0005">
      <w:start w:val="1"/>
      <w:numFmt w:val="bullet"/>
      <w:lvlText w:val=""/>
      <w:lvlJc w:val="left"/>
      <w:pPr>
        <w:ind w:left="7188" w:hanging="360"/>
      </w:pPr>
      <w:rPr>
        <w:rFonts w:ascii="Wingdings" w:hAnsi="Wingdings" w:hint="default"/>
      </w:rPr>
    </w:lvl>
  </w:abstractNum>
  <w:abstractNum w:abstractNumId="6">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7">
    <w:nsid w:val="3E7A01CE"/>
    <w:multiLevelType w:val="hybridMultilevel"/>
    <w:tmpl w:val="BBAC6DF4"/>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031545B"/>
    <w:multiLevelType w:val="hybridMultilevel"/>
    <w:tmpl w:val="6E24D5F8"/>
    <w:lvl w:ilvl="0" w:tplc="2556DE72">
      <w:start w:val="1"/>
      <w:numFmt w:val="decimal"/>
      <w:lvlText w:val="%1."/>
      <w:lvlJc w:val="left"/>
      <w:pPr>
        <w:ind w:left="360" w:hanging="360"/>
      </w:pPr>
      <w:rPr>
        <w:b/>
      </w:rPr>
    </w:lvl>
    <w:lvl w:ilvl="1" w:tplc="200A0019">
      <w:start w:val="1"/>
      <w:numFmt w:val="lowerLetter"/>
      <w:lvlText w:val="%2."/>
      <w:lvlJc w:val="left"/>
      <w:pPr>
        <w:ind w:left="1080" w:hanging="360"/>
      </w:pPr>
    </w:lvl>
    <w:lvl w:ilvl="2" w:tplc="200A001B">
      <w:start w:val="1"/>
      <w:numFmt w:val="lowerRoman"/>
      <w:lvlText w:val="%3."/>
      <w:lvlJc w:val="right"/>
      <w:pPr>
        <w:ind w:left="1800" w:hanging="180"/>
      </w:pPr>
    </w:lvl>
    <w:lvl w:ilvl="3" w:tplc="200A000F">
      <w:start w:val="1"/>
      <w:numFmt w:val="decimal"/>
      <w:lvlText w:val="%4."/>
      <w:lvlJc w:val="left"/>
      <w:pPr>
        <w:ind w:left="2520" w:hanging="360"/>
      </w:pPr>
    </w:lvl>
    <w:lvl w:ilvl="4" w:tplc="200A0019">
      <w:start w:val="1"/>
      <w:numFmt w:val="lowerLetter"/>
      <w:lvlText w:val="%5."/>
      <w:lvlJc w:val="left"/>
      <w:pPr>
        <w:ind w:left="3240" w:hanging="360"/>
      </w:pPr>
    </w:lvl>
    <w:lvl w:ilvl="5" w:tplc="200A001B">
      <w:start w:val="1"/>
      <w:numFmt w:val="lowerRoman"/>
      <w:lvlText w:val="%6."/>
      <w:lvlJc w:val="right"/>
      <w:pPr>
        <w:ind w:left="3960" w:hanging="180"/>
      </w:pPr>
    </w:lvl>
    <w:lvl w:ilvl="6" w:tplc="200A000F">
      <w:start w:val="1"/>
      <w:numFmt w:val="decimal"/>
      <w:lvlText w:val="%7."/>
      <w:lvlJc w:val="left"/>
      <w:pPr>
        <w:ind w:left="4680" w:hanging="360"/>
      </w:pPr>
    </w:lvl>
    <w:lvl w:ilvl="7" w:tplc="200A0019">
      <w:start w:val="1"/>
      <w:numFmt w:val="lowerLetter"/>
      <w:lvlText w:val="%8."/>
      <w:lvlJc w:val="left"/>
      <w:pPr>
        <w:ind w:left="5400" w:hanging="360"/>
      </w:pPr>
    </w:lvl>
    <w:lvl w:ilvl="8" w:tplc="200A001B">
      <w:start w:val="1"/>
      <w:numFmt w:val="lowerRoman"/>
      <w:lvlText w:val="%9."/>
      <w:lvlJc w:val="right"/>
      <w:pPr>
        <w:ind w:left="6120" w:hanging="180"/>
      </w:pPr>
    </w:lvl>
  </w:abstractNum>
  <w:abstractNum w:abstractNumId="9">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983C37"/>
    <w:multiLevelType w:val="hybridMultilevel"/>
    <w:tmpl w:val="08527E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4">
    <w:nsid w:val="5E983E36"/>
    <w:multiLevelType w:val="hybridMultilevel"/>
    <w:tmpl w:val="654CB3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8">
    <w:nsid w:val="72CF37E1"/>
    <w:multiLevelType w:val="hybridMultilevel"/>
    <w:tmpl w:val="A1A81376"/>
    <w:lvl w:ilvl="0" w:tplc="C94AA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6"/>
  </w:num>
  <w:num w:numId="4">
    <w:abstractNumId w:val="10"/>
  </w:num>
  <w:num w:numId="5">
    <w:abstractNumId w:val="11"/>
  </w:num>
  <w:num w:numId="6">
    <w:abstractNumId w:val="9"/>
  </w:num>
  <w:num w:numId="7">
    <w:abstractNumId w:val="13"/>
  </w:num>
  <w:num w:numId="8">
    <w:abstractNumId w:val="2"/>
  </w:num>
  <w:num w:numId="9">
    <w:abstractNumId w:val="15"/>
  </w:num>
  <w:num w:numId="10">
    <w:abstractNumId w:val="18"/>
  </w:num>
  <w:num w:numId="11">
    <w:abstractNumId w:val="12"/>
  </w:num>
  <w:num w:numId="12">
    <w:abstractNumId w:val="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4"/>
  </w:num>
  <w:num w:numId="17">
    <w:abstractNumId w:val="7"/>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34"/>
    <w:rsid w:val="000D500D"/>
    <w:rsid w:val="00137867"/>
    <w:rsid w:val="00154F34"/>
    <w:rsid w:val="001906CB"/>
    <w:rsid w:val="001E7425"/>
    <w:rsid w:val="0021116F"/>
    <w:rsid w:val="002D1324"/>
    <w:rsid w:val="003165EA"/>
    <w:rsid w:val="00362CE9"/>
    <w:rsid w:val="003F22B7"/>
    <w:rsid w:val="00471E1C"/>
    <w:rsid w:val="00497203"/>
    <w:rsid w:val="006E3992"/>
    <w:rsid w:val="007B0A64"/>
    <w:rsid w:val="00844676"/>
    <w:rsid w:val="009E7F2C"/>
    <w:rsid w:val="009F1330"/>
    <w:rsid w:val="00AF6C60"/>
    <w:rsid w:val="00B32E9F"/>
    <w:rsid w:val="00D844E9"/>
    <w:rsid w:val="00E1089F"/>
    <w:rsid w:val="00E36171"/>
    <w:rsid w:val="00EF44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634542">
      <w:bodyDiv w:val="1"/>
      <w:marLeft w:val="0"/>
      <w:marRight w:val="0"/>
      <w:marTop w:val="0"/>
      <w:marBottom w:val="0"/>
      <w:divBdr>
        <w:top w:val="none" w:sz="0" w:space="0" w:color="auto"/>
        <w:left w:val="none" w:sz="0" w:space="0" w:color="auto"/>
        <w:bottom w:val="none" w:sz="0" w:space="0" w:color="auto"/>
        <w:right w:val="none" w:sz="0" w:space="0" w:color="auto"/>
      </w:divBdr>
    </w:div>
    <w:div w:id="1166435246">
      <w:bodyDiv w:val="1"/>
      <w:marLeft w:val="0"/>
      <w:marRight w:val="0"/>
      <w:marTop w:val="0"/>
      <w:marBottom w:val="0"/>
      <w:divBdr>
        <w:top w:val="none" w:sz="0" w:space="0" w:color="auto"/>
        <w:left w:val="none" w:sz="0" w:space="0" w:color="auto"/>
        <w:bottom w:val="none" w:sz="0" w:space="0" w:color="auto"/>
        <w:right w:val="none" w:sz="0" w:space="0" w:color="auto"/>
      </w:divBdr>
    </w:div>
    <w:div w:id="1627349211">
      <w:bodyDiv w:val="1"/>
      <w:marLeft w:val="0"/>
      <w:marRight w:val="0"/>
      <w:marTop w:val="0"/>
      <w:marBottom w:val="0"/>
      <w:divBdr>
        <w:top w:val="none" w:sz="0" w:space="0" w:color="auto"/>
        <w:left w:val="none" w:sz="0" w:space="0" w:color="auto"/>
        <w:bottom w:val="none" w:sz="0" w:space="0" w:color="auto"/>
        <w:right w:val="none" w:sz="0" w:space="0" w:color="auto"/>
      </w:divBdr>
    </w:div>
    <w:div w:id="16985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642</Words>
  <Characters>3536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Yenny Elers Mastrapa</cp:lastModifiedBy>
  <cp:revision>11</cp:revision>
  <dcterms:created xsi:type="dcterms:W3CDTF">2020-03-24T22:31:00Z</dcterms:created>
  <dcterms:modified xsi:type="dcterms:W3CDTF">2020-04-13T19:40:00Z</dcterms:modified>
</cp:coreProperties>
</file>