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3" w:rsidRPr="009D0213" w:rsidRDefault="009D0213" w:rsidP="009D02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02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Carcinoma ductal in situ</w:t>
      </w:r>
    </w:p>
    <w:p w:rsidR="009D0213" w:rsidRPr="009D0213" w:rsidRDefault="009D0213" w:rsidP="009D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213">
        <w:rPr>
          <w:rFonts w:ascii="Times New Roman" w:eastAsia="Times New Roman" w:hAnsi="Times New Roman" w:cs="Times New Roman"/>
          <w:b/>
          <w:bCs/>
          <w:sz w:val="24"/>
          <w:szCs w:val="24"/>
        </w:rPr>
        <w:t>Aproximadamente 1 de cada 5 cánceres de seno recién diagnosticados será un carcinoma ductal in situ (DCIS). </w:t>
      </w:r>
      <w:r w:rsidRPr="009D0213">
        <w:rPr>
          <w:rFonts w:ascii="Times New Roman" w:eastAsia="Times New Roman" w:hAnsi="Times New Roman" w:cs="Times New Roman"/>
          <w:sz w:val="24"/>
          <w:szCs w:val="24"/>
        </w:rPr>
        <w:t>Casi todas las mujeres en esta etapa temprana del cáncer de seno se pueden curar.</w:t>
      </w:r>
    </w:p>
    <w:p w:rsidR="009D0213" w:rsidRDefault="009D0213" w:rsidP="009D0213">
      <w:pPr>
        <w:spacing w:before="100" w:beforeAutospacing="1" w:after="100" w:afterAutospacing="1" w:line="240" w:lineRule="auto"/>
      </w:pPr>
      <w:r w:rsidRPr="009D0213">
        <w:rPr>
          <w:rFonts w:ascii="Times New Roman" w:eastAsia="Times New Roman" w:hAnsi="Times New Roman" w:cs="Times New Roman"/>
          <w:sz w:val="24"/>
          <w:szCs w:val="24"/>
        </w:rPr>
        <w:t>El DCIS también se denomina </w:t>
      </w:r>
      <w:r w:rsidRPr="009D02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carcinoma </w:t>
      </w:r>
      <w:proofErr w:type="spellStart"/>
      <w:r w:rsidRPr="009D0213">
        <w:rPr>
          <w:rFonts w:ascii="Times New Roman" w:eastAsia="Times New Roman" w:hAnsi="Times New Roman" w:cs="Times New Roman"/>
          <w:i/>
          <w:iCs/>
          <w:sz w:val="24"/>
          <w:szCs w:val="24"/>
        </w:rPr>
        <w:t>intraductal</w:t>
      </w:r>
      <w:proofErr w:type="spellEnd"/>
      <w:r w:rsidRPr="009D021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D021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9D0213">
        <w:rPr>
          <w:rFonts w:ascii="Times New Roman" w:eastAsia="Times New Roman" w:hAnsi="Times New Roman" w:cs="Times New Roman"/>
          <w:i/>
          <w:iCs/>
          <w:sz w:val="24"/>
          <w:szCs w:val="24"/>
        </w:rPr>
        <w:t>cáncer de seno en etapa 0.</w:t>
      </w:r>
      <w:r w:rsidRPr="009D0213">
        <w:rPr>
          <w:rFonts w:ascii="Times New Roman" w:eastAsia="Times New Roman" w:hAnsi="Times New Roman" w:cs="Times New Roman"/>
          <w:sz w:val="24"/>
          <w:szCs w:val="24"/>
        </w:rPr>
        <w:t xml:space="preserve"> Es un cáncer de seno no invasivo o </w:t>
      </w:r>
      <w:proofErr w:type="spellStart"/>
      <w:r w:rsidRPr="009D0213">
        <w:rPr>
          <w:rFonts w:ascii="Times New Roman" w:eastAsia="Times New Roman" w:hAnsi="Times New Roman" w:cs="Times New Roman"/>
          <w:sz w:val="24"/>
          <w:szCs w:val="24"/>
        </w:rPr>
        <w:t>preinvasivo</w:t>
      </w:r>
      <w:proofErr w:type="spellEnd"/>
      <w:r w:rsidRPr="009D0213">
        <w:rPr>
          <w:rFonts w:ascii="Times New Roman" w:eastAsia="Times New Roman" w:hAnsi="Times New Roman" w:cs="Times New Roman"/>
          <w:sz w:val="24"/>
          <w:szCs w:val="24"/>
        </w:rPr>
        <w:t xml:space="preserve">. Esto significa que las </w:t>
      </w:r>
      <w:r>
        <w:t>células que revisten los conductos son ahora células cancerosas, pero no se han propagado por las paredes de los conductos hasta el tejido mamario adyacente.</w:t>
      </w:r>
    </w:p>
    <w:p w:rsidR="009D0213" w:rsidRDefault="009D0213" w:rsidP="009D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0040" cy="4998693"/>
            <wp:effectExtent l="19050" t="0" r="0" b="0"/>
            <wp:docPr id="1" name="Imagen 1" descr="C:\Users\TECNOLOGIA\Desktop\150817589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OLOGIA\Desktop\15081758985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9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13" w:rsidRDefault="009D0213" w:rsidP="009D0213">
      <w:pPr>
        <w:pStyle w:val="NormalWeb"/>
      </w:pPr>
      <w:r>
        <w:t>Debido a que el DCIS no se ha propagado al tejido mamario que lo rodea, no se puede propagar (hacer metástasis) fuera del seno ni hacia otras partes del cuerpo.</w:t>
      </w:r>
    </w:p>
    <w:p w:rsidR="009D0213" w:rsidRDefault="009D0213" w:rsidP="009D0213">
      <w:pPr>
        <w:pStyle w:val="NormalWeb"/>
      </w:pPr>
      <w:r>
        <w:t>Sin embargo, el DCIS a veces puede convertirse en un cáncer invasivo. En esa situación, el cáncer se ha extendido fuera del conducto hasta tejidos cercanos, y a partir de ahí, puede causar metástasis en otras partes del cuerpo.</w:t>
      </w:r>
    </w:p>
    <w:p w:rsidR="009D0213" w:rsidRDefault="00B32900" w:rsidP="009D0213">
      <w:pPr>
        <w:spacing w:before="100" w:beforeAutospacing="1" w:after="100" w:afterAutospacing="1" w:line="240" w:lineRule="auto"/>
      </w:pPr>
      <w:r>
        <w:t>Actualmente, no hay una buena manera de saber con certeza cuáles se convertirán en cáncer invasivo y cuáles no, por lo que casi todas las mujeres con DCIS serán tratadas</w:t>
      </w:r>
    </w:p>
    <w:p w:rsidR="00B32900" w:rsidRDefault="00B32900" w:rsidP="00B32900">
      <w:pPr>
        <w:pStyle w:val="Ttulo2"/>
      </w:pPr>
      <w:r>
        <w:lastRenderedPageBreak/>
        <w:t>Tratamiento del carcinoma ductal in situ</w:t>
      </w:r>
    </w:p>
    <w:p w:rsidR="00B32900" w:rsidRDefault="00B32900" w:rsidP="00B32900">
      <w:pPr>
        <w:pStyle w:val="NormalWeb"/>
      </w:pPr>
      <w:r>
        <w:t>En la mayoría de los casos, una mujer con carcinoma ductal in situ (DCIS) puede seleccionar entre una cirugía con conservación del seno y una mastectomía simple.</w:t>
      </w:r>
    </w:p>
    <w:p w:rsidR="00B32900" w:rsidRPr="009D0213" w:rsidRDefault="00B32900" w:rsidP="009D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28FC" w:rsidRDefault="00B028FC"/>
    <w:sectPr w:rsidR="00B02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hyphenationZone w:val="425"/>
  <w:characterSpacingControl w:val="doNotCompress"/>
  <w:compat>
    <w:useFELayout/>
  </w:compat>
  <w:rsids>
    <w:rsidRoot w:val="009D0213"/>
    <w:rsid w:val="009D0213"/>
    <w:rsid w:val="00B028FC"/>
    <w:rsid w:val="00B3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D0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2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0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D0213"/>
    <w:rPr>
      <w:b/>
      <w:bCs/>
    </w:rPr>
  </w:style>
  <w:style w:type="character" w:styleId="nfasis">
    <w:name w:val="Emphasis"/>
    <w:basedOn w:val="Fuentedeprrafopredeter"/>
    <w:uiPriority w:val="20"/>
    <w:qFormat/>
    <w:rsid w:val="009D021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21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2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TECNOLOGIA</dc:creator>
  <cp:keywords/>
  <dc:description/>
  <cp:lastModifiedBy>TECNOLOGIA</cp:lastModifiedBy>
  <cp:revision>3</cp:revision>
  <dcterms:created xsi:type="dcterms:W3CDTF">2020-03-31T17:10:00Z</dcterms:created>
  <dcterms:modified xsi:type="dcterms:W3CDTF">2020-03-31T17:13:00Z</dcterms:modified>
</cp:coreProperties>
</file>