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C4C" w:rsidRPr="00787262" w:rsidRDefault="006E3C4C" w:rsidP="006E3C4C">
      <w:pPr>
        <w:jc w:val="center"/>
        <w:rPr>
          <w:rFonts w:ascii="Arial" w:hAnsi="Arial" w:cs="Arial"/>
          <w:b/>
        </w:rPr>
      </w:pPr>
      <w:r w:rsidRPr="00787262">
        <w:rPr>
          <w:rFonts w:ascii="Arial" w:hAnsi="Arial" w:cs="Arial"/>
          <w:b/>
        </w:rPr>
        <w:t>UNIVERSIDAD DE CIENCIAS MÉDICAS DE LA HABANA</w:t>
      </w:r>
    </w:p>
    <w:p w:rsidR="006E3C4C" w:rsidRPr="00787262" w:rsidRDefault="006E3C4C" w:rsidP="006E3C4C">
      <w:pPr>
        <w:jc w:val="center"/>
        <w:rPr>
          <w:rFonts w:ascii="Arial" w:hAnsi="Arial" w:cs="Arial"/>
          <w:b/>
        </w:rPr>
      </w:pPr>
      <w:r w:rsidRPr="00787262">
        <w:rPr>
          <w:rFonts w:ascii="Arial" w:hAnsi="Arial" w:cs="Arial"/>
          <w:b/>
        </w:rPr>
        <w:t>VICERRECTORÍA ACADÉMICA</w:t>
      </w:r>
    </w:p>
    <w:p w:rsidR="006E3C4C" w:rsidRPr="00787262" w:rsidRDefault="006E3C4C" w:rsidP="006E3C4C">
      <w:pPr>
        <w:jc w:val="center"/>
        <w:rPr>
          <w:rFonts w:ascii="Arial" w:hAnsi="Arial" w:cs="Arial"/>
          <w:b/>
        </w:rPr>
      </w:pPr>
      <w:r w:rsidRPr="00787262">
        <w:rPr>
          <w:rFonts w:ascii="Arial" w:hAnsi="Arial" w:cs="Arial"/>
          <w:b/>
        </w:rPr>
        <w:t>DIRECCIÓN DE FORMACIÓN DE PROFESIONALES</w:t>
      </w:r>
    </w:p>
    <w:p w:rsidR="006E3C4C" w:rsidRPr="00787262" w:rsidRDefault="006E3C4C" w:rsidP="006E3C4C">
      <w:pPr>
        <w:jc w:val="center"/>
        <w:rPr>
          <w:rFonts w:ascii="Arial" w:hAnsi="Arial" w:cs="Arial"/>
          <w:b/>
        </w:rPr>
      </w:pPr>
    </w:p>
    <w:p w:rsidR="006E3C4C" w:rsidRDefault="006E3C4C" w:rsidP="006E3C4C">
      <w:pPr>
        <w:jc w:val="center"/>
        <w:rPr>
          <w:rFonts w:ascii="Arial" w:hAnsi="Arial" w:cs="Arial"/>
          <w:b/>
        </w:rPr>
      </w:pPr>
      <w:r w:rsidRPr="00787262">
        <w:rPr>
          <w:rFonts w:ascii="Arial" w:hAnsi="Arial" w:cs="Arial"/>
          <w:b/>
        </w:rPr>
        <w:t>GUIA DE ESTUDIO INDEPENDIENTE</w:t>
      </w:r>
      <w:r>
        <w:rPr>
          <w:rFonts w:ascii="Arial" w:hAnsi="Arial" w:cs="Arial"/>
          <w:b/>
        </w:rPr>
        <w:t xml:space="preserve"> </w:t>
      </w:r>
    </w:p>
    <w:p w:rsidR="006E3C4C" w:rsidRDefault="006E3C4C" w:rsidP="006E3C4C">
      <w:pPr>
        <w:jc w:val="center"/>
        <w:rPr>
          <w:rFonts w:ascii="Arial" w:hAnsi="Arial" w:cs="Arial"/>
          <w:b/>
        </w:rPr>
      </w:pPr>
    </w:p>
    <w:p w:rsidR="006E3C4C" w:rsidRDefault="006E3C4C" w:rsidP="006E3C4C">
      <w:pPr>
        <w:rPr>
          <w:rFonts w:ascii="Arial" w:hAnsi="Arial" w:cs="Arial"/>
          <w:b/>
        </w:rPr>
      </w:pPr>
    </w:p>
    <w:p w:rsidR="007861CD" w:rsidRDefault="007861CD" w:rsidP="007861CD">
      <w:pPr>
        <w:rPr>
          <w:rFonts w:ascii="Arial" w:hAnsi="Arial" w:cs="Arial"/>
          <w:b/>
        </w:rPr>
      </w:pPr>
      <w:r>
        <w:rPr>
          <w:rFonts w:ascii="Arial" w:hAnsi="Arial" w:cs="Arial"/>
          <w:b/>
        </w:rPr>
        <w:t>Licenciatura en Nutrición</w:t>
      </w:r>
    </w:p>
    <w:p w:rsidR="007861CD" w:rsidRDefault="007861CD" w:rsidP="007861CD">
      <w:pPr>
        <w:rPr>
          <w:rFonts w:ascii="Arial" w:hAnsi="Arial" w:cs="Arial"/>
          <w:b/>
        </w:rPr>
      </w:pPr>
      <w:r>
        <w:rPr>
          <w:rFonts w:ascii="Arial" w:hAnsi="Arial" w:cs="Arial"/>
          <w:b/>
        </w:rPr>
        <w:t>4to AÑO</w:t>
      </w:r>
    </w:p>
    <w:p w:rsidR="006E3C4C" w:rsidRPr="00787262" w:rsidRDefault="006E3C4C" w:rsidP="006E3C4C">
      <w:pPr>
        <w:rPr>
          <w:rFonts w:ascii="Arial" w:hAnsi="Arial" w:cs="Arial"/>
          <w:b/>
        </w:rPr>
      </w:pPr>
      <w:bookmarkStart w:id="0" w:name="_GoBack"/>
      <w:bookmarkEnd w:id="0"/>
    </w:p>
    <w:p w:rsidR="006E3C4C" w:rsidRPr="000A0108" w:rsidRDefault="006E3C4C" w:rsidP="006E3C4C">
      <w:pPr>
        <w:spacing w:before="120" w:after="120"/>
        <w:rPr>
          <w:rFonts w:ascii="Arial" w:hAnsi="Arial" w:cs="Arial"/>
          <w:b/>
          <w:sz w:val="28"/>
          <w:szCs w:val="28"/>
          <w:lang w:val="pt-BR"/>
        </w:rPr>
      </w:pPr>
      <w:r>
        <w:rPr>
          <w:rFonts w:ascii="Arial" w:hAnsi="Arial" w:cs="Arial"/>
          <w:b/>
          <w:lang w:val="es-MX"/>
        </w:rPr>
        <w:t xml:space="preserve">ASIGNATURA: </w:t>
      </w:r>
      <w:proofErr w:type="spellStart"/>
      <w:r>
        <w:rPr>
          <w:rFonts w:ascii="Arial" w:hAnsi="Arial" w:cs="Arial"/>
          <w:b/>
          <w:sz w:val="28"/>
          <w:szCs w:val="28"/>
          <w:lang w:val="pt-BR"/>
        </w:rPr>
        <w:t>Administración</w:t>
      </w:r>
      <w:proofErr w:type="spellEnd"/>
      <w:r>
        <w:rPr>
          <w:rFonts w:ascii="Arial" w:hAnsi="Arial" w:cs="Arial"/>
          <w:b/>
          <w:sz w:val="28"/>
          <w:szCs w:val="28"/>
          <w:lang w:val="pt-BR"/>
        </w:rPr>
        <w:t xml:space="preserve"> de </w:t>
      </w:r>
      <w:proofErr w:type="spellStart"/>
      <w:r>
        <w:rPr>
          <w:rFonts w:ascii="Arial" w:hAnsi="Arial" w:cs="Arial"/>
          <w:b/>
          <w:sz w:val="28"/>
          <w:szCs w:val="28"/>
          <w:lang w:val="pt-BR"/>
        </w:rPr>
        <w:t>los</w:t>
      </w:r>
      <w:proofErr w:type="spellEnd"/>
      <w:r>
        <w:rPr>
          <w:rFonts w:ascii="Arial" w:hAnsi="Arial" w:cs="Arial"/>
          <w:b/>
          <w:sz w:val="28"/>
          <w:szCs w:val="28"/>
          <w:lang w:val="pt-BR"/>
        </w:rPr>
        <w:t xml:space="preserve"> </w:t>
      </w:r>
      <w:proofErr w:type="spellStart"/>
      <w:r>
        <w:rPr>
          <w:rFonts w:ascii="Arial" w:hAnsi="Arial" w:cs="Arial"/>
          <w:b/>
          <w:sz w:val="28"/>
          <w:szCs w:val="28"/>
          <w:lang w:val="pt-BR"/>
        </w:rPr>
        <w:t>servicios</w:t>
      </w:r>
      <w:proofErr w:type="spellEnd"/>
      <w:r>
        <w:rPr>
          <w:rFonts w:ascii="Arial" w:hAnsi="Arial" w:cs="Arial"/>
          <w:b/>
          <w:sz w:val="28"/>
          <w:szCs w:val="28"/>
          <w:lang w:val="pt-BR"/>
        </w:rPr>
        <w:t xml:space="preserve"> de </w:t>
      </w:r>
      <w:proofErr w:type="spellStart"/>
      <w:r>
        <w:rPr>
          <w:rFonts w:ascii="Arial" w:hAnsi="Arial" w:cs="Arial"/>
          <w:b/>
          <w:sz w:val="28"/>
          <w:szCs w:val="28"/>
          <w:lang w:val="pt-BR"/>
        </w:rPr>
        <w:t>alimentación</w:t>
      </w:r>
      <w:proofErr w:type="spellEnd"/>
      <w:r>
        <w:rPr>
          <w:rFonts w:ascii="Arial" w:hAnsi="Arial" w:cs="Arial"/>
          <w:b/>
          <w:sz w:val="28"/>
          <w:szCs w:val="28"/>
          <w:lang w:val="pt-BR"/>
        </w:rPr>
        <w:t xml:space="preserve"> y Nutrición</w:t>
      </w:r>
    </w:p>
    <w:p w:rsidR="006E3C4C" w:rsidRPr="00787262" w:rsidRDefault="006E3C4C" w:rsidP="006E3C4C">
      <w:pPr>
        <w:rPr>
          <w:rFonts w:ascii="Arial" w:hAnsi="Arial" w:cs="Arial"/>
        </w:rPr>
      </w:pPr>
      <w:r>
        <w:rPr>
          <w:rFonts w:ascii="Arial" w:hAnsi="Arial" w:cs="Arial"/>
          <w:b/>
          <w:lang w:val="es-MX"/>
        </w:rPr>
        <w:t>PROFESOR: MSc. Dainet Soto Abreu</w:t>
      </w:r>
    </w:p>
    <w:p w:rsidR="006E3C4C" w:rsidRPr="00137867" w:rsidRDefault="006E3C4C" w:rsidP="006E3C4C">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6E3C4C" w:rsidRPr="00AF501A" w:rsidRDefault="006E3C4C" w:rsidP="006E3C4C">
      <w:pPr>
        <w:spacing w:before="120" w:after="120"/>
        <w:rPr>
          <w:rFonts w:ascii="Arial" w:hAnsi="Arial" w:cs="Arial"/>
          <w:b/>
          <w:sz w:val="28"/>
          <w:szCs w:val="28"/>
          <w:lang w:val="pt-BR"/>
        </w:rPr>
      </w:pPr>
      <w:r w:rsidRPr="00137867">
        <w:rPr>
          <w:rFonts w:ascii="Arial" w:hAnsi="Arial" w:cs="Arial"/>
        </w:rPr>
        <w:t>En tus manos ponemos este instrumento de trabajo que tiene como objetivo fundamental orientar las diferentes tareas que son necesarias para realizar un estudio eficaz que te permitan lograr el dominio de los conocimientos y habilidades de</w:t>
      </w:r>
      <w:r>
        <w:rPr>
          <w:rFonts w:ascii="Arial" w:hAnsi="Arial" w:cs="Arial"/>
        </w:rPr>
        <w:t xml:space="preserve"> la asignatura </w:t>
      </w:r>
      <w:r w:rsidRPr="00AF501A">
        <w:rPr>
          <w:rFonts w:ascii="Arial" w:hAnsi="Arial" w:cs="Arial"/>
          <w:b/>
        </w:rPr>
        <w:t xml:space="preserve">Administración de los servicios de alimentación y </w:t>
      </w:r>
      <w:proofErr w:type="spellStart"/>
      <w:r w:rsidRPr="00AF501A">
        <w:rPr>
          <w:rFonts w:ascii="Arial" w:hAnsi="Arial" w:cs="Arial"/>
          <w:b/>
        </w:rPr>
        <w:t>Nutrición</w:t>
      </w:r>
      <w:r>
        <w:rPr>
          <w:rFonts w:ascii="Arial" w:hAnsi="Arial" w:cs="Arial"/>
        </w:rPr>
        <w:t>,</w:t>
      </w:r>
      <w:r w:rsidRPr="00137867">
        <w:rPr>
          <w:rFonts w:ascii="Arial" w:hAnsi="Arial" w:cs="Arial"/>
        </w:rPr>
        <w:t>imprescindibles</w:t>
      </w:r>
      <w:proofErr w:type="spellEnd"/>
      <w:r w:rsidRPr="00137867">
        <w:rPr>
          <w:rFonts w:ascii="Arial" w:hAnsi="Arial" w:cs="Arial"/>
        </w:rPr>
        <w:t xml:space="preserve"> para el mejor desempeño de tu labor como profesional de la salud.</w:t>
      </w:r>
    </w:p>
    <w:p w:rsidR="006E3C4C" w:rsidRPr="00137867" w:rsidRDefault="006E3C4C" w:rsidP="006E3C4C">
      <w:pPr>
        <w:overflowPunct w:val="0"/>
        <w:autoSpaceDE w:val="0"/>
        <w:autoSpaceDN w:val="0"/>
        <w:adjustRightInd w:val="0"/>
        <w:jc w:val="both"/>
        <w:textAlignment w:val="baseline"/>
        <w:rPr>
          <w:rFonts w:ascii="Arial" w:hAnsi="Arial" w:cs="Arial"/>
          <w:lang w:val="es-MX"/>
        </w:rPr>
      </w:pPr>
      <w:r w:rsidRPr="00137867">
        <w:rPr>
          <w:rFonts w:ascii="Arial" w:hAnsi="Arial" w:cs="Arial"/>
          <w:lang w:val="es-MX"/>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6E3C4C" w:rsidRPr="00137867" w:rsidRDefault="006E3C4C" w:rsidP="006E3C4C">
      <w:pPr>
        <w:numPr>
          <w:ilvl w:val="0"/>
          <w:numId w:val="9"/>
        </w:numPr>
        <w:tabs>
          <w:tab w:val="clear" w:pos="964"/>
          <w:tab w:val="num" w:pos="284"/>
          <w:tab w:val="left" w:pos="426"/>
        </w:tabs>
        <w:overflowPunct w:val="0"/>
        <w:autoSpaceDE w:val="0"/>
        <w:autoSpaceDN w:val="0"/>
        <w:adjustRightInd w:val="0"/>
        <w:spacing w:line="276" w:lineRule="auto"/>
        <w:ind w:left="284" w:hanging="284"/>
        <w:jc w:val="both"/>
        <w:textAlignment w:val="baseline"/>
        <w:rPr>
          <w:rFonts w:ascii="Arial" w:hAnsi="Arial" w:cs="Arial"/>
          <w:lang w:val="es-MX"/>
        </w:rPr>
      </w:pPr>
      <w:r w:rsidRPr="00137867">
        <w:rPr>
          <w:rFonts w:ascii="Arial" w:hAnsi="Arial" w:cs="Arial"/>
          <w:lang w:val="es-MX"/>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6E3C4C" w:rsidRPr="00137867" w:rsidRDefault="006E3C4C" w:rsidP="006E3C4C">
      <w:pPr>
        <w:numPr>
          <w:ilvl w:val="0"/>
          <w:numId w:val="9"/>
        </w:numPr>
        <w:tabs>
          <w:tab w:val="clear" w:pos="964"/>
          <w:tab w:val="num" w:pos="284"/>
          <w:tab w:val="left" w:pos="426"/>
        </w:tabs>
        <w:overflowPunct w:val="0"/>
        <w:autoSpaceDE w:val="0"/>
        <w:autoSpaceDN w:val="0"/>
        <w:adjustRightInd w:val="0"/>
        <w:spacing w:line="276" w:lineRule="auto"/>
        <w:ind w:left="284" w:hanging="284"/>
        <w:jc w:val="both"/>
        <w:textAlignment w:val="baseline"/>
        <w:rPr>
          <w:rFonts w:ascii="Arial" w:hAnsi="Arial" w:cs="Arial"/>
          <w:lang w:val="es-MX"/>
        </w:rPr>
      </w:pPr>
      <w:r w:rsidRPr="00137867">
        <w:rPr>
          <w:rFonts w:ascii="Arial" w:hAnsi="Arial" w:cs="Arial"/>
          <w:lang w:val="es-MX"/>
        </w:rPr>
        <w:t xml:space="preserve">Busque los textos que debe estudiar y localice en ellos la información que debe aprender. </w:t>
      </w:r>
    </w:p>
    <w:p w:rsidR="006E3C4C" w:rsidRPr="00137867" w:rsidRDefault="006E3C4C" w:rsidP="006E3C4C">
      <w:pPr>
        <w:numPr>
          <w:ilvl w:val="0"/>
          <w:numId w:val="9"/>
        </w:numPr>
        <w:tabs>
          <w:tab w:val="clear" w:pos="964"/>
          <w:tab w:val="num" w:pos="284"/>
          <w:tab w:val="left" w:pos="426"/>
        </w:tabs>
        <w:overflowPunct w:val="0"/>
        <w:autoSpaceDE w:val="0"/>
        <w:autoSpaceDN w:val="0"/>
        <w:adjustRightInd w:val="0"/>
        <w:spacing w:line="276" w:lineRule="auto"/>
        <w:ind w:left="284" w:hanging="284"/>
        <w:jc w:val="both"/>
        <w:textAlignment w:val="baseline"/>
        <w:rPr>
          <w:rFonts w:ascii="Arial" w:hAnsi="Arial" w:cs="Arial"/>
          <w:lang w:val="es-MX"/>
        </w:rPr>
      </w:pPr>
      <w:r w:rsidRPr="00137867">
        <w:rPr>
          <w:rFonts w:ascii="Arial" w:hAnsi="Arial" w:cs="Arial"/>
          <w:lang w:val="es-MX"/>
        </w:rPr>
        <w:t>Haga una lectura rápida de todo el material que se le indica en la guía, para tener una visión general de la temática que se trata.</w:t>
      </w:r>
    </w:p>
    <w:p w:rsidR="006E3C4C" w:rsidRPr="00787262" w:rsidRDefault="006E3C4C" w:rsidP="006E3C4C">
      <w:pPr>
        <w:numPr>
          <w:ilvl w:val="0"/>
          <w:numId w:val="9"/>
        </w:numPr>
        <w:tabs>
          <w:tab w:val="clear" w:pos="964"/>
          <w:tab w:val="num" w:pos="284"/>
          <w:tab w:val="left" w:pos="426"/>
        </w:tabs>
        <w:spacing w:line="276" w:lineRule="auto"/>
        <w:ind w:left="284" w:right="180" w:hanging="284"/>
        <w:jc w:val="both"/>
        <w:rPr>
          <w:rFonts w:ascii="Arial" w:hAnsi="Arial" w:cs="Arial"/>
        </w:rPr>
      </w:pPr>
      <w:r w:rsidRPr="00787262">
        <w:rPr>
          <w:rFonts w:ascii="Arial" w:hAnsi="Arial" w:cs="Arial"/>
        </w:rPr>
        <w:t xml:space="preserve">Haga una nueva lectura, esta vez más lenta, por tópicos, epígrafes o acápites. </w:t>
      </w:r>
    </w:p>
    <w:p w:rsidR="006E3C4C" w:rsidRPr="00137867" w:rsidRDefault="006E3C4C" w:rsidP="006E3C4C">
      <w:pPr>
        <w:numPr>
          <w:ilvl w:val="0"/>
          <w:numId w:val="9"/>
        </w:numPr>
        <w:tabs>
          <w:tab w:val="clear" w:pos="964"/>
        </w:tabs>
        <w:overflowPunct w:val="0"/>
        <w:autoSpaceDE w:val="0"/>
        <w:autoSpaceDN w:val="0"/>
        <w:adjustRightInd w:val="0"/>
        <w:spacing w:line="276" w:lineRule="auto"/>
        <w:ind w:left="426" w:hanging="426"/>
        <w:jc w:val="both"/>
        <w:textAlignment w:val="baseline"/>
        <w:rPr>
          <w:rFonts w:ascii="Arial" w:hAnsi="Arial" w:cs="Arial"/>
          <w:lang w:val="es-MX"/>
        </w:rPr>
      </w:pPr>
      <w:r w:rsidRPr="00137867">
        <w:rPr>
          <w:rFonts w:ascii="Arial" w:hAnsi="Arial" w:cs="Arial"/>
          <w:b/>
          <w:lang w:val="es-MX"/>
        </w:rPr>
        <w:t>Vuelva a leer</w:t>
      </w:r>
      <w:r w:rsidRPr="00137867">
        <w:rPr>
          <w:rFonts w:ascii="Arial" w:hAnsi="Arial" w:cs="Arial"/>
          <w:lang w:val="es-MX"/>
        </w:rPr>
        <w:t xml:space="preserve"> los </w:t>
      </w:r>
      <w:r w:rsidRPr="00137867">
        <w:rPr>
          <w:rFonts w:ascii="Arial" w:hAnsi="Arial" w:cs="Arial"/>
          <w:b/>
          <w:lang w:val="es-MX"/>
        </w:rPr>
        <w:t xml:space="preserve">objetivos </w:t>
      </w:r>
      <w:r w:rsidRPr="00137867">
        <w:rPr>
          <w:rFonts w:ascii="Arial" w:hAnsi="Arial" w:cs="Arial"/>
          <w:lang w:val="es-MX"/>
        </w:rPr>
        <w:t xml:space="preserve">y </w:t>
      </w:r>
      <w:r w:rsidRPr="00137867">
        <w:rPr>
          <w:rFonts w:ascii="Arial" w:hAnsi="Arial" w:cs="Arial"/>
          <w:b/>
          <w:lang w:val="es-MX"/>
        </w:rPr>
        <w:t>analice</w:t>
      </w:r>
      <w:r w:rsidRPr="00137867">
        <w:rPr>
          <w:rFonts w:ascii="Arial" w:hAnsi="Arial" w:cs="Arial"/>
          <w:lang w:val="es-MX"/>
        </w:rPr>
        <w:t xml:space="preserve"> si ha comprendido lo que se pretende que usted sea capaz saber hacer.</w:t>
      </w:r>
    </w:p>
    <w:p w:rsidR="006E3C4C" w:rsidRPr="00137867" w:rsidRDefault="006E3C4C" w:rsidP="006E3C4C">
      <w:pPr>
        <w:numPr>
          <w:ilvl w:val="0"/>
          <w:numId w:val="9"/>
        </w:numPr>
        <w:tabs>
          <w:tab w:val="clear" w:pos="964"/>
        </w:tabs>
        <w:overflowPunct w:val="0"/>
        <w:autoSpaceDE w:val="0"/>
        <w:autoSpaceDN w:val="0"/>
        <w:adjustRightInd w:val="0"/>
        <w:spacing w:line="276" w:lineRule="auto"/>
        <w:ind w:left="426" w:hanging="426"/>
        <w:jc w:val="both"/>
        <w:textAlignment w:val="baseline"/>
        <w:rPr>
          <w:rFonts w:ascii="Arial" w:hAnsi="Arial" w:cs="Arial"/>
          <w:lang w:val="es-MX"/>
        </w:rPr>
      </w:pPr>
      <w:r w:rsidRPr="00137867">
        <w:rPr>
          <w:rFonts w:ascii="Arial" w:hAnsi="Arial" w:cs="Arial"/>
          <w:b/>
          <w:lang w:val="es-MX"/>
        </w:rPr>
        <w:t>Realice</w:t>
      </w:r>
      <w:r w:rsidRPr="00137867">
        <w:rPr>
          <w:rFonts w:ascii="Arial" w:hAnsi="Arial" w:cs="Arial"/>
          <w:lang w:val="es-MX"/>
        </w:rPr>
        <w:t xml:space="preserve"> las actividades de </w:t>
      </w:r>
      <w:r w:rsidRPr="00137867">
        <w:rPr>
          <w:rFonts w:ascii="Arial" w:hAnsi="Arial" w:cs="Arial"/>
          <w:b/>
          <w:lang w:val="es-MX"/>
        </w:rPr>
        <w:t>autocontrol</w:t>
      </w:r>
      <w:r w:rsidRPr="00137867">
        <w:rPr>
          <w:rFonts w:ascii="Arial" w:hAnsi="Arial" w:cs="Arial"/>
          <w:lang w:val="es-MX"/>
        </w:rPr>
        <w:t>.</w:t>
      </w:r>
    </w:p>
    <w:p w:rsidR="006E3C4C" w:rsidRPr="000B7AFC" w:rsidRDefault="006E3C4C" w:rsidP="006E3C4C">
      <w:pPr>
        <w:spacing w:before="120" w:after="120"/>
        <w:rPr>
          <w:b/>
        </w:rPr>
      </w:pPr>
      <w:r w:rsidRPr="00137867">
        <w:rPr>
          <w:rFonts w:ascii="Arial" w:hAnsi="Arial" w:cs="Arial"/>
          <w:b/>
          <w:lang w:val="es-MX"/>
        </w:rPr>
        <w:t>Aclare sus dudas</w:t>
      </w:r>
      <w:r>
        <w:rPr>
          <w:rFonts w:ascii="Arial" w:hAnsi="Arial" w:cs="Arial"/>
          <w:lang w:val="es-MX"/>
        </w:rPr>
        <w:t xml:space="preserve"> con el profesor</w:t>
      </w:r>
    </w:p>
    <w:p w:rsidR="006E3C4C" w:rsidRPr="006E3C4C" w:rsidRDefault="006E3C4C" w:rsidP="006E3C4C">
      <w:pPr>
        <w:pStyle w:val="Prrafodelista"/>
        <w:spacing w:before="240" w:after="0" w:line="240" w:lineRule="auto"/>
        <w:ind w:left="0"/>
        <w:jc w:val="both"/>
        <w:rPr>
          <w:rFonts w:ascii="Arial" w:hAnsi="Arial" w:cs="Arial"/>
          <w:sz w:val="24"/>
          <w:szCs w:val="24"/>
          <w:lang w:val="es-ES" w:eastAsia="es-ES"/>
        </w:rPr>
      </w:pPr>
    </w:p>
    <w:p w:rsidR="006E3C4C" w:rsidRPr="006E3C4C" w:rsidRDefault="006E3C4C" w:rsidP="006E3C4C">
      <w:pPr>
        <w:spacing w:line="360" w:lineRule="auto"/>
        <w:jc w:val="both"/>
        <w:rPr>
          <w:rFonts w:ascii="Arial" w:hAnsi="Arial" w:cs="Arial"/>
          <w:b/>
        </w:rPr>
      </w:pPr>
      <w:r w:rsidRPr="006E3C4C">
        <w:rPr>
          <w:rFonts w:ascii="Arial" w:hAnsi="Arial" w:cs="Arial"/>
          <w:b/>
        </w:rPr>
        <w:t>Tema 1: Función Planificación.</w:t>
      </w:r>
    </w:p>
    <w:p w:rsidR="006E3C4C" w:rsidRPr="006E3C4C" w:rsidRDefault="006E3C4C" w:rsidP="006E3C4C">
      <w:pPr>
        <w:spacing w:line="360" w:lineRule="auto"/>
        <w:jc w:val="both"/>
        <w:rPr>
          <w:rFonts w:ascii="Arial" w:hAnsi="Arial" w:cs="Arial"/>
          <w:b/>
        </w:rPr>
      </w:pPr>
      <w:r w:rsidRPr="006E3C4C">
        <w:rPr>
          <w:rFonts w:ascii="Arial" w:hAnsi="Arial" w:cs="Arial"/>
          <w:b/>
        </w:rPr>
        <w:t>Objetivos</w:t>
      </w:r>
    </w:p>
    <w:p w:rsidR="006E3C4C" w:rsidRPr="006E3C4C" w:rsidRDefault="006E3C4C" w:rsidP="006E3C4C">
      <w:pPr>
        <w:numPr>
          <w:ilvl w:val="0"/>
          <w:numId w:val="2"/>
        </w:numPr>
        <w:tabs>
          <w:tab w:val="left" w:pos="4200"/>
        </w:tabs>
        <w:ind w:left="714" w:hanging="357"/>
        <w:jc w:val="both"/>
        <w:rPr>
          <w:rFonts w:ascii="Arial" w:hAnsi="Arial" w:cs="Arial"/>
        </w:rPr>
      </w:pPr>
      <w:r w:rsidRPr="00F33FF9">
        <w:rPr>
          <w:rFonts w:ascii="Arial" w:hAnsi="Arial" w:cs="Arial"/>
        </w:rPr>
        <w:t xml:space="preserve">Explicar </w:t>
      </w:r>
      <w:r w:rsidRPr="006E3C4C">
        <w:rPr>
          <w:rFonts w:ascii="Arial" w:hAnsi="Arial" w:cs="Arial"/>
        </w:rPr>
        <w:t>la definición de planificación y su importancia en la actividad de dirección en cualquier estructura organizacional.</w:t>
      </w:r>
    </w:p>
    <w:p w:rsidR="006E3C4C" w:rsidRPr="006E3C4C" w:rsidRDefault="006E3C4C" w:rsidP="006E3C4C">
      <w:pPr>
        <w:numPr>
          <w:ilvl w:val="0"/>
          <w:numId w:val="2"/>
        </w:numPr>
        <w:tabs>
          <w:tab w:val="left" w:pos="4200"/>
        </w:tabs>
        <w:ind w:left="714" w:hanging="357"/>
        <w:jc w:val="both"/>
        <w:rPr>
          <w:rFonts w:ascii="Arial" w:hAnsi="Arial" w:cs="Arial"/>
        </w:rPr>
      </w:pPr>
      <w:r w:rsidRPr="006E3C4C">
        <w:rPr>
          <w:rFonts w:ascii="Arial" w:hAnsi="Arial" w:cs="Arial"/>
        </w:rPr>
        <w:t>Valorar la importancia de la planificación del sector salud.</w:t>
      </w:r>
    </w:p>
    <w:p w:rsidR="006E3C4C" w:rsidRPr="006E3C4C" w:rsidRDefault="006E3C4C" w:rsidP="006E3C4C">
      <w:pPr>
        <w:numPr>
          <w:ilvl w:val="0"/>
          <w:numId w:val="2"/>
        </w:numPr>
        <w:tabs>
          <w:tab w:val="left" w:pos="4200"/>
        </w:tabs>
        <w:ind w:left="714" w:hanging="357"/>
        <w:jc w:val="both"/>
        <w:rPr>
          <w:rFonts w:ascii="Arial" w:hAnsi="Arial" w:cs="Arial"/>
        </w:rPr>
      </w:pPr>
      <w:r w:rsidRPr="006E3C4C">
        <w:rPr>
          <w:rFonts w:ascii="Arial" w:hAnsi="Arial" w:cs="Arial"/>
        </w:rPr>
        <w:t>Explicar las fases de la planificación en salud, así como sus necesidades, a tener en cuenta para poder establecer la determinación de prioridades.</w:t>
      </w:r>
    </w:p>
    <w:p w:rsidR="006E3C4C" w:rsidRPr="006E3C4C" w:rsidRDefault="006E3C4C" w:rsidP="006E3C4C">
      <w:pPr>
        <w:pStyle w:val="Prrafodelista"/>
        <w:numPr>
          <w:ilvl w:val="0"/>
          <w:numId w:val="2"/>
        </w:numPr>
        <w:spacing w:before="100" w:beforeAutospacing="1" w:after="0" w:line="360" w:lineRule="auto"/>
        <w:jc w:val="both"/>
        <w:rPr>
          <w:rFonts w:ascii="Arial" w:hAnsi="Arial" w:cs="Arial"/>
          <w:sz w:val="24"/>
          <w:szCs w:val="24"/>
          <w:lang w:val="es-ES" w:eastAsia="es-ES"/>
        </w:rPr>
      </w:pPr>
      <w:r w:rsidRPr="006E3C4C">
        <w:rPr>
          <w:rFonts w:ascii="Arial" w:hAnsi="Arial" w:cs="Arial"/>
          <w:sz w:val="24"/>
          <w:szCs w:val="24"/>
          <w:lang w:val="es-ES" w:eastAsia="es-ES"/>
        </w:rPr>
        <w:lastRenderedPageBreak/>
        <w:t>Valorar la importancia de la participación de los trabajadores en la elaboración de la planificación</w:t>
      </w:r>
    </w:p>
    <w:p w:rsidR="006E3C4C" w:rsidRPr="006E3C4C" w:rsidRDefault="006E3C4C" w:rsidP="006E3C4C">
      <w:pPr>
        <w:pStyle w:val="Textoindependiente2"/>
        <w:spacing w:after="0" w:line="240" w:lineRule="auto"/>
        <w:ind w:left="720"/>
        <w:jc w:val="both"/>
        <w:rPr>
          <w:rFonts w:ascii="Arial" w:hAnsi="Arial" w:cs="Arial"/>
        </w:rPr>
      </w:pPr>
    </w:p>
    <w:p w:rsidR="006E3C4C" w:rsidRPr="006E3C4C" w:rsidRDefault="006E3C4C" w:rsidP="006E3C4C">
      <w:pPr>
        <w:ind w:left="720"/>
        <w:jc w:val="both"/>
        <w:rPr>
          <w:rFonts w:ascii="Arial" w:hAnsi="Arial" w:cs="Arial"/>
          <w:b/>
        </w:rPr>
      </w:pPr>
      <w:r w:rsidRPr="006E3C4C">
        <w:rPr>
          <w:rFonts w:ascii="Arial" w:hAnsi="Arial" w:cs="Arial"/>
          <w:b/>
        </w:rPr>
        <w:t xml:space="preserve">Contenidos: </w:t>
      </w:r>
    </w:p>
    <w:p w:rsidR="006E3C4C" w:rsidRPr="006E3C4C" w:rsidRDefault="006E3C4C" w:rsidP="006E3C4C">
      <w:pPr>
        <w:jc w:val="both"/>
        <w:rPr>
          <w:rFonts w:ascii="Arial" w:hAnsi="Arial" w:cs="Arial"/>
        </w:rPr>
      </w:pPr>
      <w:r w:rsidRPr="006E3C4C">
        <w:rPr>
          <w:rFonts w:ascii="Arial" w:hAnsi="Arial" w:cs="Arial"/>
        </w:rPr>
        <w:t>Conceptos generales. Objeto de planificación. La planificación sanitaria. Ámbito de la planificación en salud. Categorías de la planificación. Clasificación de los planes. Pasos o fases de la planificación en salud. Participación del colectivo en la planificación de los planes</w:t>
      </w:r>
    </w:p>
    <w:p w:rsidR="006E3C4C" w:rsidRPr="006E3C4C" w:rsidRDefault="006E3C4C" w:rsidP="006E3C4C">
      <w:pPr>
        <w:ind w:left="720"/>
        <w:jc w:val="both"/>
        <w:rPr>
          <w:rFonts w:ascii="Arial" w:hAnsi="Arial" w:cs="Arial"/>
        </w:rPr>
      </w:pPr>
      <w:r w:rsidRPr="006E3C4C">
        <w:rPr>
          <w:rFonts w:ascii="Arial" w:hAnsi="Arial" w:cs="Arial"/>
        </w:rPr>
        <w:t xml:space="preserve"> </w:t>
      </w:r>
    </w:p>
    <w:p w:rsidR="007B04CB" w:rsidRDefault="006E3C4C" w:rsidP="007B04CB">
      <w:pPr>
        <w:jc w:val="both"/>
        <w:rPr>
          <w:rFonts w:ascii="Arial" w:hAnsi="Arial" w:cs="Arial"/>
          <w:b/>
        </w:rPr>
      </w:pPr>
      <w:r w:rsidRPr="006E3C4C">
        <w:rPr>
          <w:rFonts w:ascii="Arial" w:hAnsi="Arial" w:cs="Arial"/>
          <w:b/>
        </w:rPr>
        <w:t>Tema 2: Función Organización</w:t>
      </w:r>
    </w:p>
    <w:p w:rsidR="006E3C4C" w:rsidRPr="006E3C4C" w:rsidRDefault="006E3C4C" w:rsidP="007B04CB">
      <w:pPr>
        <w:jc w:val="both"/>
        <w:rPr>
          <w:rFonts w:ascii="Arial" w:hAnsi="Arial" w:cs="Arial"/>
          <w:b/>
        </w:rPr>
      </w:pPr>
      <w:r w:rsidRPr="006E3C4C">
        <w:rPr>
          <w:rFonts w:ascii="Arial" w:hAnsi="Arial" w:cs="Arial"/>
          <w:b/>
        </w:rPr>
        <w:t>Objetivos.</w:t>
      </w:r>
    </w:p>
    <w:p w:rsidR="006E3C4C" w:rsidRPr="006E3C4C" w:rsidRDefault="006E3C4C" w:rsidP="006E3C4C">
      <w:pPr>
        <w:numPr>
          <w:ilvl w:val="0"/>
          <w:numId w:val="3"/>
        </w:numPr>
        <w:tabs>
          <w:tab w:val="left" w:pos="4200"/>
        </w:tabs>
        <w:jc w:val="both"/>
        <w:rPr>
          <w:rFonts w:ascii="Arial" w:hAnsi="Arial" w:cs="Arial"/>
        </w:rPr>
      </w:pPr>
      <w:r w:rsidRPr="006E3C4C">
        <w:rPr>
          <w:rFonts w:ascii="Arial" w:hAnsi="Arial" w:cs="Arial"/>
        </w:rPr>
        <w:t>Explicar la definición de organización y su importancia para la actividad de dirección</w:t>
      </w:r>
    </w:p>
    <w:p w:rsidR="006E3C4C" w:rsidRPr="006E3C4C" w:rsidRDefault="006E3C4C" w:rsidP="006E3C4C">
      <w:pPr>
        <w:numPr>
          <w:ilvl w:val="0"/>
          <w:numId w:val="3"/>
        </w:numPr>
        <w:tabs>
          <w:tab w:val="left" w:pos="4200"/>
        </w:tabs>
        <w:jc w:val="both"/>
        <w:rPr>
          <w:rFonts w:ascii="Arial" w:hAnsi="Arial" w:cs="Arial"/>
        </w:rPr>
      </w:pPr>
      <w:r w:rsidRPr="006E3C4C">
        <w:rPr>
          <w:rFonts w:ascii="Arial" w:hAnsi="Arial" w:cs="Arial"/>
        </w:rPr>
        <w:t>Describir las reglas y principios que rigen en la organización.</w:t>
      </w:r>
    </w:p>
    <w:p w:rsidR="006E3C4C" w:rsidRPr="006E3C4C" w:rsidRDefault="006E3C4C" w:rsidP="006E3C4C">
      <w:pPr>
        <w:numPr>
          <w:ilvl w:val="0"/>
          <w:numId w:val="3"/>
        </w:numPr>
        <w:tabs>
          <w:tab w:val="left" w:pos="4200"/>
        </w:tabs>
        <w:jc w:val="both"/>
        <w:rPr>
          <w:rFonts w:ascii="Arial" w:hAnsi="Arial" w:cs="Arial"/>
        </w:rPr>
      </w:pPr>
      <w:r w:rsidRPr="006E3C4C">
        <w:rPr>
          <w:rFonts w:ascii="Arial" w:hAnsi="Arial" w:cs="Arial"/>
        </w:rPr>
        <w:t>Explicar la importancia que reviste para el dirigente, la preparación de la reunión.</w:t>
      </w:r>
    </w:p>
    <w:p w:rsidR="006E3C4C" w:rsidRPr="006E3C4C" w:rsidRDefault="006E3C4C" w:rsidP="006E3C4C">
      <w:pPr>
        <w:tabs>
          <w:tab w:val="left" w:pos="4200"/>
        </w:tabs>
        <w:spacing w:line="360" w:lineRule="auto"/>
        <w:jc w:val="both"/>
        <w:rPr>
          <w:rFonts w:ascii="Arial" w:hAnsi="Arial" w:cs="Arial"/>
        </w:rPr>
      </w:pPr>
    </w:p>
    <w:p w:rsidR="006E3C4C" w:rsidRPr="006E3C4C" w:rsidRDefault="006E3C4C" w:rsidP="006E3C4C">
      <w:pPr>
        <w:tabs>
          <w:tab w:val="left" w:pos="4200"/>
        </w:tabs>
        <w:spacing w:line="360" w:lineRule="auto"/>
        <w:jc w:val="both"/>
        <w:rPr>
          <w:rFonts w:ascii="Arial" w:hAnsi="Arial" w:cs="Arial"/>
          <w:b/>
        </w:rPr>
      </w:pPr>
      <w:r w:rsidRPr="006E3C4C">
        <w:rPr>
          <w:rFonts w:ascii="Arial" w:hAnsi="Arial" w:cs="Arial"/>
          <w:b/>
        </w:rPr>
        <w:t>Contenidos:</w:t>
      </w:r>
    </w:p>
    <w:p w:rsidR="006E3C4C" w:rsidRPr="00EB1608" w:rsidRDefault="006E3C4C" w:rsidP="006E3C4C">
      <w:pPr>
        <w:tabs>
          <w:tab w:val="left" w:pos="4200"/>
        </w:tabs>
        <w:jc w:val="both"/>
        <w:rPr>
          <w:rFonts w:ascii="Arial" w:hAnsi="Arial" w:cs="Arial"/>
        </w:rPr>
      </w:pPr>
      <w:r w:rsidRPr="00EB1608">
        <w:rPr>
          <w:rFonts w:ascii="Arial" w:hAnsi="Arial" w:cs="Arial"/>
        </w:rPr>
        <w:t>Concepto estática de la organización. Concepto dinámico de la organización. Organización como ciencia. Ámbitos y reglas de la organización. El proceso de organización. División del trabajo. La reunión</w:t>
      </w:r>
      <w:r w:rsidRPr="006E3C4C">
        <w:rPr>
          <w:rFonts w:ascii="Arial" w:hAnsi="Arial" w:cs="Arial"/>
        </w:rPr>
        <w:t>,</w:t>
      </w:r>
      <w:r w:rsidRPr="00EB1608">
        <w:rPr>
          <w:rFonts w:ascii="Arial" w:hAnsi="Arial" w:cs="Arial"/>
        </w:rPr>
        <w:t xml:space="preserve"> importancia para el dirigente.</w:t>
      </w:r>
    </w:p>
    <w:p w:rsidR="006E3C4C" w:rsidRPr="006E3C4C" w:rsidRDefault="006E3C4C" w:rsidP="006E3C4C">
      <w:pPr>
        <w:ind w:left="720"/>
        <w:jc w:val="both"/>
        <w:rPr>
          <w:rFonts w:ascii="Arial" w:hAnsi="Arial" w:cs="Arial"/>
        </w:rPr>
      </w:pPr>
    </w:p>
    <w:p w:rsidR="006E3C4C" w:rsidRPr="006E3C4C" w:rsidRDefault="006E3C4C" w:rsidP="006E3C4C">
      <w:pPr>
        <w:pStyle w:val="Prrafodelista"/>
        <w:spacing w:after="0" w:line="360" w:lineRule="auto"/>
        <w:ind w:left="0"/>
        <w:jc w:val="both"/>
        <w:rPr>
          <w:rFonts w:ascii="Arial" w:hAnsi="Arial" w:cs="Arial"/>
          <w:b/>
          <w:sz w:val="24"/>
          <w:szCs w:val="24"/>
          <w:lang w:val="es-ES" w:eastAsia="es-ES"/>
        </w:rPr>
      </w:pPr>
      <w:r w:rsidRPr="006E3C4C">
        <w:rPr>
          <w:rFonts w:ascii="Arial" w:hAnsi="Arial" w:cs="Arial"/>
          <w:b/>
          <w:sz w:val="24"/>
          <w:szCs w:val="24"/>
          <w:lang w:val="es-ES" w:eastAsia="es-ES"/>
        </w:rPr>
        <w:t>Tema 3: Función Dirección</w:t>
      </w:r>
    </w:p>
    <w:p w:rsidR="006E3C4C" w:rsidRPr="006E3C4C" w:rsidRDefault="006E3C4C" w:rsidP="006E3C4C">
      <w:pPr>
        <w:pStyle w:val="Prrafodelista"/>
        <w:spacing w:before="100" w:beforeAutospacing="1" w:after="0" w:line="360" w:lineRule="auto"/>
        <w:ind w:left="0"/>
        <w:jc w:val="both"/>
        <w:rPr>
          <w:rFonts w:ascii="Arial" w:hAnsi="Arial" w:cs="Arial"/>
          <w:b/>
          <w:sz w:val="24"/>
          <w:szCs w:val="24"/>
          <w:lang w:val="es-ES" w:eastAsia="es-ES"/>
        </w:rPr>
      </w:pPr>
      <w:r w:rsidRPr="006E3C4C">
        <w:rPr>
          <w:rFonts w:ascii="Arial" w:hAnsi="Arial" w:cs="Arial"/>
          <w:b/>
          <w:sz w:val="24"/>
          <w:szCs w:val="24"/>
          <w:lang w:val="es-ES" w:eastAsia="es-ES"/>
        </w:rPr>
        <w:t>Objetivos.</w:t>
      </w:r>
    </w:p>
    <w:p w:rsidR="006E3C4C" w:rsidRPr="006E3C4C" w:rsidRDefault="006E3C4C" w:rsidP="006E3C4C">
      <w:pPr>
        <w:tabs>
          <w:tab w:val="left" w:pos="4200"/>
        </w:tabs>
        <w:jc w:val="both"/>
        <w:rPr>
          <w:rFonts w:ascii="Arial" w:hAnsi="Arial" w:cs="Arial"/>
        </w:rPr>
      </w:pPr>
    </w:p>
    <w:p w:rsidR="006E3C4C" w:rsidRPr="008226CE" w:rsidRDefault="006E3C4C" w:rsidP="006E3C4C">
      <w:pPr>
        <w:numPr>
          <w:ilvl w:val="0"/>
          <w:numId w:val="4"/>
        </w:numPr>
        <w:tabs>
          <w:tab w:val="left" w:pos="4200"/>
        </w:tabs>
        <w:ind w:left="714" w:hanging="357"/>
        <w:jc w:val="both"/>
        <w:rPr>
          <w:rFonts w:ascii="Arial" w:hAnsi="Arial" w:cs="Arial"/>
        </w:rPr>
      </w:pPr>
      <w:r w:rsidRPr="008226CE">
        <w:rPr>
          <w:rFonts w:ascii="Arial" w:hAnsi="Arial" w:cs="Arial"/>
        </w:rPr>
        <w:t>Explicar la definición de dirección y su importancia en la actividad de administración en los Servicios de Alimentación y Nutrición.</w:t>
      </w:r>
    </w:p>
    <w:p w:rsidR="006E3C4C" w:rsidRPr="008226CE" w:rsidRDefault="006E3C4C" w:rsidP="006E3C4C">
      <w:pPr>
        <w:numPr>
          <w:ilvl w:val="0"/>
          <w:numId w:val="4"/>
        </w:numPr>
        <w:tabs>
          <w:tab w:val="left" w:pos="4200"/>
        </w:tabs>
        <w:ind w:left="714" w:hanging="357"/>
        <w:jc w:val="both"/>
        <w:rPr>
          <w:rFonts w:ascii="Arial" w:hAnsi="Arial" w:cs="Arial"/>
        </w:rPr>
      </w:pPr>
      <w:r w:rsidRPr="008226CE">
        <w:rPr>
          <w:rFonts w:ascii="Arial" w:hAnsi="Arial" w:cs="Arial"/>
        </w:rPr>
        <w:t>Explicar el proceso de toma de decisiones su relación con el trabajo en equipo, así como las ventajas y desventajas de ambas actividades.</w:t>
      </w:r>
    </w:p>
    <w:p w:rsidR="006E3C4C" w:rsidRDefault="006E3C4C" w:rsidP="006E3C4C">
      <w:pPr>
        <w:numPr>
          <w:ilvl w:val="0"/>
          <w:numId w:val="4"/>
        </w:numPr>
        <w:tabs>
          <w:tab w:val="left" w:pos="4200"/>
        </w:tabs>
        <w:ind w:left="714" w:hanging="357"/>
        <w:jc w:val="both"/>
        <w:rPr>
          <w:rFonts w:ascii="Arial" w:hAnsi="Arial" w:cs="Arial"/>
        </w:rPr>
      </w:pPr>
      <w:r w:rsidRPr="008226CE">
        <w:rPr>
          <w:rFonts w:ascii="Arial" w:hAnsi="Arial" w:cs="Arial"/>
        </w:rPr>
        <w:t>Exponer que es dirección por objetivos y por valores.</w:t>
      </w:r>
    </w:p>
    <w:p w:rsidR="006E3C4C" w:rsidRPr="008226CE" w:rsidRDefault="006E3C4C" w:rsidP="006E3C4C">
      <w:pPr>
        <w:numPr>
          <w:ilvl w:val="0"/>
          <w:numId w:val="4"/>
        </w:numPr>
        <w:tabs>
          <w:tab w:val="left" w:pos="4200"/>
        </w:tabs>
        <w:ind w:left="714" w:hanging="357"/>
        <w:jc w:val="both"/>
        <w:rPr>
          <w:rFonts w:ascii="Arial" w:hAnsi="Arial" w:cs="Arial"/>
        </w:rPr>
      </w:pPr>
    </w:p>
    <w:p w:rsidR="006E3C4C" w:rsidRPr="006E3C4C" w:rsidRDefault="006E3C4C" w:rsidP="006E3C4C">
      <w:pPr>
        <w:tabs>
          <w:tab w:val="left" w:pos="4200"/>
        </w:tabs>
        <w:spacing w:line="360" w:lineRule="auto"/>
        <w:jc w:val="both"/>
        <w:rPr>
          <w:rFonts w:ascii="Arial" w:hAnsi="Arial" w:cs="Arial"/>
          <w:b/>
        </w:rPr>
      </w:pPr>
      <w:r w:rsidRPr="006E3C4C">
        <w:rPr>
          <w:rFonts w:ascii="Arial" w:hAnsi="Arial" w:cs="Arial"/>
          <w:b/>
        </w:rPr>
        <w:t>Contenidos:</w:t>
      </w:r>
    </w:p>
    <w:p w:rsidR="006E3C4C" w:rsidRPr="006E3C4C" w:rsidRDefault="006E3C4C" w:rsidP="006E3C4C">
      <w:pPr>
        <w:tabs>
          <w:tab w:val="left" w:pos="4200"/>
        </w:tabs>
        <w:spacing w:line="360" w:lineRule="auto"/>
        <w:jc w:val="both"/>
        <w:rPr>
          <w:rFonts w:ascii="Arial" w:hAnsi="Arial" w:cs="Arial"/>
        </w:rPr>
      </w:pPr>
    </w:p>
    <w:p w:rsidR="006E3C4C" w:rsidRPr="008226CE" w:rsidRDefault="006E3C4C" w:rsidP="006E3C4C">
      <w:pPr>
        <w:tabs>
          <w:tab w:val="left" w:pos="4200"/>
        </w:tabs>
        <w:jc w:val="both"/>
        <w:rPr>
          <w:rFonts w:ascii="Arial" w:hAnsi="Arial" w:cs="Arial"/>
        </w:rPr>
      </w:pPr>
      <w:r w:rsidRPr="008226CE">
        <w:rPr>
          <w:rFonts w:ascii="Arial" w:hAnsi="Arial" w:cs="Arial"/>
        </w:rPr>
        <w:t>Concepto, principios y elementos de Dirección. Importancia del trabajo en grupo para dirigir. Ventajas y desventajas. Toma de decisiones. La autoridad y su delegación.</w:t>
      </w:r>
    </w:p>
    <w:p w:rsidR="006E3C4C" w:rsidRPr="007B04CB" w:rsidRDefault="006E3C4C" w:rsidP="007B04CB">
      <w:pPr>
        <w:tabs>
          <w:tab w:val="left" w:pos="4200"/>
        </w:tabs>
        <w:jc w:val="both"/>
        <w:rPr>
          <w:rFonts w:ascii="Arial" w:hAnsi="Arial" w:cs="Arial"/>
        </w:rPr>
      </w:pPr>
      <w:r w:rsidRPr="006E3C4C">
        <w:rPr>
          <w:rFonts w:ascii="Arial" w:hAnsi="Arial" w:cs="Arial"/>
          <w:b/>
        </w:rPr>
        <w:t>Tema 4: Función Control.</w:t>
      </w:r>
    </w:p>
    <w:p w:rsidR="006E3C4C" w:rsidRPr="006E3C4C" w:rsidRDefault="006E3C4C" w:rsidP="006E3C4C">
      <w:pPr>
        <w:pStyle w:val="Prrafodelista"/>
        <w:spacing w:before="100" w:beforeAutospacing="1" w:after="0" w:line="360" w:lineRule="auto"/>
        <w:ind w:left="0"/>
        <w:jc w:val="both"/>
        <w:rPr>
          <w:rFonts w:ascii="Arial" w:hAnsi="Arial" w:cs="Arial"/>
          <w:b/>
          <w:sz w:val="24"/>
          <w:szCs w:val="24"/>
          <w:lang w:val="es-ES" w:eastAsia="es-ES"/>
        </w:rPr>
      </w:pPr>
    </w:p>
    <w:p w:rsidR="006E3C4C" w:rsidRPr="006E3C4C" w:rsidRDefault="006E3C4C" w:rsidP="006E3C4C">
      <w:pPr>
        <w:pStyle w:val="Prrafodelista"/>
        <w:spacing w:before="100" w:beforeAutospacing="1" w:after="0" w:line="360" w:lineRule="auto"/>
        <w:ind w:left="0"/>
        <w:jc w:val="both"/>
        <w:rPr>
          <w:rFonts w:ascii="Arial" w:hAnsi="Arial" w:cs="Arial"/>
          <w:b/>
          <w:sz w:val="24"/>
          <w:szCs w:val="24"/>
          <w:lang w:val="es-ES" w:eastAsia="es-ES"/>
        </w:rPr>
      </w:pPr>
      <w:r w:rsidRPr="006E3C4C">
        <w:rPr>
          <w:rFonts w:ascii="Arial" w:hAnsi="Arial" w:cs="Arial"/>
          <w:b/>
          <w:sz w:val="24"/>
          <w:szCs w:val="24"/>
          <w:lang w:val="es-ES" w:eastAsia="es-ES"/>
        </w:rPr>
        <w:t>Objetivos.</w:t>
      </w:r>
    </w:p>
    <w:p w:rsidR="006E3C4C" w:rsidRPr="006E3C4C" w:rsidRDefault="006E3C4C" w:rsidP="006E3C4C">
      <w:pPr>
        <w:tabs>
          <w:tab w:val="left" w:pos="4200"/>
        </w:tabs>
        <w:jc w:val="both"/>
        <w:rPr>
          <w:rFonts w:ascii="Arial" w:hAnsi="Arial" w:cs="Arial"/>
        </w:rPr>
      </w:pPr>
    </w:p>
    <w:p w:rsidR="006E3C4C" w:rsidRPr="006E3C4C" w:rsidRDefault="006E3C4C" w:rsidP="006E3C4C">
      <w:pPr>
        <w:pStyle w:val="Prrafodelista"/>
        <w:numPr>
          <w:ilvl w:val="0"/>
          <w:numId w:val="6"/>
        </w:numPr>
        <w:tabs>
          <w:tab w:val="left" w:pos="4200"/>
        </w:tabs>
        <w:jc w:val="both"/>
        <w:rPr>
          <w:rFonts w:ascii="Arial" w:hAnsi="Arial" w:cs="Arial"/>
          <w:sz w:val="24"/>
          <w:szCs w:val="24"/>
          <w:lang w:val="es-ES" w:eastAsia="es-ES"/>
        </w:rPr>
      </w:pPr>
      <w:r w:rsidRPr="006E3C4C">
        <w:rPr>
          <w:rFonts w:ascii="Arial" w:hAnsi="Arial" w:cs="Arial"/>
          <w:sz w:val="24"/>
          <w:szCs w:val="24"/>
          <w:lang w:val="es-ES" w:eastAsia="es-ES"/>
        </w:rPr>
        <w:t>Explicar el concepto de control, su necesidad, así como la finalidad y los principios del mismo.</w:t>
      </w:r>
    </w:p>
    <w:p w:rsidR="006E3C4C" w:rsidRPr="00EB1608" w:rsidRDefault="006E3C4C" w:rsidP="006E3C4C">
      <w:pPr>
        <w:numPr>
          <w:ilvl w:val="0"/>
          <w:numId w:val="5"/>
        </w:numPr>
        <w:tabs>
          <w:tab w:val="left" w:pos="4200"/>
        </w:tabs>
        <w:jc w:val="both"/>
        <w:rPr>
          <w:rFonts w:ascii="Arial" w:hAnsi="Arial" w:cs="Arial"/>
        </w:rPr>
      </w:pPr>
      <w:r w:rsidRPr="00EB1608">
        <w:rPr>
          <w:rFonts w:ascii="Arial" w:hAnsi="Arial" w:cs="Arial"/>
        </w:rPr>
        <w:t>Describir los errores típicos en los sistemas de control y exponer las técnicas para un efectivo control.</w:t>
      </w:r>
    </w:p>
    <w:p w:rsidR="006E3C4C" w:rsidRPr="00F33FF9" w:rsidRDefault="006E3C4C" w:rsidP="006E3C4C">
      <w:pPr>
        <w:numPr>
          <w:ilvl w:val="0"/>
          <w:numId w:val="5"/>
        </w:numPr>
        <w:tabs>
          <w:tab w:val="left" w:pos="4200"/>
        </w:tabs>
        <w:jc w:val="both"/>
        <w:rPr>
          <w:rFonts w:ascii="Arial" w:hAnsi="Arial" w:cs="Arial"/>
        </w:rPr>
      </w:pPr>
      <w:r w:rsidRPr="00EB1608">
        <w:rPr>
          <w:rFonts w:ascii="Arial" w:hAnsi="Arial" w:cs="Arial"/>
        </w:rPr>
        <w:t>Destacar la importancia del conocimiento del triángulo</w:t>
      </w:r>
      <w:r>
        <w:rPr>
          <w:rFonts w:ascii="Arial" w:hAnsi="Arial" w:cs="Arial"/>
        </w:rPr>
        <w:t xml:space="preserve"> del control para el dirigente y </w:t>
      </w:r>
      <w:r w:rsidRPr="00262C6C">
        <w:rPr>
          <w:rFonts w:ascii="Arial" w:hAnsi="Arial" w:cs="Arial"/>
        </w:rPr>
        <w:t>para la organización</w:t>
      </w:r>
      <w:r w:rsidRPr="00F33FF9">
        <w:rPr>
          <w:rFonts w:ascii="Arial" w:hAnsi="Arial" w:cs="Arial"/>
        </w:rPr>
        <w:t>.</w:t>
      </w:r>
    </w:p>
    <w:p w:rsidR="006E3C4C" w:rsidRPr="00EB1608" w:rsidRDefault="006E3C4C" w:rsidP="006E3C4C">
      <w:pPr>
        <w:numPr>
          <w:ilvl w:val="0"/>
          <w:numId w:val="5"/>
        </w:numPr>
        <w:tabs>
          <w:tab w:val="left" w:pos="4200"/>
        </w:tabs>
        <w:jc w:val="both"/>
        <w:rPr>
          <w:rFonts w:ascii="Arial" w:hAnsi="Arial" w:cs="Arial"/>
        </w:rPr>
      </w:pPr>
      <w:r w:rsidRPr="00EB1608">
        <w:rPr>
          <w:rFonts w:ascii="Arial" w:hAnsi="Arial" w:cs="Arial"/>
        </w:rPr>
        <w:t>Describir el ciclo directivo.</w:t>
      </w:r>
    </w:p>
    <w:p w:rsidR="006E3C4C" w:rsidRPr="006E3C4C" w:rsidRDefault="006E3C4C" w:rsidP="006E3C4C">
      <w:pPr>
        <w:tabs>
          <w:tab w:val="left" w:pos="4200"/>
        </w:tabs>
        <w:spacing w:line="360" w:lineRule="auto"/>
        <w:jc w:val="both"/>
        <w:rPr>
          <w:rFonts w:ascii="Arial" w:hAnsi="Arial" w:cs="Arial"/>
        </w:rPr>
      </w:pPr>
    </w:p>
    <w:p w:rsidR="006E3C4C" w:rsidRPr="006E3C4C" w:rsidRDefault="006E3C4C" w:rsidP="006E3C4C">
      <w:pPr>
        <w:tabs>
          <w:tab w:val="left" w:pos="4200"/>
        </w:tabs>
        <w:spacing w:line="360" w:lineRule="auto"/>
        <w:jc w:val="both"/>
        <w:rPr>
          <w:rFonts w:ascii="Arial" w:hAnsi="Arial" w:cs="Arial"/>
          <w:b/>
        </w:rPr>
      </w:pPr>
      <w:r w:rsidRPr="006E3C4C">
        <w:rPr>
          <w:rFonts w:ascii="Arial" w:hAnsi="Arial" w:cs="Arial"/>
          <w:b/>
        </w:rPr>
        <w:t>Contenidos:</w:t>
      </w:r>
    </w:p>
    <w:p w:rsidR="006E3C4C" w:rsidRPr="006E3C4C" w:rsidRDefault="006E3C4C" w:rsidP="006E3C4C">
      <w:pPr>
        <w:tabs>
          <w:tab w:val="left" w:pos="4200"/>
        </w:tabs>
        <w:jc w:val="both"/>
        <w:rPr>
          <w:rFonts w:ascii="Arial" w:hAnsi="Arial" w:cs="Arial"/>
        </w:rPr>
      </w:pPr>
    </w:p>
    <w:p w:rsidR="006E3C4C" w:rsidRPr="00EB1608" w:rsidRDefault="006E3C4C" w:rsidP="006E3C4C">
      <w:pPr>
        <w:tabs>
          <w:tab w:val="left" w:pos="4200"/>
        </w:tabs>
        <w:jc w:val="both"/>
        <w:rPr>
          <w:rFonts w:ascii="Arial" w:hAnsi="Arial" w:cs="Arial"/>
        </w:rPr>
      </w:pPr>
      <w:r w:rsidRPr="00EB1608">
        <w:rPr>
          <w:rFonts w:ascii="Arial" w:hAnsi="Arial" w:cs="Arial"/>
        </w:rPr>
        <w:t>Concepto. Tipos de Controles. Finalidad y principios del control. Necesidad de los sistemas de control. El Triángulo del control. Fallas más comunes del sistema de control. Cinco técnicas probadas para mejorar el control. Seis recomendaciones para un buen diseño de los sistemas de control. Ciclo administrativo.</w:t>
      </w:r>
    </w:p>
    <w:p w:rsidR="006E3C4C" w:rsidRPr="006E3C4C" w:rsidRDefault="006E3C4C" w:rsidP="006E3C4C">
      <w:pPr>
        <w:tabs>
          <w:tab w:val="left" w:pos="4200"/>
        </w:tabs>
        <w:jc w:val="both"/>
        <w:rPr>
          <w:rFonts w:ascii="Arial" w:hAnsi="Arial" w:cs="Arial"/>
        </w:rPr>
      </w:pPr>
    </w:p>
    <w:p w:rsidR="006E3C4C" w:rsidRPr="006E3C4C" w:rsidRDefault="006E3C4C" w:rsidP="006E3C4C">
      <w:pPr>
        <w:pStyle w:val="Sangradetextonormal"/>
        <w:spacing w:after="0"/>
        <w:ind w:left="720"/>
        <w:rPr>
          <w:rFonts w:ascii="Arial" w:hAnsi="Arial" w:cs="Arial"/>
          <w:b/>
        </w:rPr>
      </w:pPr>
    </w:p>
    <w:p w:rsidR="006E3C4C" w:rsidRPr="006E3C4C" w:rsidRDefault="006E3C4C" w:rsidP="006E3C4C">
      <w:pPr>
        <w:pStyle w:val="Prrafodelista"/>
        <w:spacing w:after="0" w:line="360" w:lineRule="auto"/>
        <w:ind w:left="0"/>
        <w:jc w:val="both"/>
        <w:rPr>
          <w:rFonts w:ascii="Arial" w:hAnsi="Arial" w:cs="Arial"/>
          <w:b/>
          <w:sz w:val="24"/>
          <w:szCs w:val="24"/>
          <w:lang w:val="es-ES" w:eastAsia="es-ES"/>
        </w:rPr>
      </w:pPr>
      <w:r w:rsidRPr="006E3C4C">
        <w:rPr>
          <w:rFonts w:ascii="Arial" w:hAnsi="Arial" w:cs="Arial"/>
          <w:b/>
          <w:sz w:val="24"/>
          <w:szCs w:val="24"/>
          <w:lang w:val="es-ES" w:eastAsia="es-ES"/>
        </w:rPr>
        <w:t>Tema 5: Alimentación Social</w:t>
      </w:r>
    </w:p>
    <w:p w:rsidR="006E3C4C" w:rsidRPr="006E3C4C" w:rsidRDefault="006E3C4C" w:rsidP="006E3C4C">
      <w:pPr>
        <w:pStyle w:val="Prrafodelista"/>
        <w:spacing w:before="100" w:beforeAutospacing="1" w:after="0" w:line="360" w:lineRule="auto"/>
        <w:ind w:left="0"/>
        <w:jc w:val="both"/>
        <w:rPr>
          <w:rFonts w:ascii="Arial" w:hAnsi="Arial" w:cs="Arial"/>
          <w:sz w:val="24"/>
          <w:szCs w:val="24"/>
          <w:lang w:val="es-ES" w:eastAsia="es-ES"/>
        </w:rPr>
      </w:pPr>
      <w:r w:rsidRPr="006E3C4C">
        <w:rPr>
          <w:rFonts w:ascii="Arial" w:hAnsi="Arial" w:cs="Arial"/>
          <w:b/>
          <w:sz w:val="24"/>
          <w:szCs w:val="24"/>
          <w:lang w:val="es-ES" w:eastAsia="es-ES"/>
        </w:rPr>
        <w:t>Objetivos</w:t>
      </w:r>
      <w:r w:rsidRPr="006E3C4C">
        <w:rPr>
          <w:rFonts w:ascii="Arial" w:hAnsi="Arial" w:cs="Arial"/>
          <w:sz w:val="24"/>
          <w:szCs w:val="24"/>
          <w:lang w:val="es-ES" w:eastAsia="es-ES"/>
        </w:rPr>
        <w:t>.</w:t>
      </w:r>
    </w:p>
    <w:p w:rsidR="006E3C4C" w:rsidRPr="006E3C4C" w:rsidRDefault="006E3C4C" w:rsidP="006E3C4C">
      <w:pPr>
        <w:spacing w:line="360" w:lineRule="auto"/>
        <w:jc w:val="both"/>
        <w:rPr>
          <w:rFonts w:ascii="Arial" w:hAnsi="Arial" w:cs="Arial"/>
        </w:rPr>
      </w:pPr>
    </w:p>
    <w:p w:rsidR="006E3C4C" w:rsidRPr="006E3C4C" w:rsidRDefault="006E3C4C" w:rsidP="006E3C4C">
      <w:pPr>
        <w:numPr>
          <w:ilvl w:val="0"/>
          <w:numId w:val="1"/>
        </w:numPr>
        <w:jc w:val="both"/>
        <w:rPr>
          <w:rFonts w:ascii="Arial" w:hAnsi="Arial" w:cs="Arial"/>
        </w:rPr>
      </w:pPr>
      <w:r w:rsidRPr="006E3C4C">
        <w:rPr>
          <w:rFonts w:ascii="Arial" w:hAnsi="Arial" w:cs="Arial"/>
        </w:rPr>
        <w:t>Explicar papel de la alimentación colectiva en el cumplimiento de las recomendaciones nutricionales de la población cubana.</w:t>
      </w:r>
    </w:p>
    <w:p w:rsidR="006E3C4C" w:rsidRPr="006E3C4C" w:rsidRDefault="006E3C4C" w:rsidP="006E3C4C">
      <w:pPr>
        <w:numPr>
          <w:ilvl w:val="0"/>
          <w:numId w:val="1"/>
        </w:numPr>
        <w:jc w:val="both"/>
        <w:rPr>
          <w:rFonts w:ascii="Arial" w:hAnsi="Arial" w:cs="Arial"/>
        </w:rPr>
      </w:pPr>
      <w:r w:rsidRPr="006E3C4C">
        <w:rPr>
          <w:rFonts w:ascii="Arial" w:hAnsi="Arial" w:cs="Arial"/>
        </w:rPr>
        <w:t>Identificación de las Normas Sanitarias de Alimentos y de las Normas de Protección e Higiene del Trabajo de la alimentación social.</w:t>
      </w:r>
    </w:p>
    <w:p w:rsidR="006E3C4C" w:rsidRPr="006E3C4C" w:rsidRDefault="006E3C4C" w:rsidP="006E3C4C">
      <w:pPr>
        <w:numPr>
          <w:ilvl w:val="0"/>
          <w:numId w:val="1"/>
        </w:numPr>
        <w:jc w:val="both"/>
        <w:rPr>
          <w:rFonts w:ascii="Arial" w:hAnsi="Arial" w:cs="Arial"/>
        </w:rPr>
      </w:pPr>
      <w:r w:rsidRPr="006E3C4C">
        <w:rPr>
          <w:rFonts w:ascii="Arial" w:hAnsi="Arial" w:cs="Arial"/>
        </w:rPr>
        <w:t>Explicación de la importancia del Sistema de Vigilancia Alimentaria Nutricional en la alimentación colectiva.</w:t>
      </w:r>
    </w:p>
    <w:p w:rsidR="006E3C4C" w:rsidRPr="006E3C4C" w:rsidRDefault="006E3C4C" w:rsidP="006E3C4C">
      <w:pPr>
        <w:tabs>
          <w:tab w:val="left" w:pos="4200"/>
        </w:tabs>
        <w:spacing w:line="360" w:lineRule="auto"/>
        <w:ind w:left="360"/>
        <w:jc w:val="both"/>
        <w:rPr>
          <w:rFonts w:ascii="Arial" w:hAnsi="Arial" w:cs="Arial"/>
        </w:rPr>
      </w:pPr>
    </w:p>
    <w:p w:rsidR="006E3C4C" w:rsidRPr="006E3C4C" w:rsidRDefault="006E3C4C" w:rsidP="006E3C4C">
      <w:pPr>
        <w:tabs>
          <w:tab w:val="left" w:pos="4200"/>
        </w:tabs>
        <w:spacing w:line="360" w:lineRule="auto"/>
        <w:ind w:left="360"/>
        <w:jc w:val="both"/>
        <w:rPr>
          <w:rFonts w:ascii="Arial" w:hAnsi="Arial" w:cs="Arial"/>
          <w:b/>
        </w:rPr>
      </w:pPr>
      <w:r w:rsidRPr="006E3C4C">
        <w:rPr>
          <w:rFonts w:ascii="Arial" w:hAnsi="Arial" w:cs="Arial"/>
          <w:b/>
        </w:rPr>
        <w:t>Contenidos:</w:t>
      </w:r>
    </w:p>
    <w:p w:rsidR="006E3C4C" w:rsidRPr="006E3C4C" w:rsidRDefault="006E3C4C" w:rsidP="006E3C4C">
      <w:pPr>
        <w:spacing w:line="360" w:lineRule="auto"/>
        <w:jc w:val="both"/>
        <w:rPr>
          <w:rFonts w:ascii="Arial" w:hAnsi="Arial" w:cs="Arial"/>
        </w:rPr>
      </w:pPr>
    </w:p>
    <w:p w:rsidR="006E3C4C" w:rsidRPr="00EB1608" w:rsidRDefault="006E3C4C" w:rsidP="006E3C4C">
      <w:pPr>
        <w:autoSpaceDE w:val="0"/>
        <w:autoSpaceDN w:val="0"/>
        <w:adjustRightInd w:val="0"/>
        <w:jc w:val="both"/>
        <w:rPr>
          <w:rFonts w:ascii="Arial" w:hAnsi="Arial" w:cs="Arial"/>
        </w:rPr>
      </w:pPr>
      <w:r w:rsidRPr="006E3C4C">
        <w:rPr>
          <w:rFonts w:ascii="Arial" w:hAnsi="Arial" w:cs="Arial"/>
        </w:rPr>
        <w:t>Alimentación colectiva. U</w:t>
      </w:r>
      <w:r w:rsidRPr="00EB1608">
        <w:rPr>
          <w:rFonts w:ascii="Arial" w:hAnsi="Arial" w:cs="Arial"/>
        </w:rPr>
        <w:t xml:space="preserve">unidades que ofrecen servicios de alimentación social o servicios gastronómicos. </w:t>
      </w:r>
      <w:r w:rsidRPr="006E3C4C">
        <w:rPr>
          <w:rFonts w:ascii="Arial" w:hAnsi="Arial" w:cs="Arial"/>
        </w:rPr>
        <w:t>Función Nutricional,  Alimentaria, Gastronómica y Educativa. Sistema de suministro y organización del servicio. Catering.</w:t>
      </w:r>
      <w:r w:rsidRPr="00EB1608">
        <w:rPr>
          <w:rFonts w:ascii="Arial" w:hAnsi="Arial" w:cs="Arial"/>
        </w:rPr>
        <w:t xml:space="preserve"> L</w:t>
      </w:r>
      <w:r w:rsidRPr="006E3C4C">
        <w:rPr>
          <w:rFonts w:ascii="Arial" w:hAnsi="Arial" w:cs="Arial"/>
        </w:rPr>
        <w:t xml:space="preserve">a merienda escolar. Recomendaciones dietéticas diarias a ofertar por las instituciones. Normas </w:t>
      </w:r>
      <w:r w:rsidRPr="00EB1608">
        <w:rPr>
          <w:rFonts w:ascii="Arial" w:hAnsi="Arial" w:cs="Arial"/>
        </w:rPr>
        <w:t xml:space="preserve">Sanitarias de Alimentos y en las Normas de Protección e Higiene del Trabajo. </w:t>
      </w:r>
      <w:r w:rsidRPr="006E3C4C">
        <w:rPr>
          <w:rFonts w:ascii="Arial" w:hAnsi="Arial" w:cs="Arial"/>
        </w:rPr>
        <w:t>Requisitos de proyecto y construcción de las instalaciones o establecimientos de producción o preparación. Supervisión. Sistema de Vigilancia Alimentaria Nutricional, Centros de Higiene y Epidemiología, la higiene escolar y la higiene laboral.</w:t>
      </w:r>
      <w:r w:rsidRPr="00EB1608">
        <w:rPr>
          <w:rFonts w:ascii="Arial" w:hAnsi="Arial" w:cs="Arial"/>
        </w:rPr>
        <w:t xml:space="preserve"> Normas de tipificación de cocinas y comedores.</w:t>
      </w:r>
    </w:p>
    <w:p w:rsidR="006E3C4C" w:rsidRPr="006E3C4C" w:rsidRDefault="006E3C4C" w:rsidP="006E3C4C">
      <w:pPr>
        <w:tabs>
          <w:tab w:val="left" w:pos="4200"/>
        </w:tabs>
        <w:jc w:val="both"/>
        <w:rPr>
          <w:rFonts w:ascii="Arial" w:hAnsi="Arial" w:cs="Arial"/>
        </w:rPr>
      </w:pPr>
    </w:p>
    <w:p w:rsidR="006E3C4C" w:rsidRPr="007B04CB" w:rsidRDefault="006E3C4C" w:rsidP="006E3C4C">
      <w:pPr>
        <w:pStyle w:val="Prrafodelista"/>
        <w:spacing w:after="0" w:line="360" w:lineRule="auto"/>
        <w:ind w:left="0"/>
        <w:jc w:val="both"/>
        <w:rPr>
          <w:rFonts w:ascii="Arial" w:hAnsi="Arial" w:cs="Arial"/>
          <w:sz w:val="24"/>
          <w:szCs w:val="24"/>
          <w:lang w:val="es-ES" w:eastAsia="es-ES"/>
        </w:rPr>
      </w:pPr>
      <w:r w:rsidRPr="006E3C4C">
        <w:rPr>
          <w:rFonts w:ascii="Arial" w:hAnsi="Arial" w:cs="Arial"/>
          <w:b/>
          <w:sz w:val="24"/>
          <w:szCs w:val="24"/>
          <w:lang w:val="es-ES" w:eastAsia="es-ES"/>
        </w:rPr>
        <w:t>Tema 6: Grupo de Apoyo Nutricional</w:t>
      </w:r>
    </w:p>
    <w:p w:rsidR="006E3C4C" w:rsidRPr="006E3C4C" w:rsidRDefault="006E3C4C" w:rsidP="006E3C4C">
      <w:pPr>
        <w:pStyle w:val="Prrafodelista"/>
        <w:spacing w:before="100" w:beforeAutospacing="1" w:after="0" w:line="360" w:lineRule="auto"/>
        <w:ind w:left="0"/>
        <w:jc w:val="both"/>
        <w:rPr>
          <w:rFonts w:ascii="Arial" w:hAnsi="Arial" w:cs="Arial"/>
          <w:b/>
          <w:sz w:val="24"/>
          <w:szCs w:val="24"/>
          <w:lang w:val="es-ES" w:eastAsia="es-ES"/>
        </w:rPr>
      </w:pPr>
      <w:r w:rsidRPr="006E3C4C">
        <w:rPr>
          <w:rFonts w:ascii="Arial" w:hAnsi="Arial" w:cs="Arial"/>
          <w:b/>
          <w:sz w:val="24"/>
          <w:szCs w:val="24"/>
          <w:lang w:val="es-ES" w:eastAsia="es-ES"/>
        </w:rPr>
        <w:t>Objetivos.</w:t>
      </w:r>
    </w:p>
    <w:p w:rsidR="006E3C4C" w:rsidRPr="006E3C4C" w:rsidRDefault="006E3C4C" w:rsidP="006E3C4C">
      <w:pPr>
        <w:ind w:left="1004"/>
        <w:jc w:val="both"/>
        <w:rPr>
          <w:rFonts w:ascii="Arial" w:hAnsi="Arial" w:cs="Arial"/>
        </w:rPr>
      </w:pPr>
    </w:p>
    <w:p w:rsidR="006E3C4C" w:rsidRPr="006E3C4C" w:rsidRDefault="006E3C4C" w:rsidP="006E3C4C">
      <w:pPr>
        <w:pStyle w:val="Prrafodelista"/>
        <w:numPr>
          <w:ilvl w:val="0"/>
          <w:numId w:val="7"/>
        </w:numPr>
        <w:jc w:val="both"/>
        <w:rPr>
          <w:rFonts w:ascii="Arial" w:hAnsi="Arial" w:cs="Arial"/>
          <w:sz w:val="24"/>
          <w:szCs w:val="24"/>
          <w:lang w:val="es-ES" w:eastAsia="es-ES"/>
        </w:rPr>
      </w:pPr>
      <w:r w:rsidRPr="006E3C4C">
        <w:rPr>
          <w:rFonts w:ascii="Arial" w:hAnsi="Arial" w:cs="Arial"/>
          <w:sz w:val="24"/>
          <w:szCs w:val="24"/>
          <w:lang w:val="es-ES" w:eastAsia="es-ES"/>
        </w:rPr>
        <w:t>Identificar  la estructura y  misión del  GAN.</w:t>
      </w:r>
    </w:p>
    <w:p w:rsidR="006E3C4C" w:rsidRPr="00EB1608" w:rsidRDefault="006E3C4C" w:rsidP="006E3C4C">
      <w:pPr>
        <w:jc w:val="both"/>
        <w:rPr>
          <w:rFonts w:ascii="Arial" w:hAnsi="Arial" w:cs="Arial"/>
        </w:rPr>
      </w:pPr>
      <w:r w:rsidRPr="00EB1608">
        <w:rPr>
          <w:rFonts w:ascii="Arial" w:hAnsi="Arial" w:cs="Arial"/>
        </w:rPr>
        <w:t>.</w:t>
      </w:r>
    </w:p>
    <w:p w:rsidR="006E3C4C" w:rsidRPr="006E3C4C" w:rsidRDefault="006E3C4C" w:rsidP="006E3C4C">
      <w:pPr>
        <w:pStyle w:val="Prrafodelista"/>
        <w:numPr>
          <w:ilvl w:val="0"/>
          <w:numId w:val="7"/>
        </w:numPr>
        <w:jc w:val="both"/>
        <w:rPr>
          <w:rFonts w:ascii="Arial" w:hAnsi="Arial" w:cs="Arial"/>
          <w:sz w:val="24"/>
          <w:szCs w:val="24"/>
          <w:lang w:val="es-ES" w:eastAsia="es-ES"/>
        </w:rPr>
      </w:pPr>
      <w:r w:rsidRPr="006E3C4C">
        <w:rPr>
          <w:rFonts w:ascii="Arial" w:hAnsi="Arial" w:cs="Arial"/>
          <w:sz w:val="24"/>
          <w:szCs w:val="24"/>
          <w:lang w:val="es-ES" w:eastAsia="es-ES"/>
        </w:rPr>
        <w:t>Explicar la importancia del Programa Hospitalario de Intervención Alimentaria, Nutrimental y Metabólica y de su estructura, así como los módulos, acciones que contemplan, elementos componentes.</w:t>
      </w:r>
    </w:p>
    <w:p w:rsidR="006E3C4C" w:rsidRPr="006E3C4C" w:rsidRDefault="006E3C4C" w:rsidP="006E3C4C">
      <w:pPr>
        <w:jc w:val="both"/>
        <w:rPr>
          <w:rFonts w:ascii="Arial" w:hAnsi="Arial" w:cs="Arial"/>
          <w:b/>
        </w:rPr>
      </w:pPr>
    </w:p>
    <w:p w:rsidR="006E3C4C" w:rsidRPr="006E3C4C" w:rsidRDefault="006E3C4C" w:rsidP="006E3C4C">
      <w:pPr>
        <w:tabs>
          <w:tab w:val="left" w:pos="4200"/>
        </w:tabs>
        <w:spacing w:line="360" w:lineRule="auto"/>
        <w:jc w:val="both"/>
        <w:rPr>
          <w:rFonts w:ascii="Arial" w:hAnsi="Arial" w:cs="Arial"/>
          <w:b/>
        </w:rPr>
      </w:pPr>
      <w:r w:rsidRPr="006E3C4C">
        <w:rPr>
          <w:rFonts w:ascii="Arial" w:hAnsi="Arial" w:cs="Arial"/>
          <w:b/>
        </w:rPr>
        <w:t>Contenidos:</w:t>
      </w:r>
    </w:p>
    <w:p w:rsidR="006E3C4C" w:rsidRPr="00EB1608" w:rsidRDefault="006E3C4C" w:rsidP="006E3C4C">
      <w:pPr>
        <w:autoSpaceDE w:val="0"/>
        <w:autoSpaceDN w:val="0"/>
        <w:adjustRightInd w:val="0"/>
        <w:jc w:val="both"/>
        <w:rPr>
          <w:rFonts w:ascii="Arial" w:hAnsi="Arial" w:cs="Arial"/>
        </w:rPr>
      </w:pPr>
      <w:r w:rsidRPr="006E3C4C">
        <w:rPr>
          <w:rFonts w:ascii="Arial" w:hAnsi="Arial" w:cs="Arial"/>
        </w:rPr>
        <w:t xml:space="preserve">Epidemiología de la desnutrición hospitalaria. Grupos de Apoyo Nutricional en un entorno hospitalario. Tamaño, composición, relaciones, acciones. Definición de responsabilidades, funciones y tareas de los integrantes del Grupo. Definición de las relaciones </w:t>
      </w:r>
      <w:proofErr w:type="spellStart"/>
      <w:r w:rsidRPr="006E3C4C">
        <w:rPr>
          <w:rFonts w:ascii="Arial" w:hAnsi="Arial" w:cs="Arial"/>
        </w:rPr>
        <w:t>intra</w:t>
      </w:r>
      <w:proofErr w:type="spellEnd"/>
      <w:r w:rsidRPr="006E3C4C">
        <w:rPr>
          <w:rFonts w:ascii="Arial" w:hAnsi="Arial" w:cs="Arial"/>
        </w:rPr>
        <w:t xml:space="preserve">-institucionales y </w:t>
      </w:r>
      <w:proofErr w:type="spellStart"/>
      <w:r w:rsidRPr="006E3C4C">
        <w:rPr>
          <w:rFonts w:ascii="Arial" w:hAnsi="Arial" w:cs="Arial"/>
        </w:rPr>
        <w:t>extrainstitucionales</w:t>
      </w:r>
      <w:proofErr w:type="spellEnd"/>
      <w:r w:rsidRPr="006E3C4C">
        <w:rPr>
          <w:rFonts w:ascii="Arial" w:hAnsi="Arial" w:cs="Arial"/>
        </w:rPr>
        <w:t xml:space="preserve">. </w:t>
      </w:r>
      <w:r w:rsidRPr="00EB1608">
        <w:rPr>
          <w:rFonts w:ascii="Arial" w:hAnsi="Arial" w:cs="Arial"/>
        </w:rPr>
        <w:t xml:space="preserve">Programa Hospitalario de Intervención Alimentaria, </w:t>
      </w:r>
      <w:r w:rsidRPr="00EB1608">
        <w:rPr>
          <w:rFonts w:ascii="Arial" w:hAnsi="Arial" w:cs="Arial"/>
        </w:rPr>
        <w:lastRenderedPageBreak/>
        <w:t xml:space="preserve">Nutrimental y Metabólica (PRINUMA). </w:t>
      </w:r>
      <w:r w:rsidRPr="006E3C4C">
        <w:rPr>
          <w:rFonts w:ascii="Arial" w:hAnsi="Arial" w:cs="Arial"/>
        </w:rPr>
        <w:t>Características. Objetivos y beneficios esperados. Diseño e implementación de las formas de actuación del Grupo en la asistencia médica</w:t>
      </w:r>
      <w:r w:rsidRPr="00EB1608">
        <w:rPr>
          <w:rFonts w:ascii="Arial" w:hAnsi="Arial" w:cs="Arial"/>
        </w:rPr>
        <w:t xml:space="preserve">, </w:t>
      </w:r>
      <w:r w:rsidRPr="006E3C4C">
        <w:rPr>
          <w:rFonts w:ascii="Arial" w:hAnsi="Arial" w:cs="Arial"/>
        </w:rPr>
        <w:t xml:space="preserve">en la docencia y la educación continuada y en la investigación. Módulos, acciones que contemplan, elementos componentes. Implementación, conducción y monitoreo de un PRINUMA de alcance institucional. </w:t>
      </w:r>
      <w:r w:rsidRPr="00EB1608">
        <w:rPr>
          <w:rFonts w:ascii="Arial" w:hAnsi="Arial" w:cs="Arial"/>
        </w:rPr>
        <w:t xml:space="preserve">Documentación y Registros. Educación continuada. Control y Aseguramiento de </w:t>
      </w:r>
      <w:smartTag w:uri="urn:schemas-microsoft-com:office:smarttags" w:element="PersonName">
        <w:smartTagPr>
          <w:attr w:name="ProductID" w:val="la Calidad. An￡lisis"/>
        </w:smartTagPr>
        <w:r w:rsidRPr="00EB1608">
          <w:rPr>
            <w:rFonts w:ascii="Arial" w:hAnsi="Arial" w:cs="Arial"/>
          </w:rPr>
          <w:t>la Calidad. Análisis</w:t>
        </w:r>
      </w:smartTag>
      <w:r w:rsidRPr="00EB1608">
        <w:rPr>
          <w:rFonts w:ascii="Arial" w:hAnsi="Arial" w:cs="Arial"/>
        </w:rPr>
        <w:t xml:space="preserve"> de costos.</w:t>
      </w:r>
    </w:p>
    <w:p w:rsidR="006E3C4C" w:rsidRPr="006E3C4C" w:rsidRDefault="006E3C4C" w:rsidP="006E3C4C">
      <w:pPr>
        <w:pStyle w:val="Prrafodelista"/>
        <w:spacing w:before="100" w:beforeAutospacing="1" w:after="0" w:line="360" w:lineRule="auto"/>
        <w:ind w:left="0"/>
        <w:jc w:val="both"/>
        <w:rPr>
          <w:rFonts w:ascii="Arial" w:hAnsi="Arial" w:cs="Arial"/>
          <w:b/>
          <w:sz w:val="24"/>
          <w:szCs w:val="24"/>
          <w:lang w:val="es-ES" w:eastAsia="es-ES"/>
        </w:rPr>
      </w:pPr>
      <w:r w:rsidRPr="006E3C4C">
        <w:rPr>
          <w:rFonts w:ascii="Arial" w:hAnsi="Arial" w:cs="Arial"/>
          <w:b/>
          <w:sz w:val="24"/>
          <w:szCs w:val="24"/>
          <w:lang w:val="es-ES" w:eastAsia="es-ES"/>
        </w:rPr>
        <w:t>INDICACIONES  PARA EL ESTUDIO DEL TEMA</w:t>
      </w:r>
    </w:p>
    <w:p w:rsidR="006E3C4C" w:rsidRPr="006E3C4C" w:rsidRDefault="006E3C4C" w:rsidP="006E3C4C">
      <w:pPr>
        <w:pStyle w:val="Sangradetextonormal"/>
        <w:spacing w:after="0"/>
        <w:ind w:left="720"/>
        <w:rPr>
          <w:rFonts w:ascii="Arial" w:hAnsi="Arial" w:cs="Arial"/>
          <w:b/>
        </w:rPr>
      </w:pPr>
      <w:r w:rsidRPr="006E3C4C">
        <w:rPr>
          <w:rFonts w:ascii="Arial" w:hAnsi="Arial" w:cs="Arial"/>
          <w:b/>
        </w:rPr>
        <w:t>Tema 1</w:t>
      </w:r>
    </w:p>
    <w:p w:rsidR="006E3C4C" w:rsidRPr="006E3C4C" w:rsidRDefault="006E3C4C" w:rsidP="006E3C4C">
      <w:pPr>
        <w:pStyle w:val="Ttulo1"/>
        <w:spacing w:line="360" w:lineRule="auto"/>
        <w:jc w:val="both"/>
        <w:rPr>
          <w:b w:val="0"/>
          <w:bCs w:val="0"/>
          <w:kern w:val="0"/>
          <w:sz w:val="24"/>
          <w:szCs w:val="24"/>
        </w:rPr>
      </w:pPr>
      <w:r w:rsidRPr="006E3C4C">
        <w:rPr>
          <w:b w:val="0"/>
          <w:bCs w:val="0"/>
          <w:kern w:val="0"/>
          <w:sz w:val="24"/>
          <w:szCs w:val="24"/>
        </w:rPr>
        <w:t xml:space="preserve">Se realizará un estudio de las páginas de la 1a la 10 de temas de Nutrición. Dirección de los Servicios de Alimentación. Se revisará exhaustivamente para poder realizar las actividades siguientes: </w:t>
      </w:r>
    </w:p>
    <w:p w:rsidR="006E3C4C" w:rsidRPr="006E3C4C" w:rsidRDefault="006E3C4C" w:rsidP="006E3C4C">
      <w:pPr>
        <w:jc w:val="both"/>
        <w:rPr>
          <w:rFonts w:ascii="Arial" w:hAnsi="Arial" w:cs="Arial"/>
          <w:b/>
        </w:rPr>
      </w:pPr>
    </w:p>
    <w:p w:rsidR="006E3C4C" w:rsidRPr="006E3C4C" w:rsidRDefault="006E3C4C" w:rsidP="006E3C4C">
      <w:pPr>
        <w:jc w:val="both"/>
        <w:rPr>
          <w:rFonts w:ascii="Arial" w:hAnsi="Arial" w:cs="Arial"/>
          <w:b/>
        </w:rPr>
      </w:pPr>
      <w:r w:rsidRPr="006E3C4C">
        <w:rPr>
          <w:rFonts w:ascii="Arial" w:hAnsi="Arial" w:cs="Arial"/>
          <w:b/>
        </w:rPr>
        <w:t>Actividades:</w:t>
      </w:r>
    </w:p>
    <w:p w:rsidR="006E3C4C" w:rsidRPr="006E3C4C" w:rsidRDefault="006E3C4C" w:rsidP="006E3C4C">
      <w:pPr>
        <w:pStyle w:val="Prrafodelista"/>
        <w:numPr>
          <w:ilvl w:val="0"/>
          <w:numId w:val="8"/>
        </w:numPr>
        <w:jc w:val="both"/>
        <w:rPr>
          <w:rFonts w:ascii="Arial" w:hAnsi="Arial" w:cs="Arial"/>
          <w:sz w:val="24"/>
          <w:szCs w:val="24"/>
          <w:lang w:val="es-ES" w:eastAsia="es-ES"/>
        </w:rPr>
      </w:pPr>
      <w:r w:rsidRPr="006E3C4C">
        <w:rPr>
          <w:rFonts w:ascii="Arial" w:hAnsi="Arial" w:cs="Arial"/>
          <w:sz w:val="24"/>
          <w:szCs w:val="24"/>
          <w:lang w:val="es-ES" w:eastAsia="es-ES"/>
        </w:rPr>
        <w:t>Confeccionar un resumen sobre   conceptos generales. Objeto de planificación. La planificación sanitaria. Ámbito de la planificación en salud.</w:t>
      </w:r>
    </w:p>
    <w:p w:rsidR="006E3C4C" w:rsidRPr="006E3C4C" w:rsidRDefault="006E3C4C" w:rsidP="006E3C4C">
      <w:pPr>
        <w:pStyle w:val="Prrafodelista"/>
        <w:numPr>
          <w:ilvl w:val="0"/>
          <w:numId w:val="8"/>
        </w:numPr>
        <w:jc w:val="both"/>
        <w:rPr>
          <w:rFonts w:ascii="Arial" w:hAnsi="Arial" w:cs="Arial"/>
          <w:sz w:val="24"/>
          <w:szCs w:val="24"/>
          <w:lang w:val="es-ES" w:eastAsia="es-ES"/>
        </w:rPr>
      </w:pPr>
      <w:r w:rsidRPr="006E3C4C">
        <w:rPr>
          <w:rFonts w:ascii="Arial" w:hAnsi="Arial" w:cs="Arial"/>
          <w:sz w:val="24"/>
          <w:szCs w:val="24"/>
          <w:lang w:val="es-ES" w:eastAsia="es-ES"/>
        </w:rPr>
        <w:t>Elaborar un cuadro resumen de Categorías de la planificación. Clasificación de los planes. Pasos o fases de la planificación en salud. Participación del colectivo en la planificación de los planes</w:t>
      </w:r>
    </w:p>
    <w:p w:rsidR="006E3C4C" w:rsidRPr="006E3C4C" w:rsidRDefault="006E3C4C" w:rsidP="006E3C4C">
      <w:pPr>
        <w:ind w:left="360"/>
        <w:jc w:val="both"/>
        <w:rPr>
          <w:rFonts w:ascii="Arial" w:hAnsi="Arial" w:cs="Arial"/>
          <w:b/>
        </w:rPr>
      </w:pPr>
      <w:r w:rsidRPr="006E3C4C">
        <w:rPr>
          <w:rFonts w:ascii="Arial" w:hAnsi="Arial" w:cs="Arial"/>
          <w:b/>
        </w:rPr>
        <w:t>Tema 2</w:t>
      </w:r>
    </w:p>
    <w:p w:rsidR="006E3C4C" w:rsidRPr="006E3C4C" w:rsidRDefault="006E3C4C" w:rsidP="006E3C4C">
      <w:pPr>
        <w:pStyle w:val="Ttulo1"/>
        <w:spacing w:line="360" w:lineRule="auto"/>
        <w:jc w:val="both"/>
        <w:rPr>
          <w:b w:val="0"/>
          <w:bCs w:val="0"/>
          <w:kern w:val="0"/>
          <w:sz w:val="24"/>
          <w:szCs w:val="24"/>
        </w:rPr>
      </w:pPr>
      <w:r w:rsidRPr="006E3C4C">
        <w:rPr>
          <w:b w:val="0"/>
          <w:bCs w:val="0"/>
          <w:kern w:val="0"/>
          <w:sz w:val="24"/>
          <w:szCs w:val="24"/>
        </w:rPr>
        <w:t xml:space="preserve">Se realizará un estudio de las páginas de la 5a la 8 de temas de Nutrición. Dirección de los Servicios de Alimentación. Se revisará exhaustivamente para poder realizar las actividades siguientes: </w:t>
      </w:r>
    </w:p>
    <w:p w:rsidR="006E3C4C" w:rsidRPr="006E3C4C" w:rsidRDefault="006E3C4C" w:rsidP="006E3C4C">
      <w:pPr>
        <w:jc w:val="both"/>
        <w:rPr>
          <w:rFonts w:ascii="Arial" w:hAnsi="Arial" w:cs="Arial"/>
        </w:rPr>
      </w:pPr>
    </w:p>
    <w:p w:rsidR="006E3C4C" w:rsidRPr="006E3C4C" w:rsidRDefault="006E3C4C" w:rsidP="006E3C4C">
      <w:pPr>
        <w:jc w:val="both"/>
        <w:rPr>
          <w:rFonts w:ascii="Arial" w:hAnsi="Arial" w:cs="Arial"/>
          <w:b/>
        </w:rPr>
      </w:pPr>
      <w:r w:rsidRPr="006E3C4C">
        <w:rPr>
          <w:rFonts w:ascii="Arial" w:hAnsi="Arial" w:cs="Arial"/>
          <w:b/>
        </w:rPr>
        <w:t>Actividades:</w:t>
      </w:r>
    </w:p>
    <w:p w:rsidR="006E3C4C" w:rsidRPr="006E3C4C" w:rsidRDefault="006E3C4C" w:rsidP="006E3C4C">
      <w:pPr>
        <w:ind w:left="360"/>
        <w:jc w:val="both"/>
        <w:rPr>
          <w:rFonts w:ascii="Arial" w:hAnsi="Arial" w:cs="Arial"/>
        </w:rPr>
      </w:pPr>
      <w:r w:rsidRPr="006E3C4C">
        <w:rPr>
          <w:rFonts w:ascii="Arial" w:hAnsi="Arial" w:cs="Arial"/>
        </w:rPr>
        <w:t xml:space="preserve">Elaborar un cuadro que contenga  </w:t>
      </w:r>
      <w:r w:rsidRPr="00EB1608">
        <w:rPr>
          <w:rFonts w:ascii="Arial" w:hAnsi="Arial" w:cs="Arial"/>
        </w:rPr>
        <w:t>Concepto estática de la organización. Concepto dinámico de la organización. Organización como ciencia</w:t>
      </w:r>
    </w:p>
    <w:p w:rsidR="006E3C4C" w:rsidRPr="006E3C4C" w:rsidRDefault="006E3C4C" w:rsidP="006E3C4C">
      <w:pPr>
        <w:ind w:left="360"/>
        <w:jc w:val="both"/>
        <w:rPr>
          <w:rFonts w:ascii="Arial" w:hAnsi="Arial" w:cs="Arial"/>
        </w:rPr>
      </w:pPr>
    </w:p>
    <w:p w:rsidR="006E3C4C" w:rsidRPr="00EB1608" w:rsidRDefault="006E3C4C" w:rsidP="006E3C4C">
      <w:pPr>
        <w:tabs>
          <w:tab w:val="left" w:pos="4200"/>
        </w:tabs>
        <w:jc w:val="both"/>
        <w:rPr>
          <w:rFonts w:ascii="Arial" w:hAnsi="Arial" w:cs="Arial"/>
        </w:rPr>
      </w:pPr>
      <w:r w:rsidRPr="006E3C4C">
        <w:rPr>
          <w:rFonts w:ascii="Arial" w:hAnsi="Arial" w:cs="Arial"/>
        </w:rPr>
        <w:t xml:space="preserve">Actividades: Elaborar un resumen sobre los  </w:t>
      </w:r>
      <w:r>
        <w:rPr>
          <w:rFonts w:ascii="Arial" w:hAnsi="Arial" w:cs="Arial"/>
        </w:rPr>
        <w:t>á</w:t>
      </w:r>
      <w:r w:rsidRPr="00EB1608">
        <w:rPr>
          <w:rFonts w:ascii="Arial" w:hAnsi="Arial" w:cs="Arial"/>
        </w:rPr>
        <w:t>mbitos y reglas de la organización. El proceso de organización. División del trabajo. La reunión</w:t>
      </w:r>
      <w:r w:rsidRPr="006E3C4C">
        <w:rPr>
          <w:rFonts w:ascii="Arial" w:hAnsi="Arial" w:cs="Arial"/>
        </w:rPr>
        <w:t>,</w:t>
      </w:r>
      <w:r w:rsidRPr="00EB1608">
        <w:rPr>
          <w:rFonts w:ascii="Arial" w:hAnsi="Arial" w:cs="Arial"/>
        </w:rPr>
        <w:t xml:space="preserve"> importancia para el dirigente.</w:t>
      </w:r>
    </w:p>
    <w:p w:rsidR="006E3C4C" w:rsidRPr="006E3C4C" w:rsidRDefault="006E3C4C" w:rsidP="006E3C4C">
      <w:pPr>
        <w:ind w:left="360"/>
        <w:jc w:val="both"/>
        <w:rPr>
          <w:rFonts w:ascii="Arial" w:hAnsi="Arial" w:cs="Arial"/>
        </w:rPr>
      </w:pPr>
    </w:p>
    <w:p w:rsidR="006E3C4C" w:rsidRPr="006E3C4C" w:rsidRDefault="006E3C4C" w:rsidP="006E3C4C">
      <w:pPr>
        <w:tabs>
          <w:tab w:val="left" w:pos="4200"/>
        </w:tabs>
        <w:jc w:val="both"/>
        <w:rPr>
          <w:rFonts w:ascii="Arial" w:hAnsi="Arial" w:cs="Arial"/>
          <w:b/>
        </w:rPr>
      </w:pPr>
      <w:r w:rsidRPr="006E3C4C">
        <w:rPr>
          <w:rFonts w:ascii="Arial" w:hAnsi="Arial" w:cs="Arial"/>
          <w:b/>
        </w:rPr>
        <w:t>Tema 3</w:t>
      </w:r>
    </w:p>
    <w:p w:rsidR="006E3C4C" w:rsidRPr="006E3C4C" w:rsidRDefault="006E3C4C" w:rsidP="006E3C4C">
      <w:pPr>
        <w:pStyle w:val="Ttulo1"/>
        <w:spacing w:line="360" w:lineRule="auto"/>
        <w:jc w:val="both"/>
        <w:rPr>
          <w:b w:val="0"/>
          <w:bCs w:val="0"/>
          <w:kern w:val="0"/>
          <w:sz w:val="24"/>
          <w:szCs w:val="24"/>
        </w:rPr>
      </w:pPr>
      <w:r w:rsidRPr="006E3C4C">
        <w:rPr>
          <w:b w:val="0"/>
          <w:bCs w:val="0"/>
          <w:kern w:val="0"/>
          <w:sz w:val="24"/>
          <w:szCs w:val="24"/>
        </w:rPr>
        <w:t xml:space="preserve">Se realizará un estudio de las páginas de la 4a la 10 de temas de Nutrición. Dirección de los Servicios de Alimentación. Se revisará exhaustivamente para poder realizar las actividades siguientes: </w:t>
      </w:r>
    </w:p>
    <w:p w:rsidR="006E3C4C" w:rsidRPr="006E3C4C" w:rsidRDefault="006E3C4C" w:rsidP="006E3C4C">
      <w:pPr>
        <w:jc w:val="both"/>
        <w:rPr>
          <w:rFonts w:ascii="Arial" w:hAnsi="Arial" w:cs="Arial"/>
        </w:rPr>
      </w:pPr>
    </w:p>
    <w:p w:rsidR="006E3C4C" w:rsidRPr="006E3C4C" w:rsidRDefault="006E3C4C" w:rsidP="006E3C4C">
      <w:pPr>
        <w:jc w:val="both"/>
        <w:rPr>
          <w:rFonts w:ascii="Arial" w:hAnsi="Arial" w:cs="Arial"/>
          <w:b/>
        </w:rPr>
      </w:pPr>
      <w:r w:rsidRPr="006E3C4C">
        <w:rPr>
          <w:rFonts w:ascii="Arial" w:hAnsi="Arial" w:cs="Arial"/>
          <w:b/>
        </w:rPr>
        <w:t>Actividades:</w:t>
      </w:r>
    </w:p>
    <w:p w:rsidR="006E3C4C" w:rsidRPr="006E3C4C" w:rsidRDefault="006E3C4C" w:rsidP="006E3C4C">
      <w:pPr>
        <w:ind w:left="360"/>
        <w:jc w:val="both"/>
        <w:rPr>
          <w:rFonts w:ascii="Arial" w:hAnsi="Arial" w:cs="Arial"/>
        </w:rPr>
      </w:pPr>
      <w:r w:rsidRPr="006E3C4C">
        <w:rPr>
          <w:rFonts w:ascii="Arial" w:hAnsi="Arial" w:cs="Arial"/>
        </w:rPr>
        <w:t xml:space="preserve">Entregar por escrito </w:t>
      </w:r>
      <w:r w:rsidRPr="008226CE">
        <w:rPr>
          <w:rFonts w:ascii="Arial" w:hAnsi="Arial" w:cs="Arial"/>
        </w:rPr>
        <w:t>Concepto, principios y elementos de Dirección. Importancia del trabajo en grupo para dirigir. Ventajas y desventajas</w:t>
      </w:r>
      <w:r w:rsidRPr="006E3C4C">
        <w:rPr>
          <w:rFonts w:ascii="Arial" w:hAnsi="Arial" w:cs="Arial"/>
        </w:rPr>
        <w:t xml:space="preserve"> </w:t>
      </w:r>
    </w:p>
    <w:p w:rsidR="006E3C4C" w:rsidRPr="006E3C4C" w:rsidRDefault="006E3C4C" w:rsidP="006E3C4C">
      <w:pPr>
        <w:jc w:val="both"/>
        <w:rPr>
          <w:rFonts w:ascii="Arial" w:hAnsi="Arial" w:cs="Arial"/>
          <w:b/>
        </w:rPr>
      </w:pPr>
      <w:r w:rsidRPr="006E3C4C">
        <w:rPr>
          <w:rFonts w:ascii="Arial" w:hAnsi="Arial" w:cs="Arial"/>
          <w:b/>
        </w:rPr>
        <w:t xml:space="preserve">Tema 4 </w:t>
      </w:r>
    </w:p>
    <w:p w:rsidR="006E3C4C" w:rsidRDefault="006E3C4C" w:rsidP="006E3C4C">
      <w:pPr>
        <w:ind w:left="360"/>
        <w:jc w:val="both"/>
        <w:rPr>
          <w:rFonts w:ascii="Arial" w:hAnsi="Arial" w:cs="Arial"/>
        </w:rPr>
      </w:pPr>
    </w:p>
    <w:p w:rsidR="006E3C4C" w:rsidRPr="006E3C4C" w:rsidRDefault="006E3C4C" w:rsidP="006E3C4C">
      <w:pPr>
        <w:tabs>
          <w:tab w:val="left" w:pos="4200"/>
        </w:tabs>
        <w:jc w:val="both"/>
        <w:rPr>
          <w:rFonts w:ascii="Arial" w:hAnsi="Arial" w:cs="Arial"/>
        </w:rPr>
      </w:pPr>
      <w:r w:rsidRPr="006E3C4C">
        <w:rPr>
          <w:rFonts w:ascii="Arial" w:hAnsi="Arial" w:cs="Arial"/>
        </w:rPr>
        <w:t xml:space="preserve">Actividades: </w:t>
      </w:r>
    </w:p>
    <w:p w:rsidR="006E3C4C" w:rsidRDefault="006E3C4C" w:rsidP="006E3C4C">
      <w:pPr>
        <w:jc w:val="both"/>
        <w:rPr>
          <w:rFonts w:ascii="Arial" w:hAnsi="Arial" w:cs="Arial"/>
        </w:rPr>
      </w:pPr>
      <w:r w:rsidRPr="006E3C4C">
        <w:rPr>
          <w:rFonts w:ascii="Arial" w:hAnsi="Arial" w:cs="Arial"/>
        </w:rPr>
        <w:t xml:space="preserve">Recopilar material de </w:t>
      </w:r>
      <w:r w:rsidRPr="008226CE">
        <w:rPr>
          <w:rFonts w:ascii="Arial" w:hAnsi="Arial" w:cs="Arial"/>
        </w:rPr>
        <w:t>Toma de decisiones. La autoridad y su delegación</w:t>
      </w:r>
    </w:p>
    <w:p w:rsidR="006E3C4C" w:rsidRPr="006E3C4C" w:rsidRDefault="006E3C4C" w:rsidP="006E3C4C">
      <w:pPr>
        <w:pStyle w:val="Ttulo1"/>
        <w:spacing w:line="360" w:lineRule="auto"/>
        <w:jc w:val="both"/>
        <w:rPr>
          <w:b w:val="0"/>
          <w:bCs w:val="0"/>
          <w:kern w:val="0"/>
          <w:sz w:val="24"/>
          <w:szCs w:val="24"/>
        </w:rPr>
      </w:pPr>
      <w:r w:rsidRPr="006E3C4C">
        <w:rPr>
          <w:b w:val="0"/>
          <w:bCs w:val="0"/>
          <w:kern w:val="0"/>
          <w:sz w:val="24"/>
          <w:szCs w:val="24"/>
        </w:rPr>
        <w:lastRenderedPageBreak/>
        <w:t xml:space="preserve">Se realizará un estudio de las páginas de la 23 a la 29 de temas de Nutrición. Dirección de los Servicios de Alimentación. Se revisará exhaustivamente para poder realizar las actividades siguientes: </w:t>
      </w:r>
    </w:p>
    <w:p w:rsidR="006E3C4C" w:rsidRPr="006E3C4C" w:rsidRDefault="006E3C4C" w:rsidP="006E3C4C">
      <w:pPr>
        <w:jc w:val="both"/>
        <w:rPr>
          <w:rFonts w:ascii="Arial" w:hAnsi="Arial" w:cs="Arial"/>
        </w:rPr>
      </w:pPr>
    </w:p>
    <w:p w:rsidR="006E3C4C" w:rsidRPr="006E3C4C" w:rsidRDefault="006E3C4C" w:rsidP="006E3C4C">
      <w:pPr>
        <w:jc w:val="both"/>
        <w:rPr>
          <w:rFonts w:ascii="Arial" w:hAnsi="Arial" w:cs="Arial"/>
          <w:b/>
        </w:rPr>
      </w:pPr>
      <w:r w:rsidRPr="006E3C4C">
        <w:rPr>
          <w:rFonts w:ascii="Arial" w:hAnsi="Arial" w:cs="Arial"/>
          <w:b/>
        </w:rPr>
        <w:t>Actividades:</w:t>
      </w:r>
    </w:p>
    <w:p w:rsidR="006E3C4C" w:rsidRPr="006E3C4C" w:rsidRDefault="006E3C4C" w:rsidP="006E3C4C">
      <w:pPr>
        <w:jc w:val="both"/>
        <w:rPr>
          <w:rFonts w:ascii="Arial" w:hAnsi="Arial" w:cs="Arial"/>
        </w:rPr>
      </w:pPr>
      <w:r w:rsidRPr="006E3C4C">
        <w:rPr>
          <w:rFonts w:ascii="Arial" w:hAnsi="Arial" w:cs="Arial"/>
        </w:rPr>
        <w:t xml:space="preserve">Elaborar resúmenes sobre </w:t>
      </w:r>
      <w:r w:rsidRPr="00EB1608">
        <w:rPr>
          <w:rFonts w:ascii="Arial" w:hAnsi="Arial" w:cs="Arial"/>
        </w:rPr>
        <w:t>Concepto. Tipos de Controles. Finalidad y principios del control. Necesidad de los sistemas de control.</w:t>
      </w:r>
      <w:r w:rsidRPr="006E3C4C">
        <w:rPr>
          <w:rFonts w:ascii="Arial" w:hAnsi="Arial" w:cs="Arial"/>
        </w:rPr>
        <w:t xml:space="preserve">  </w:t>
      </w:r>
      <w:r>
        <w:rPr>
          <w:rFonts w:ascii="Arial" w:hAnsi="Arial" w:cs="Arial"/>
        </w:rPr>
        <w:t xml:space="preserve"> El</w:t>
      </w:r>
      <w:r w:rsidRPr="00EB1608">
        <w:rPr>
          <w:rFonts w:ascii="Arial" w:hAnsi="Arial" w:cs="Arial"/>
        </w:rPr>
        <w:t xml:space="preserve"> Triángulo del control. Fallas más comunes del sistema de control. Cinco técnicas probadas para mejorar el control. Seis recomendaciones para un buen diseño de los sistemas de control. Ciclo administrativo</w:t>
      </w:r>
    </w:p>
    <w:p w:rsidR="006E3C4C" w:rsidRPr="006E3C4C" w:rsidRDefault="006E3C4C" w:rsidP="006E3C4C">
      <w:pPr>
        <w:pStyle w:val="Ttulo1"/>
        <w:spacing w:line="360" w:lineRule="auto"/>
        <w:jc w:val="both"/>
        <w:rPr>
          <w:b w:val="0"/>
          <w:bCs w:val="0"/>
          <w:kern w:val="0"/>
          <w:sz w:val="24"/>
          <w:szCs w:val="24"/>
        </w:rPr>
      </w:pPr>
      <w:r w:rsidRPr="006E3C4C">
        <w:rPr>
          <w:b w:val="0"/>
          <w:bCs w:val="0"/>
          <w:kern w:val="0"/>
          <w:sz w:val="24"/>
          <w:szCs w:val="24"/>
        </w:rPr>
        <w:t xml:space="preserve">Se realizará un estudio de las páginas 15 a la 16, 241 a la 244  del libro  Alimentación y Nutrición, de la páginas1 a la 3 de Temas de Nutrición Básica. Se revisará exhaustivamente para poder realizar las actividades siguientes: </w:t>
      </w:r>
    </w:p>
    <w:p w:rsidR="006E3C4C" w:rsidRPr="006E3C4C" w:rsidRDefault="006E3C4C" w:rsidP="006E3C4C">
      <w:pPr>
        <w:jc w:val="both"/>
        <w:rPr>
          <w:rFonts w:ascii="Arial" w:hAnsi="Arial" w:cs="Arial"/>
        </w:rPr>
      </w:pPr>
    </w:p>
    <w:p w:rsidR="006E3C4C" w:rsidRPr="006E3C4C" w:rsidRDefault="006E3C4C" w:rsidP="006E3C4C">
      <w:pPr>
        <w:jc w:val="both"/>
        <w:rPr>
          <w:rFonts w:ascii="Arial" w:hAnsi="Arial" w:cs="Arial"/>
          <w:b/>
        </w:rPr>
      </w:pPr>
      <w:r w:rsidRPr="006E3C4C">
        <w:rPr>
          <w:rFonts w:ascii="Arial" w:hAnsi="Arial" w:cs="Arial"/>
          <w:b/>
        </w:rPr>
        <w:t>Actividades:</w:t>
      </w:r>
    </w:p>
    <w:p w:rsidR="006E3C4C" w:rsidRDefault="006E3C4C" w:rsidP="006E3C4C">
      <w:pPr>
        <w:autoSpaceDE w:val="0"/>
        <w:autoSpaceDN w:val="0"/>
        <w:adjustRightInd w:val="0"/>
        <w:jc w:val="both"/>
        <w:rPr>
          <w:rFonts w:ascii="Arial" w:hAnsi="Arial" w:cs="Arial"/>
        </w:rPr>
      </w:pPr>
      <w:r w:rsidRPr="006E3C4C">
        <w:rPr>
          <w:rFonts w:ascii="Arial" w:hAnsi="Arial" w:cs="Arial"/>
        </w:rPr>
        <w:t xml:space="preserve"> Hacer cuadro sinóptico de  Alimentación colectiva. U</w:t>
      </w:r>
      <w:r w:rsidRPr="00EB1608">
        <w:rPr>
          <w:rFonts w:ascii="Arial" w:hAnsi="Arial" w:cs="Arial"/>
        </w:rPr>
        <w:t xml:space="preserve">unidades que ofrecen servicios de alimentación social o servicios gastronómicos. </w:t>
      </w:r>
      <w:r w:rsidRPr="006E3C4C">
        <w:rPr>
          <w:rFonts w:ascii="Arial" w:hAnsi="Arial" w:cs="Arial"/>
        </w:rPr>
        <w:t>Función Nutricional,  Alimentaria, Gastronómica y Educativa. Sistema de suministro y organización del servicio. Catering.</w:t>
      </w:r>
      <w:r w:rsidRPr="00EB1608">
        <w:rPr>
          <w:rFonts w:ascii="Arial" w:hAnsi="Arial" w:cs="Arial"/>
        </w:rPr>
        <w:t xml:space="preserve"> L</w:t>
      </w:r>
      <w:r w:rsidRPr="006E3C4C">
        <w:rPr>
          <w:rFonts w:ascii="Arial" w:hAnsi="Arial" w:cs="Arial"/>
        </w:rPr>
        <w:t xml:space="preserve">a merienda escolar. Recomendaciones dietéticas diarias a ofertar por las instituciones. Normas </w:t>
      </w:r>
      <w:r w:rsidRPr="00EB1608">
        <w:rPr>
          <w:rFonts w:ascii="Arial" w:hAnsi="Arial" w:cs="Arial"/>
        </w:rPr>
        <w:t xml:space="preserve">Sanitarias de Alimentos y en las Normas de Protección e Higiene del Trabajo. </w:t>
      </w:r>
      <w:r w:rsidRPr="006E3C4C">
        <w:rPr>
          <w:rFonts w:ascii="Arial" w:hAnsi="Arial" w:cs="Arial"/>
        </w:rPr>
        <w:t>Requisitos de proyecto y construcción de las instalaciones o establecimientos de producción o preparación. Supervisión. Sistema de Vigilancia Alimentaria Nutricional, Centros de Higiene y Epidemiología, la higiene escolar y la higiene laboral.</w:t>
      </w:r>
      <w:r w:rsidRPr="00EB1608">
        <w:rPr>
          <w:rFonts w:ascii="Arial" w:hAnsi="Arial" w:cs="Arial"/>
        </w:rPr>
        <w:t xml:space="preserve"> Normas de tipificación de cocinas y comedores.</w:t>
      </w:r>
    </w:p>
    <w:p w:rsidR="006E3C4C" w:rsidRDefault="006E3C4C" w:rsidP="006E3C4C">
      <w:pPr>
        <w:autoSpaceDE w:val="0"/>
        <w:autoSpaceDN w:val="0"/>
        <w:adjustRightInd w:val="0"/>
        <w:jc w:val="both"/>
        <w:rPr>
          <w:rFonts w:ascii="Arial" w:hAnsi="Arial" w:cs="Arial"/>
        </w:rPr>
      </w:pPr>
    </w:p>
    <w:p w:rsidR="006E3C4C" w:rsidRPr="006E3C4C" w:rsidRDefault="006E3C4C" w:rsidP="006E3C4C">
      <w:pPr>
        <w:autoSpaceDE w:val="0"/>
        <w:autoSpaceDN w:val="0"/>
        <w:adjustRightInd w:val="0"/>
        <w:jc w:val="both"/>
        <w:rPr>
          <w:rFonts w:ascii="Arial" w:hAnsi="Arial" w:cs="Arial"/>
          <w:b/>
        </w:rPr>
      </w:pPr>
      <w:r w:rsidRPr="006E3C4C">
        <w:rPr>
          <w:rFonts w:ascii="Arial" w:hAnsi="Arial" w:cs="Arial"/>
          <w:b/>
        </w:rPr>
        <w:t>Tema 6</w:t>
      </w:r>
    </w:p>
    <w:p w:rsidR="006E3C4C" w:rsidRPr="006E3C4C" w:rsidRDefault="006E3C4C" w:rsidP="006E3C4C">
      <w:pPr>
        <w:pStyle w:val="Ttulo1"/>
        <w:spacing w:line="360" w:lineRule="auto"/>
        <w:jc w:val="both"/>
        <w:rPr>
          <w:b w:val="0"/>
          <w:bCs w:val="0"/>
          <w:kern w:val="0"/>
          <w:sz w:val="24"/>
          <w:szCs w:val="24"/>
        </w:rPr>
      </w:pPr>
      <w:r w:rsidRPr="006E3C4C">
        <w:rPr>
          <w:b w:val="0"/>
          <w:bCs w:val="0"/>
          <w:kern w:val="0"/>
          <w:sz w:val="24"/>
          <w:szCs w:val="24"/>
        </w:rPr>
        <w:t xml:space="preserve">Se realizará un estudio de las páginas 10 a la 14, de Manual  de Nutrición Clínica y Dietoterapia. Se revisará exhaustivamente para poder realizar las actividades siguientes: </w:t>
      </w:r>
    </w:p>
    <w:p w:rsidR="006E3C4C" w:rsidRPr="006E3C4C" w:rsidRDefault="006E3C4C" w:rsidP="006E3C4C">
      <w:pPr>
        <w:pStyle w:val="Default"/>
        <w:rPr>
          <w:rFonts w:ascii="Arial" w:eastAsia="Times New Roman" w:hAnsi="Arial" w:cs="Arial"/>
          <w:color w:val="auto"/>
          <w:lang w:eastAsia="es-ES"/>
        </w:rPr>
      </w:pPr>
    </w:p>
    <w:p w:rsidR="006E3C4C" w:rsidRPr="006E3C4C" w:rsidRDefault="006E3C4C" w:rsidP="006E3C4C">
      <w:pPr>
        <w:jc w:val="both"/>
        <w:rPr>
          <w:rFonts w:ascii="Arial" w:hAnsi="Arial" w:cs="Arial"/>
          <w:b/>
        </w:rPr>
      </w:pPr>
      <w:r w:rsidRPr="006E3C4C">
        <w:rPr>
          <w:rFonts w:ascii="Arial" w:hAnsi="Arial" w:cs="Arial"/>
          <w:b/>
        </w:rPr>
        <w:t>Actividades para la clase:</w:t>
      </w:r>
    </w:p>
    <w:p w:rsidR="006E3C4C" w:rsidRPr="00EB1608" w:rsidRDefault="006E3C4C" w:rsidP="006E3C4C">
      <w:pPr>
        <w:autoSpaceDE w:val="0"/>
        <w:autoSpaceDN w:val="0"/>
        <w:adjustRightInd w:val="0"/>
        <w:jc w:val="both"/>
        <w:rPr>
          <w:rFonts w:ascii="Arial" w:hAnsi="Arial" w:cs="Arial"/>
        </w:rPr>
      </w:pPr>
      <w:r w:rsidRPr="006E3C4C">
        <w:rPr>
          <w:rFonts w:ascii="Arial" w:hAnsi="Arial" w:cs="Arial"/>
        </w:rPr>
        <w:t xml:space="preserve"> Elaborar cuadro sinóptico de  Alimentación colectiva. U</w:t>
      </w:r>
      <w:r w:rsidRPr="00EB1608">
        <w:rPr>
          <w:rFonts w:ascii="Arial" w:hAnsi="Arial" w:cs="Arial"/>
        </w:rPr>
        <w:t xml:space="preserve">unidades que ofrecen servicios de alimentación social o servicios gastronómicos. </w:t>
      </w:r>
      <w:r w:rsidRPr="006E3C4C">
        <w:rPr>
          <w:rFonts w:ascii="Arial" w:hAnsi="Arial" w:cs="Arial"/>
        </w:rPr>
        <w:t>Función Nutricional,  Alimentaria, Gastronómica y Educativa. Sistema de suministro y organización del servicio. Catering.</w:t>
      </w:r>
      <w:r w:rsidRPr="00EB1608">
        <w:rPr>
          <w:rFonts w:ascii="Arial" w:hAnsi="Arial" w:cs="Arial"/>
        </w:rPr>
        <w:t xml:space="preserve"> L</w:t>
      </w:r>
      <w:r w:rsidRPr="006E3C4C">
        <w:rPr>
          <w:rFonts w:ascii="Arial" w:hAnsi="Arial" w:cs="Arial"/>
        </w:rPr>
        <w:t xml:space="preserve">a merienda escolar. Recomendaciones dietéticas diarias a ofertar por las instituciones. Normas </w:t>
      </w:r>
      <w:r w:rsidRPr="00EB1608">
        <w:rPr>
          <w:rFonts w:ascii="Arial" w:hAnsi="Arial" w:cs="Arial"/>
        </w:rPr>
        <w:t xml:space="preserve">Sanitarias de Alimentos y en las Normas de Protección e Higiene del Trabajo. </w:t>
      </w:r>
      <w:r w:rsidRPr="006E3C4C">
        <w:rPr>
          <w:rFonts w:ascii="Arial" w:hAnsi="Arial" w:cs="Arial"/>
        </w:rPr>
        <w:t>Requisitos de proyecto y construcción de las instalaciones o establecimientos de producción o preparación. Supervisión. Sistema de Vigilancia Alimentaria Nutricional, Centros de Higiene y Epidemiología, la higiene escolar y la higiene laboral.</w:t>
      </w:r>
      <w:r w:rsidRPr="00EB1608">
        <w:rPr>
          <w:rFonts w:ascii="Arial" w:hAnsi="Arial" w:cs="Arial"/>
        </w:rPr>
        <w:t xml:space="preserve"> Normas de tipificación de cocinas y comedores.</w:t>
      </w:r>
    </w:p>
    <w:p w:rsidR="006E3C4C" w:rsidRPr="006E3C4C" w:rsidRDefault="006E3C4C" w:rsidP="006E3C4C">
      <w:pPr>
        <w:jc w:val="both"/>
        <w:rPr>
          <w:rFonts w:ascii="Arial" w:hAnsi="Arial" w:cs="Arial"/>
        </w:rPr>
      </w:pPr>
    </w:p>
    <w:p w:rsidR="006E3C4C" w:rsidRPr="00AE2318" w:rsidRDefault="006E3C4C" w:rsidP="006E3C4C">
      <w:pPr>
        <w:jc w:val="both"/>
        <w:rPr>
          <w:rFonts w:ascii="Arial" w:hAnsi="Arial" w:cs="Arial"/>
        </w:rPr>
      </w:pPr>
    </w:p>
    <w:p w:rsidR="001F6B6D" w:rsidRPr="0059607A" w:rsidRDefault="001F6B6D" w:rsidP="001F6B6D">
      <w:pPr>
        <w:pStyle w:val="texto"/>
        <w:spacing w:before="0" w:beforeAutospacing="0" w:after="0" w:afterAutospacing="0" w:line="276" w:lineRule="auto"/>
        <w:jc w:val="both"/>
        <w:rPr>
          <w:rFonts w:ascii="Arial" w:hAnsi="Arial" w:cs="Arial"/>
          <w:b/>
          <w:sz w:val="24"/>
          <w:szCs w:val="24"/>
        </w:rPr>
      </w:pPr>
      <w:r w:rsidRPr="0059607A">
        <w:rPr>
          <w:rFonts w:ascii="Arial" w:hAnsi="Arial" w:cs="Arial"/>
          <w:b/>
          <w:sz w:val="24"/>
          <w:szCs w:val="24"/>
        </w:rPr>
        <w:t>Literatura Básica:</w:t>
      </w:r>
    </w:p>
    <w:p w:rsidR="001F6B6D" w:rsidRPr="007B04CB" w:rsidRDefault="001F6B6D" w:rsidP="001F6B6D">
      <w:pPr>
        <w:pStyle w:val="Prrafodelista"/>
        <w:spacing w:before="100" w:beforeAutospacing="1" w:after="0" w:line="360" w:lineRule="auto"/>
        <w:ind w:left="0"/>
        <w:jc w:val="both"/>
        <w:rPr>
          <w:rFonts w:ascii="Arial" w:hAnsi="Arial" w:cs="Arial"/>
          <w:sz w:val="24"/>
          <w:szCs w:val="24"/>
          <w:lang w:val="es-ES" w:eastAsia="es-ES"/>
        </w:rPr>
      </w:pPr>
      <w:r w:rsidRPr="007B04CB">
        <w:rPr>
          <w:rFonts w:ascii="Arial" w:hAnsi="Arial" w:cs="Arial"/>
          <w:sz w:val="24"/>
          <w:szCs w:val="24"/>
          <w:lang w:val="es-ES" w:eastAsia="es-ES"/>
        </w:rPr>
        <w:t>Temas de Nutrición Dirección de los Servicios de Alimentación</w:t>
      </w:r>
    </w:p>
    <w:p w:rsidR="001F6B6D" w:rsidRPr="00B82CFF" w:rsidRDefault="001F6B6D" w:rsidP="001F6B6D">
      <w:pPr>
        <w:pStyle w:val="texto"/>
        <w:spacing w:before="0" w:beforeAutospacing="0" w:after="0" w:afterAutospacing="0" w:line="276" w:lineRule="auto"/>
        <w:jc w:val="both"/>
        <w:rPr>
          <w:rFonts w:ascii="Arial" w:hAnsi="Arial" w:cs="Arial"/>
          <w:b/>
          <w:sz w:val="24"/>
          <w:szCs w:val="24"/>
        </w:rPr>
      </w:pPr>
      <w:r w:rsidRPr="0059607A">
        <w:rPr>
          <w:rFonts w:ascii="Arial" w:hAnsi="Arial" w:cs="Arial"/>
          <w:b/>
          <w:sz w:val="24"/>
          <w:szCs w:val="24"/>
        </w:rPr>
        <w:t>Complementaria</w:t>
      </w:r>
    </w:p>
    <w:p w:rsidR="001F6B6D" w:rsidRPr="00877BBE" w:rsidRDefault="001F6B6D" w:rsidP="001F6B6D">
      <w:pPr>
        <w:pStyle w:val="texto"/>
        <w:spacing w:before="0" w:beforeAutospacing="0" w:after="0" w:afterAutospacing="0" w:line="276" w:lineRule="auto"/>
        <w:jc w:val="both"/>
        <w:rPr>
          <w:rFonts w:ascii="Arial" w:hAnsi="Arial" w:cs="Arial"/>
          <w:sz w:val="24"/>
          <w:szCs w:val="24"/>
        </w:rPr>
      </w:pPr>
      <w:proofErr w:type="spellStart"/>
      <w:r>
        <w:rPr>
          <w:rFonts w:ascii="Arial" w:hAnsi="Arial" w:cs="Arial"/>
          <w:sz w:val="24"/>
          <w:szCs w:val="24"/>
        </w:rPr>
        <w:lastRenderedPageBreak/>
        <w:t>Hernàndez</w:t>
      </w:r>
      <w:proofErr w:type="spellEnd"/>
      <w:r>
        <w:rPr>
          <w:rFonts w:ascii="Arial" w:hAnsi="Arial" w:cs="Arial"/>
          <w:sz w:val="24"/>
          <w:szCs w:val="24"/>
        </w:rPr>
        <w:t xml:space="preserve"> </w:t>
      </w:r>
      <w:r w:rsidRPr="00877BBE">
        <w:rPr>
          <w:rFonts w:ascii="Arial" w:hAnsi="Arial" w:cs="Arial"/>
          <w:sz w:val="24"/>
          <w:szCs w:val="24"/>
        </w:rPr>
        <w:t xml:space="preserve">M. et al. </w:t>
      </w:r>
      <w:proofErr w:type="spellStart"/>
      <w:r w:rsidRPr="00877BBE">
        <w:rPr>
          <w:rFonts w:ascii="Arial" w:hAnsi="Arial" w:cs="Arial"/>
          <w:sz w:val="24"/>
          <w:szCs w:val="24"/>
        </w:rPr>
        <w:t>Alimentaciòn</w:t>
      </w:r>
      <w:proofErr w:type="spellEnd"/>
      <w:r w:rsidRPr="00877BBE">
        <w:rPr>
          <w:rFonts w:ascii="Arial" w:hAnsi="Arial" w:cs="Arial"/>
          <w:sz w:val="24"/>
          <w:szCs w:val="24"/>
        </w:rPr>
        <w:t xml:space="preserve">, nutrición y salud. Instituto de </w:t>
      </w:r>
      <w:proofErr w:type="spellStart"/>
      <w:r w:rsidRPr="00877BBE">
        <w:rPr>
          <w:rFonts w:ascii="Arial" w:hAnsi="Arial" w:cs="Arial"/>
          <w:sz w:val="24"/>
          <w:szCs w:val="24"/>
        </w:rPr>
        <w:t>Nutriciòn</w:t>
      </w:r>
      <w:proofErr w:type="spellEnd"/>
      <w:r w:rsidRPr="00877BBE">
        <w:rPr>
          <w:rFonts w:ascii="Arial" w:hAnsi="Arial" w:cs="Arial"/>
          <w:sz w:val="24"/>
          <w:szCs w:val="24"/>
        </w:rPr>
        <w:t xml:space="preserve"> e Higiene </w:t>
      </w:r>
      <w:r w:rsidRPr="0059607A">
        <w:rPr>
          <w:rFonts w:ascii="Arial" w:hAnsi="Arial" w:cs="Arial"/>
          <w:noProof/>
          <w:sz w:val="24"/>
          <w:szCs w:val="24"/>
          <w:lang w:val="es-ES" w:eastAsia="es-ES"/>
        </w:rPr>
        <w:drawing>
          <wp:inline distT="0" distB="0" distL="0" distR="0" wp14:anchorId="3A20FAD4" wp14:editId="1E437248">
            <wp:extent cx="158115" cy="1581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115" cy="158115"/>
                    </a:xfrm>
                    <a:prstGeom prst="rect">
                      <a:avLst/>
                    </a:prstGeom>
                    <a:noFill/>
                    <a:ln>
                      <a:noFill/>
                    </a:ln>
                  </pic:spPr>
                </pic:pic>
              </a:graphicData>
            </a:graphic>
          </wp:inline>
        </w:drawing>
      </w:r>
      <w:r w:rsidRPr="00877BBE">
        <w:rPr>
          <w:rFonts w:ascii="Arial" w:hAnsi="Arial" w:cs="Arial"/>
          <w:sz w:val="24"/>
          <w:szCs w:val="24"/>
        </w:rPr>
        <w:t xml:space="preserve">de los Alimentos, </w:t>
      </w:r>
      <w:proofErr w:type="spellStart"/>
      <w:r w:rsidRPr="00877BBE">
        <w:rPr>
          <w:rFonts w:ascii="Arial" w:hAnsi="Arial" w:cs="Arial"/>
          <w:sz w:val="24"/>
          <w:szCs w:val="24"/>
        </w:rPr>
        <w:t>Càmara</w:t>
      </w:r>
      <w:proofErr w:type="spellEnd"/>
      <w:r w:rsidRPr="00877BBE">
        <w:rPr>
          <w:rFonts w:ascii="Arial" w:hAnsi="Arial" w:cs="Arial"/>
          <w:sz w:val="24"/>
          <w:szCs w:val="24"/>
        </w:rPr>
        <w:t xml:space="preserve"> del Libro, La Habana, Cuba, 2011.</w:t>
      </w:r>
    </w:p>
    <w:p w:rsidR="001F6B6D" w:rsidRPr="008464B6" w:rsidRDefault="001F6B6D" w:rsidP="001F6B6D">
      <w:pPr>
        <w:jc w:val="both"/>
        <w:rPr>
          <w:rFonts w:ascii="Arial" w:hAnsi="Arial" w:cs="Arial"/>
          <w:sz w:val="22"/>
          <w:szCs w:val="22"/>
        </w:rPr>
      </w:pPr>
      <w:r w:rsidRPr="008464B6">
        <w:rPr>
          <w:rFonts w:ascii="Arial" w:hAnsi="Arial" w:cs="Arial"/>
          <w:sz w:val="22"/>
          <w:szCs w:val="22"/>
        </w:rPr>
        <w:t>Temas de Nutrición Básica</w:t>
      </w:r>
    </w:p>
    <w:p w:rsidR="001F6B6D" w:rsidRPr="008464B6" w:rsidRDefault="001F6B6D" w:rsidP="001F6B6D">
      <w:pPr>
        <w:jc w:val="both"/>
        <w:rPr>
          <w:rFonts w:ascii="Arial" w:hAnsi="Arial" w:cs="Arial"/>
          <w:sz w:val="22"/>
          <w:szCs w:val="22"/>
        </w:rPr>
      </w:pPr>
      <w:r w:rsidRPr="008464B6">
        <w:rPr>
          <w:rFonts w:ascii="Arial" w:hAnsi="Arial" w:cs="Arial"/>
          <w:sz w:val="22"/>
          <w:szCs w:val="22"/>
        </w:rPr>
        <w:t>Temas</w:t>
      </w:r>
      <w:r>
        <w:rPr>
          <w:rFonts w:ascii="Arial" w:hAnsi="Arial" w:cs="Arial"/>
          <w:sz w:val="22"/>
          <w:szCs w:val="22"/>
        </w:rPr>
        <w:t xml:space="preserve"> de H</w:t>
      </w:r>
      <w:r w:rsidRPr="008464B6">
        <w:rPr>
          <w:rFonts w:ascii="Arial" w:hAnsi="Arial" w:cs="Arial"/>
          <w:sz w:val="22"/>
          <w:szCs w:val="22"/>
        </w:rPr>
        <w:t>igiene de los Alimentos</w:t>
      </w:r>
      <w:r>
        <w:rPr>
          <w:rFonts w:ascii="Arial" w:hAnsi="Arial" w:cs="Arial"/>
          <w:sz w:val="22"/>
          <w:szCs w:val="22"/>
        </w:rPr>
        <w:t>.</w:t>
      </w:r>
    </w:p>
    <w:p w:rsidR="001F6B6D" w:rsidRPr="001C1A42" w:rsidRDefault="001F6B6D" w:rsidP="001F6B6D">
      <w:pPr>
        <w:spacing w:after="200" w:line="276" w:lineRule="auto"/>
        <w:jc w:val="both"/>
        <w:rPr>
          <w:rFonts w:ascii="Arial" w:hAnsi="Arial" w:cs="Arial"/>
        </w:rPr>
      </w:pPr>
      <w:r w:rsidRPr="001C1A42">
        <w:rPr>
          <w:rFonts w:ascii="Arial" w:hAnsi="Arial" w:cs="Arial"/>
          <w:bCs/>
          <w:color w:val="000000"/>
          <w:lang w:val="es-MX"/>
        </w:rPr>
        <w:t xml:space="preserve">Ministerio de Salud Pública. </w:t>
      </w:r>
      <w:r>
        <w:rPr>
          <w:rFonts w:ascii="Arial" w:hAnsi="Arial" w:cs="Arial"/>
          <w:bCs/>
          <w:color w:val="000000"/>
          <w:lang w:val="es-MX"/>
        </w:rPr>
        <w:t xml:space="preserve">Sistema de </w:t>
      </w:r>
      <w:r w:rsidRPr="001C1A42">
        <w:rPr>
          <w:rFonts w:ascii="Arial" w:hAnsi="Arial" w:cs="Arial"/>
          <w:bCs/>
          <w:color w:val="000000"/>
          <w:lang w:val="es-MX"/>
        </w:rPr>
        <w:t>Norma</w:t>
      </w:r>
      <w:r>
        <w:rPr>
          <w:rFonts w:ascii="Arial" w:hAnsi="Arial" w:cs="Arial"/>
          <w:bCs/>
          <w:color w:val="000000"/>
          <w:lang w:val="es-MX"/>
        </w:rPr>
        <w:t>s</w:t>
      </w:r>
      <w:r w:rsidRPr="001C1A42">
        <w:rPr>
          <w:rFonts w:ascii="Arial" w:hAnsi="Arial" w:cs="Arial"/>
          <w:bCs/>
          <w:color w:val="000000"/>
          <w:lang w:val="es-MX"/>
        </w:rPr>
        <w:t xml:space="preserve"> Sanitaria</w:t>
      </w:r>
      <w:r>
        <w:rPr>
          <w:rFonts w:ascii="Arial" w:hAnsi="Arial" w:cs="Arial"/>
          <w:bCs/>
          <w:color w:val="000000"/>
          <w:lang w:val="es-MX"/>
        </w:rPr>
        <w:t>s</w:t>
      </w:r>
      <w:r w:rsidRPr="001C1A42">
        <w:rPr>
          <w:rFonts w:ascii="Arial" w:hAnsi="Arial" w:cs="Arial"/>
          <w:bCs/>
          <w:color w:val="000000"/>
          <w:lang w:val="es-MX"/>
        </w:rPr>
        <w:t xml:space="preserve"> Cubana. Alimentación Colectiva-Requisitos Sanitarios Generales. NC 453:2006. </w:t>
      </w:r>
    </w:p>
    <w:p w:rsidR="009D5BC8" w:rsidRPr="006E3C4C" w:rsidRDefault="009D5BC8">
      <w:pPr>
        <w:rPr>
          <w:rFonts w:ascii="Arial" w:hAnsi="Arial" w:cs="Arial"/>
        </w:rPr>
      </w:pPr>
    </w:p>
    <w:sectPr w:rsidR="009D5BC8" w:rsidRPr="006E3C4C" w:rsidSect="00DA30C5">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A3077"/>
    <w:multiLevelType w:val="hybridMultilevel"/>
    <w:tmpl w:val="28CEB5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9DA1C70"/>
    <w:multiLevelType w:val="hybridMultilevel"/>
    <w:tmpl w:val="322041A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C2927CA"/>
    <w:multiLevelType w:val="hybridMultilevel"/>
    <w:tmpl w:val="2E74A5C2"/>
    <w:lvl w:ilvl="0" w:tplc="0C0A000F">
      <w:start w:val="1"/>
      <w:numFmt w:val="decimal"/>
      <w:lvlText w:val="%1."/>
      <w:lvlJc w:val="left"/>
      <w:pPr>
        <w:ind w:left="720" w:hanging="360"/>
      </w:pPr>
      <w:rPr>
        <w:rFonts w:hint="default"/>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8E84106"/>
    <w:multiLevelType w:val="hybridMultilevel"/>
    <w:tmpl w:val="CE727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A6D584D"/>
    <w:multiLevelType w:val="hybridMultilevel"/>
    <w:tmpl w:val="125A58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5FBD288F"/>
    <w:multiLevelType w:val="hybridMultilevel"/>
    <w:tmpl w:val="7E3668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3C65C01"/>
    <w:multiLevelType w:val="hybridMultilevel"/>
    <w:tmpl w:val="48E03D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75020D6E"/>
    <w:multiLevelType w:val="hybridMultilevel"/>
    <w:tmpl w:val="60E6D6C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0"/>
  </w:num>
  <w:num w:numId="4">
    <w:abstractNumId w:val="8"/>
  </w:num>
  <w:num w:numId="5">
    <w:abstractNumId w:val="2"/>
  </w:num>
  <w:num w:numId="6">
    <w:abstractNumId w:val="6"/>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B14"/>
    <w:rsid w:val="001F6B6D"/>
    <w:rsid w:val="006E3C4C"/>
    <w:rsid w:val="007861CD"/>
    <w:rsid w:val="007B04CB"/>
    <w:rsid w:val="007F7B31"/>
    <w:rsid w:val="00892B14"/>
    <w:rsid w:val="009D5B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C4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6E3C4C"/>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3C4C"/>
    <w:rPr>
      <w:rFonts w:ascii="Arial" w:eastAsia="Times New Roman" w:hAnsi="Arial" w:cs="Arial"/>
      <w:b/>
      <w:bCs/>
      <w:kern w:val="32"/>
      <w:sz w:val="32"/>
      <w:szCs w:val="32"/>
      <w:lang w:eastAsia="es-ES"/>
    </w:rPr>
  </w:style>
  <w:style w:type="paragraph" w:styleId="Textoindependiente2">
    <w:name w:val="Body Text 2"/>
    <w:aliases w:val=" Car"/>
    <w:basedOn w:val="Normal"/>
    <w:link w:val="Textoindependiente2Car"/>
    <w:rsid w:val="006E3C4C"/>
    <w:pPr>
      <w:spacing w:after="120" w:line="480" w:lineRule="auto"/>
    </w:pPr>
  </w:style>
  <w:style w:type="character" w:customStyle="1" w:styleId="Textoindependiente2Car">
    <w:name w:val="Texto independiente 2 Car"/>
    <w:aliases w:val=" Car Car"/>
    <w:basedOn w:val="Fuentedeprrafopredeter"/>
    <w:link w:val="Textoindependiente2"/>
    <w:rsid w:val="006E3C4C"/>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6E3C4C"/>
    <w:pPr>
      <w:spacing w:after="200" w:line="276" w:lineRule="auto"/>
      <w:ind w:left="720"/>
      <w:contextualSpacing/>
    </w:pPr>
    <w:rPr>
      <w:rFonts w:ascii="Calibri" w:hAnsi="Calibri"/>
      <w:sz w:val="22"/>
      <w:szCs w:val="22"/>
      <w:lang w:val="es-ES_tradnl" w:eastAsia="es-ES_tradnl"/>
    </w:rPr>
  </w:style>
  <w:style w:type="paragraph" w:styleId="Sangradetextonormal">
    <w:name w:val="Body Text Indent"/>
    <w:basedOn w:val="Normal"/>
    <w:link w:val="SangradetextonormalCar"/>
    <w:rsid w:val="006E3C4C"/>
    <w:pPr>
      <w:spacing w:after="120"/>
      <w:ind w:left="283"/>
    </w:pPr>
  </w:style>
  <w:style w:type="character" w:customStyle="1" w:styleId="SangradetextonormalCar">
    <w:name w:val="Sangría de texto normal Car"/>
    <w:basedOn w:val="Fuentedeprrafopredeter"/>
    <w:link w:val="Sangradetextonormal"/>
    <w:rsid w:val="006E3C4C"/>
    <w:rPr>
      <w:rFonts w:ascii="Times New Roman" w:eastAsia="Times New Roman" w:hAnsi="Times New Roman" w:cs="Times New Roman"/>
      <w:sz w:val="24"/>
      <w:szCs w:val="24"/>
      <w:lang w:eastAsia="es-ES"/>
    </w:rPr>
  </w:style>
  <w:style w:type="paragraph" w:customStyle="1" w:styleId="Default">
    <w:name w:val="Default"/>
    <w:rsid w:val="006E3C4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o">
    <w:name w:val="texto"/>
    <w:basedOn w:val="Normal"/>
    <w:rsid w:val="006E3C4C"/>
    <w:pPr>
      <w:spacing w:before="100" w:beforeAutospacing="1" w:after="100" w:afterAutospacing="1"/>
    </w:pPr>
    <w:rPr>
      <w:rFonts w:ascii="Verdana" w:hAnsi="Verdana"/>
      <w:sz w:val="20"/>
      <w:szCs w:val="20"/>
      <w:lang w:val="es-ES_tradnl" w:eastAsia="es-ES_tradnl"/>
    </w:rPr>
  </w:style>
  <w:style w:type="paragraph" w:styleId="Textodeglobo">
    <w:name w:val="Balloon Text"/>
    <w:basedOn w:val="Normal"/>
    <w:link w:val="TextodegloboCar"/>
    <w:uiPriority w:val="99"/>
    <w:semiHidden/>
    <w:unhideWhenUsed/>
    <w:rsid w:val="001F6B6D"/>
    <w:rPr>
      <w:rFonts w:ascii="Tahoma" w:hAnsi="Tahoma" w:cs="Tahoma"/>
      <w:sz w:val="16"/>
      <w:szCs w:val="16"/>
    </w:rPr>
  </w:style>
  <w:style w:type="character" w:customStyle="1" w:styleId="TextodegloboCar">
    <w:name w:val="Texto de globo Car"/>
    <w:basedOn w:val="Fuentedeprrafopredeter"/>
    <w:link w:val="Textodeglobo"/>
    <w:uiPriority w:val="99"/>
    <w:semiHidden/>
    <w:rsid w:val="001F6B6D"/>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C4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6E3C4C"/>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3C4C"/>
    <w:rPr>
      <w:rFonts w:ascii="Arial" w:eastAsia="Times New Roman" w:hAnsi="Arial" w:cs="Arial"/>
      <w:b/>
      <w:bCs/>
      <w:kern w:val="32"/>
      <w:sz w:val="32"/>
      <w:szCs w:val="32"/>
      <w:lang w:eastAsia="es-ES"/>
    </w:rPr>
  </w:style>
  <w:style w:type="paragraph" w:styleId="Textoindependiente2">
    <w:name w:val="Body Text 2"/>
    <w:aliases w:val=" Car"/>
    <w:basedOn w:val="Normal"/>
    <w:link w:val="Textoindependiente2Car"/>
    <w:rsid w:val="006E3C4C"/>
    <w:pPr>
      <w:spacing w:after="120" w:line="480" w:lineRule="auto"/>
    </w:pPr>
  </w:style>
  <w:style w:type="character" w:customStyle="1" w:styleId="Textoindependiente2Car">
    <w:name w:val="Texto independiente 2 Car"/>
    <w:aliases w:val=" Car Car"/>
    <w:basedOn w:val="Fuentedeprrafopredeter"/>
    <w:link w:val="Textoindependiente2"/>
    <w:rsid w:val="006E3C4C"/>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6E3C4C"/>
    <w:pPr>
      <w:spacing w:after="200" w:line="276" w:lineRule="auto"/>
      <w:ind w:left="720"/>
      <w:contextualSpacing/>
    </w:pPr>
    <w:rPr>
      <w:rFonts w:ascii="Calibri" w:hAnsi="Calibri"/>
      <w:sz w:val="22"/>
      <w:szCs w:val="22"/>
      <w:lang w:val="es-ES_tradnl" w:eastAsia="es-ES_tradnl"/>
    </w:rPr>
  </w:style>
  <w:style w:type="paragraph" w:styleId="Sangradetextonormal">
    <w:name w:val="Body Text Indent"/>
    <w:basedOn w:val="Normal"/>
    <w:link w:val="SangradetextonormalCar"/>
    <w:rsid w:val="006E3C4C"/>
    <w:pPr>
      <w:spacing w:after="120"/>
      <w:ind w:left="283"/>
    </w:pPr>
  </w:style>
  <w:style w:type="character" w:customStyle="1" w:styleId="SangradetextonormalCar">
    <w:name w:val="Sangría de texto normal Car"/>
    <w:basedOn w:val="Fuentedeprrafopredeter"/>
    <w:link w:val="Sangradetextonormal"/>
    <w:rsid w:val="006E3C4C"/>
    <w:rPr>
      <w:rFonts w:ascii="Times New Roman" w:eastAsia="Times New Roman" w:hAnsi="Times New Roman" w:cs="Times New Roman"/>
      <w:sz w:val="24"/>
      <w:szCs w:val="24"/>
      <w:lang w:eastAsia="es-ES"/>
    </w:rPr>
  </w:style>
  <w:style w:type="paragraph" w:customStyle="1" w:styleId="Default">
    <w:name w:val="Default"/>
    <w:rsid w:val="006E3C4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o">
    <w:name w:val="texto"/>
    <w:basedOn w:val="Normal"/>
    <w:rsid w:val="006E3C4C"/>
    <w:pPr>
      <w:spacing w:before="100" w:beforeAutospacing="1" w:after="100" w:afterAutospacing="1"/>
    </w:pPr>
    <w:rPr>
      <w:rFonts w:ascii="Verdana" w:hAnsi="Verdana"/>
      <w:sz w:val="20"/>
      <w:szCs w:val="20"/>
      <w:lang w:val="es-ES_tradnl" w:eastAsia="es-ES_tradnl"/>
    </w:rPr>
  </w:style>
  <w:style w:type="paragraph" w:styleId="Textodeglobo">
    <w:name w:val="Balloon Text"/>
    <w:basedOn w:val="Normal"/>
    <w:link w:val="TextodegloboCar"/>
    <w:uiPriority w:val="99"/>
    <w:semiHidden/>
    <w:unhideWhenUsed/>
    <w:rsid w:val="001F6B6D"/>
    <w:rPr>
      <w:rFonts w:ascii="Tahoma" w:hAnsi="Tahoma" w:cs="Tahoma"/>
      <w:sz w:val="16"/>
      <w:szCs w:val="16"/>
    </w:rPr>
  </w:style>
  <w:style w:type="character" w:customStyle="1" w:styleId="TextodegloboCar">
    <w:name w:val="Texto de globo Car"/>
    <w:basedOn w:val="Fuentedeprrafopredeter"/>
    <w:link w:val="Textodeglobo"/>
    <w:uiPriority w:val="99"/>
    <w:semiHidden/>
    <w:rsid w:val="001F6B6D"/>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1704</Words>
  <Characters>9378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Fatesa</dc:creator>
  <cp:lastModifiedBy>Fatesa</cp:lastModifiedBy>
  <cp:revision>2</cp:revision>
  <dcterms:created xsi:type="dcterms:W3CDTF">2020-07-23T07:44:00Z</dcterms:created>
  <dcterms:modified xsi:type="dcterms:W3CDTF">2020-07-23T07:44:00Z</dcterms:modified>
</cp:coreProperties>
</file>