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48" w:rsidRPr="006D1134" w:rsidRDefault="00DC2948" w:rsidP="00DC2948">
      <w:pPr>
        <w:pStyle w:val="Subttulo"/>
        <w:rPr>
          <w:b/>
          <w:bCs/>
          <w:lang w:val="es-ES_tradnl"/>
        </w:rPr>
      </w:pPr>
      <w:r w:rsidRPr="006D1134">
        <w:rPr>
          <w:b/>
          <w:bCs/>
          <w:lang w:val="es-ES_tradnl"/>
        </w:rPr>
        <w:t xml:space="preserve">UNIVERSIDAD DE CIENCIAS MÉDICAS DE </w:t>
      </w:r>
      <w:smartTag w:uri="urn:schemas-microsoft-com:office:smarttags" w:element="PersonName">
        <w:smartTagPr>
          <w:attr w:name="ProductID" w:val="LA HABANA"/>
        </w:smartTagPr>
        <w:r w:rsidRPr="006D1134">
          <w:rPr>
            <w:b/>
            <w:bCs/>
            <w:lang w:val="es-ES_tradnl"/>
          </w:rPr>
          <w:t>LA HABANA</w:t>
        </w:r>
      </w:smartTag>
    </w:p>
    <w:p w:rsidR="00DC2948" w:rsidRPr="006D1134" w:rsidRDefault="00DC2948" w:rsidP="00DC2948">
      <w:pPr>
        <w:pStyle w:val="Subttulo"/>
        <w:rPr>
          <w:b/>
          <w:bCs/>
          <w:lang w:val="es-ES_tradnl"/>
        </w:rPr>
      </w:pPr>
      <w:r w:rsidRPr="006D1134">
        <w:rPr>
          <w:b/>
          <w:bCs/>
          <w:lang w:val="es-ES_tradnl"/>
        </w:rPr>
        <w:t xml:space="preserve">FACULTAD DE TECNOLOGIA DE </w:t>
      </w:r>
      <w:smartTag w:uri="urn:schemas-microsoft-com:office:smarttags" w:element="PersonName">
        <w:smartTagPr>
          <w:attr w:name="ProductID" w:val="LA SALUD"/>
        </w:smartTagPr>
        <w:r w:rsidRPr="006D1134">
          <w:rPr>
            <w:b/>
            <w:bCs/>
            <w:lang w:val="es-ES_tradnl"/>
          </w:rPr>
          <w:t>LA SALUD</w:t>
        </w:r>
      </w:smartTag>
    </w:p>
    <w:p w:rsidR="00DC2948" w:rsidRPr="006D1134" w:rsidRDefault="00DC2948" w:rsidP="00DC2948">
      <w:pPr>
        <w:spacing w:line="360" w:lineRule="auto"/>
        <w:rPr>
          <w:rFonts w:ascii="Arial" w:hAnsi="Arial" w:cs="Arial"/>
        </w:rPr>
      </w:pPr>
    </w:p>
    <w:p w:rsidR="00DC2948" w:rsidRPr="006D1134" w:rsidRDefault="00DC2948" w:rsidP="00DC2948">
      <w:pPr>
        <w:pStyle w:val="Ttulo1"/>
      </w:pPr>
      <w:r w:rsidRPr="006D1134">
        <w:t>CARRERA: LICENCIATURA EN HIGIENE Y EPIDEMIOLOGÍA</w:t>
      </w:r>
    </w:p>
    <w:p w:rsidR="00DC2948" w:rsidRPr="006D1134" w:rsidRDefault="00DC2948" w:rsidP="00DC2948">
      <w:pPr>
        <w:spacing w:line="360" w:lineRule="auto"/>
        <w:rPr>
          <w:rFonts w:ascii="Arial" w:hAnsi="Arial" w:cs="Arial"/>
          <w:b/>
          <w:bCs/>
        </w:rPr>
      </w:pPr>
    </w:p>
    <w:p w:rsidR="00DC2948" w:rsidRPr="006D1134" w:rsidRDefault="00DC2948" w:rsidP="00DC2948">
      <w:pPr>
        <w:spacing w:line="360" w:lineRule="auto"/>
        <w:jc w:val="center"/>
        <w:rPr>
          <w:rFonts w:ascii="Arial" w:hAnsi="Arial" w:cs="Arial"/>
          <w:b/>
        </w:rPr>
      </w:pPr>
      <w:r w:rsidRPr="006D1134">
        <w:rPr>
          <w:rFonts w:ascii="Arial" w:hAnsi="Arial" w:cs="Arial"/>
          <w:b/>
        </w:rPr>
        <w:t>PROPIA I</w:t>
      </w:r>
    </w:p>
    <w:p w:rsidR="00DC2948" w:rsidRPr="006D1134" w:rsidRDefault="00DC2948" w:rsidP="00DC2948">
      <w:pPr>
        <w:spacing w:line="360" w:lineRule="auto"/>
        <w:jc w:val="center"/>
        <w:rPr>
          <w:rFonts w:ascii="Arial" w:hAnsi="Arial" w:cs="Arial"/>
          <w:b/>
        </w:rPr>
      </w:pPr>
      <w:r w:rsidRPr="006D1134">
        <w:rPr>
          <w:rFonts w:ascii="Arial" w:hAnsi="Arial" w:cs="Arial"/>
          <w:b/>
        </w:rPr>
        <w:t>ESTUDIO DE BROTES</w:t>
      </w:r>
    </w:p>
    <w:p w:rsidR="00DC2948" w:rsidRPr="006D1134" w:rsidRDefault="00DC2948" w:rsidP="00DC2948">
      <w:pPr>
        <w:ind w:left="180"/>
        <w:rPr>
          <w:rFonts w:ascii="Arial" w:hAnsi="Arial" w:cs="Arial"/>
        </w:rPr>
      </w:pPr>
      <w:r w:rsidRPr="006D1134">
        <w:rPr>
          <w:rFonts w:ascii="Arial" w:hAnsi="Arial" w:cs="Arial"/>
        </w:rPr>
        <w:t>Asignatura: Estudio de brotes</w:t>
      </w:r>
    </w:p>
    <w:p w:rsidR="00DC2948" w:rsidRPr="006D1134" w:rsidRDefault="00DC2948" w:rsidP="00DC2948">
      <w:pPr>
        <w:ind w:left="180"/>
        <w:rPr>
          <w:rFonts w:ascii="Arial" w:hAnsi="Arial" w:cs="Arial"/>
        </w:rPr>
      </w:pPr>
      <w:r w:rsidRPr="006D1134">
        <w:rPr>
          <w:rFonts w:ascii="Arial" w:hAnsi="Arial" w:cs="Arial"/>
        </w:rPr>
        <w:t>Año: Tercero</w:t>
      </w:r>
    </w:p>
    <w:p w:rsidR="00DC2948" w:rsidRPr="006D1134" w:rsidRDefault="00DC2948" w:rsidP="00DC2948">
      <w:pPr>
        <w:ind w:left="180"/>
        <w:rPr>
          <w:rFonts w:ascii="Arial" w:hAnsi="Arial" w:cs="Arial"/>
        </w:rPr>
      </w:pPr>
      <w:r w:rsidRPr="006D1134">
        <w:rPr>
          <w:rFonts w:ascii="Arial" w:hAnsi="Arial" w:cs="Arial"/>
        </w:rPr>
        <w:t>Semestre: Primero</w:t>
      </w:r>
    </w:p>
    <w:p w:rsidR="00DC2948" w:rsidRPr="006D1134" w:rsidRDefault="00DC2948" w:rsidP="00DC2948">
      <w:pPr>
        <w:ind w:left="180"/>
        <w:rPr>
          <w:rFonts w:ascii="Arial" w:hAnsi="Arial" w:cs="Arial"/>
        </w:rPr>
      </w:pPr>
      <w:r w:rsidRPr="006D1134">
        <w:rPr>
          <w:rFonts w:ascii="Arial" w:hAnsi="Arial" w:cs="Arial"/>
        </w:rPr>
        <w:t>Horas: 40 h</w:t>
      </w:r>
    </w:p>
    <w:p w:rsidR="00DC2948" w:rsidRPr="006D1134" w:rsidRDefault="00DC2948" w:rsidP="00DC2948">
      <w:pPr>
        <w:pStyle w:val="Textoindependiente"/>
      </w:pPr>
      <w:r w:rsidRPr="006D1134">
        <w:t xml:space="preserve">La asignatura optativa de Estudio de Brotes, le permite al estudiante de la carrera Licenciatura en Higiene y Epidemiología, identificar las causas que estén incidiendo en la aparición de un brote, para tomar las medidas pertinentes, prevenir, controlar y erradicar el mismo,  </w:t>
      </w:r>
    </w:p>
    <w:p w:rsidR="00DC2948" w:rsidRPr="006D1134" w:rsidRDefault="00DC2948" w:rsidP="00DC2948">
      <w:pPr>
        <w:pStyle w:val="Textoindependiente"/>
      </w:pPr>
      <w:r w:rsidRPr="006D1134">
        <w:t>Los estudiantes conocerán la metodología a segu</w:t>
      </w:r>
      <w:r>
        <w:t xml:space="preserve">ir </w:t>
      </w:r>
      <w:r w:rsidRPr="006D1134">
        <w:t xml:space="preserve">ante un brote de </w:t>
      </w:r>
      <w:r>
        <w:t>Infecciones Respiratorias Agudas</w:t>
      </w:r>
      <w:r w:rsidRPr="006D1134">
        <w:t xml:space="preserve">, </w:t>
      </w:r>
      <w:r>
        <w:t xml:space="preserve">de </w:t>
      </w:r>
      <w:r w:rsidRPr="006D1134">
        <w:t xml:space="preserve">brotes ambientales, </w:t>
      </w:r>
      <w:r>
        <w:t xml:space="preserve">de intoxicación alimentaria, entre otros, </w:t>
      </w:r>
      <w:r w:rsidRPr="006D1134">
        <w:t>destacando las diferentes etapas en que se presenta la información sobre el caso índice en una comunidad.</w:t>
      </w:r>
    </w:p>
    <w:p w:rsidR="00DC2948" w:rsidRPr="006D1134" w:rsidRDefault="00DC2948" w:rsidP="00DC2948">
      <w:pPr>
        <w:pStyle w:val="Textoindependiente"/>
      </w:pPr>
    </w:p>
    <w:p w:rsidR="00DC2948" w:rsidRPr="006D1134" w:rsidRDefault="00DC2948" w:rsidP="00DC2948">
      <w:pPr>
        <w:pStyle w:val="Textoindependiente"/>
      </w:pPr>
      <w:r w:rsidRPr="006D1134">
        <w:t>Los conocimientos que los alumnos adquirirán le van a servir de base para el trabajo futuro del profesional.</w:t>
      </w:r>
    </w:p>
    <w:p w:rsidR="00DC2948" w:rsidRDefault="00DC2948" w:rsidP="00DC2948">
      <w:pPr>
        <w:pStyle w:val="Textoindependiente"/>
      </w:pPr>
    </w:p>
    <w:p w:rsidR="00DC2948" w:rsidRDefault="00DC2948" w:rsidP="00DC2948">
      <w:pPr>
        <w:pStyle w:val="Textoindependiente"/>
      </w:pPr>
      <w:r>
        <w:t>Los temas que se abordarán son:</w:t>
      </w:r>
    </w:p>
    <w:p w:rsidR="00DC2948" w:rsidRDefault="00DC2948" w:rsidP="00DC2948">
      <w:pPr>
        <w:pStyle w:val="Textoindependiente"/>
      </w:pPr>
    </w:p>
    <w:p w:rsidR="00DC2948" w:rsidRDefault="00DC2948" w:rsidP="00DC2948">
      <w:pPr>
        <w:pStyle w:val="Textoindependiente"/>
        <w:ind w:firstLine="360"/>
      </w:pPr>
      <w:r>
        <w:t xml:space="preserve">   Tema 1: Introducción al estudio de Brotes.</w:t>
      </w:r>
    </w:p>
    <w:p w:rsidR="00DC2948" w:rsidRDefault="00DC2948" w:rsidP="00DC2948">
      <w:pPr>
        <w:pStyle w:val="Textoindependiente"/>
        <w:ind w:firstLine="360"/>
      </w:pPr>
      <w:r>
        <w:t xml:space="preserve">   Tema 2: Estudio de Brotes en Infecciones Respiratorias Agudas</w:t>
      </w:r>
    </w:p>
    <w:p w:rsidR="00DC2948" w:rsidRDefault="00DC2948" w:rsidP="00DC2948">
      <w:pPr>
        <w:ind w:left="1440"/>
        <w:rPr>
          <w:rFonts w:ascii="Arial" w:hAnsi="Arial" w:cs="Arial"/>
        </w:rPr>
      </w:pPr>
    </w:p>
    <w:p w:rsidR="00DC2948" w:rsidRPr="006D1134" w:rsidRDefault="00DC2948" w:rsidP="00DC2948">
      <w:pPr>
        <w:ind w:left="1440"/>
        <w:rPr>
          <w:rFonts w:ascii="Arial" w:eastAsia="Calibri" w:hAnsi="Arial" w:cs="Arial"/>
        </w:rPr>
      </w:pPr>
      <w:r w:rsidRPr="006D1134">
        <w:rPr>
          <w:rFonts w:ascii="Arial" w:hAnsi="Arial" w:cs="Arial"/>
        </w:rPr>
        <w:t xml:space="preserve">Objetivo </w:t>
      </w:r>
    </w:p>
    <w:p w:rsidR="00DC2948" w:rsidRPr="006D1134" w:rsidRDefault="00DC2948" w:rsidP="00DC2948">
      <w:pPr>
        <w:numPr>
          <w:ilvl w:val="0"/>
          <w:numId w:val="1"/>
        </w:numPr>
        <w:tabs>
          <w:tab w:val="clear" w:pos="1800"/>
          <w:tab w:val="num" w:pos="720"/>
        </w:tabs>
        <w:ind w:left="720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Aplicar la metodología que se utiliza para un estudio de brote </w:t>
      </w:r>
    </w:p>
    <w:p w:rsidR="00DC2948" w:rsidRDefault="00DC2948" w:rsidP="00DC2948">
      <w:pPr>
        <w:pStyle w:val="Textoindependiente"/>
        <w:rPr>
          <w:b/>
          <w:bCs/>
        </w:rPr>
      </w:pPr>
    </w:p>
    <w:p w:rsidR="00DC2948" w:rsidRPr="008C7796" w:rsidRDefault="00DC2948" w:rsidP="00DC2948">
      <w:pPr>
        <w:pStyle w:val="Textoindependiente"/>
        <w:rPr>
          <w:bCs/>
        </w:rPr>
      </w:pPr>
      <w:r w:rsidRPr="008C7796">
        <w:rPr>
          <w:bCs/>
        </w:rPr>
        <w:t>CONTENIDOS.</w:t>
      </w:r>
    </w:p>
    <w:p w:rsidR="00DC2948" w:rsidRPr="008C7796" w:rsidRDefault="00DC2948" w:rsidP="00DC2948">
      <w:pPr>
        <w:pStyle w:val="Textoindependiente"/>
        <w:rPr>
          <w:bCs/>
        </w:rPr>
      </w:pPr>
    </w:p>
    <w:p w:rsidR="00DC2948" w:rsidRPr="008C7796" w:rsidRDefault="00DC2948" w:rsidP="00DC2948">
      <w:pPr>
        <w:pStyle w:val="Textoindependiente"/>
        <w:rPr>
          <w:bCs/>
        </w:rPr>
      </w:pPr>
      <w:r w:rsidRPr="008C7796">
        <w:rPr>
          <w:bCs/>
        </w:rPr>
        <w:t>Tema 1. Introducción al estudio de brotes.</w:t>
      </w:r>
    </w:p>
    <w:p w:rsidR="00DC2948" w:rsidRPr="008C7796" w:rsidRDefault="00DC2948" w:rsidP="00DC2948">
      <w:pPr>
        <w:pStyle w:val="Textoindependiente"/>
        <w:numPr>
          <w:ilvl w:val="1"/>
          <w:numId w:val="2"/>
        </w:numPr>
      </w:pPr>
      <w:r w:rsidRPr="008C7796">
        <w:t>Definición de brote.</w:t>
      </w:r>
    </w:p>
    <w:p w:rsidR="00DC2948" w:rsidRPr="008C7796" w:rsidRDefault="00DC2948" w:rsidP="00DC2948">
      <w:pPr>
        <w:pStyle w:val="Textoindependiente"/>
        <w:numPr>
          <w:ilvl w:val="1"/>
          <w:numId w:val="2"/>
        </w:numPr>
      </w:pPr>
      <w:r w:rsidRPr="008C7796">
        <w:t>Metodología para realizar estudios de brotes según la fuente.</w:t>
      </w:r>
    </w:p>
    <w:p w:rsidR="00DC2948" w:rsidRPr="008C7796" w:rsidRDefault="00DC2948" w:rsidP="00DC2948">
      <w:pPr>
        <w:pStyle w:val="Textoindependiente"/>
        <w:numPr>
          <w:ilvl w:val="1"/>
          <w:numId w:val="2"/>
        </w:numPr>
      </w:pPr>
      <w:r w:rsidRPr="008C7796">
        <w:t>Situación actual de eventos epidemiológicos de brotes.</w:t>
      </w:r>
    </w:p>
    <w:p w:rsidR="00DC2948" w:rsidRPr="008C7796" w:rsidRDefault="00DC2948" w:rsidP="00DC2948">
      <w:pPr>
        <w:pStyle w:val="Textoindependiente"/>
        <w:numPr>
          <w:ilvl w:val="1"/>
          <w:numId w:val="2"/>
        </w:numPr>
      </w:pPr>
      <w:r w:rsidRPr="008C7796">
        <w:t xml:space="preserve">Importancia de la participación de los especialistas del área de </w:t>
      </w:r>
      <w:smartTag w:uri="urn:schemas-microsoft-com:office:smarttags" w:element="PersonName">
        <w:smartTagPr>
          <w:attr w:name="ProductID" w:val="la Higiene"/>
        </w:smartTagPr>
        <w:r w:rsidRPr="008C7796">
          <w:t>la Higiene</w:t>
        </w:r>
      </w:smartTag>
      <w:r w:rsidRPr="008C7796">
        <w:t xml:space="preserve"> y Epidemiología en el control de brotes.</w:t>
      </w:r>
    </w:p>
    <w:p w:rsidR="00DC2948" w:rsidRDefault="00DC2948" w:rsidP="00DC2948">
      <w:pPr>
        <w:pStyle w:val="Textoindependiente"/>
      </w:pPr>
      <w:r>
        <w:t>Tema 2. Estudio de Brotes en Infecciones Respiratorias Agudas</w:t>
      </w:r>
    </w:p>
    <w:p w:rsidR="00DC2948" w:rsidRDefault="00DC2948" w:rsidP="00DC2948">
      <w:pPr>
        <w:pStyle w:val="Textoindependiente"/>
        <w:numPr>
          <w:ilvl w:val="0"/>
          <w:numId w:val="4"/>
        </w:numPr>
        <w:tabs>
          <w:tab w:val="left" w:pos="567"/>
        </w:tabs>
        <w:ind w:left="0" w:firstLine="284"/>
      </w:pPr>
      <w:r>
        <w:t>Definición de Infecciones Respiratorias Agudas</w:t>
      </w:r>
    </w:p>
    <w:p w:rsidR="00DC2948" w:rsidRDefault="00DC2948" w:rsidP="00DC2948">
      <w:pPr>
        <w:pStyle w:val="Textoindependiente"/>
        <w:numPr>
          <w:ilvl w:val="0"/>
          <w:numId w:val="4"/>
        </w:numPr>
        <w:tabs>
          <w:tab w:val="left" w:pos="567"/>
        </w:tabs>
        <w:ind w:left="0" w:firstLine="284"/>
      </w:pPr>
      <w:r>
        <w:t>Agentes infecciosos causantes de estas infecciones</w:t>
      </w:r>
    </w:p>
    <w:p w:rsidR="00DC2948" w:rsidRDefault="00DC2948" w:rsidP="00DC2948">
      <w:pPr>
        <w:pStyle w:val="Textoindependiente"/>
        <w:numPr>
          <w:ilvl w:val="0"/>
          <w:numId w:val="4"/>
        </w:numPr>
        <w:tabs>
          <w:tab w:val="left" w:pos="567"/>
        </w:tabs>
        <w:ind w:left="0" w:firstLine="284"/>
      </w:pPr>
      <w:r>
        <w:t>Principales características epidemiológicas de estas infecciones</w:t>
      </w:r>
    </w:p>
    <w:p w:rsidR="00DC2948" w:rsidRPr="008C7796" w:rsidRDefault="00DC2948" w:rsidP="00DC2948">
      <w:pPr>
        <w:pStyle w:val="Textoindependiente"/>
        <w:numPr>
          <w:ilvl w:val="0"/>
          <w:numId w:val="4"/>
        </w:numPr>
        <w:tabs>
          <w:tab w:val="left" w:pos="567"/>
        </w:tabs>
        <w:ind w:left="0" w:firstLine="284"/>
      </w:pPr>
      <w:r>
        <w:t>Manejo de un brote de Infecciones Respiratoria Agudas</w:t>
      </w:r>
    </w:p>
    <w:p w:rsidR="00DC2948" w:rsidRDefault="00DC2948" w:rsidP="00DC2948">
      <w:pPr>
        <w:pStyle w:val="Textoindependiente"/>
        <w:rPr>
          <w:bCs/>
        </w:rPr>
      </w:pPr>
    </w:p>
    <w:p w:rsidR="00DC2948" w:rsidRDefault="00DC2948" w:rsidP="00DC2948">
      <w:pPr>
        <w:pStyle w:val="Textoindependiente"/>
        <w:rPr>
          <w:bCs/>
        </w:rPr>
      </w:pPr>
    </w:p>
    <w:p w:rsidR="00DC2948" w:rsidRPr="008C7796" w:rsidRDefault="00DC2948" w:rsidP="00DC2948">
      <w:pPr>
        <w:pStyle w:val="Textoindependiente"/>
        <w:rPr>
          <w:bCs/>
        </w:rPr>
      </w:pPr>
      <w:r w:rsidRPr="008C7796">
        <w:rPr>
          <w:bCs/>
        </w:rPr>
        <w:t xml:space="preserve">Orientaciones </w:t>
      </w:r>
      <w:r>
        <w:rPr>
          <w:bCs/>
        </w:rPr>
        <w:t>al estudiante.</w:t>
      </w:r>
    </w:p>
    <w:p w:rsidR="00DC2948" w:rsidRPr="008C7796" w:rsidRDefault="00DC2948" w:rsidP="00DC2948">
      <w:pPr>
        <w:pStyle w:val="Textoindependiente"/>
      </w:pPr>
      <w:r>
        <w:lastRenderedPageBreak/>
        <w:t xml:space="preserve">Usted desarrollara cada uno de los temas, para ello utilizara la bibliografía que les fue entregada, recuerde desarrollar cada uno de los contenidos </w:t>
      </w:r>
    </w:p>
    <w:p w:rsidR="00DC2948" w:rsidRDefault="00DC2948" w:rsidP="00DC2948">
      <w:pPr>
        <w:pStyle w:val="Textoindependiente"/>
        <w:rPr>
          <w:b/>
          <w:bCs/>
        </w:rPr>
      </w:pPr>
    </w:p>
    <w:p w:rsidR="00DC2948" w:rsidRDefault="00DC2948" w:rsidP="00DC2948">
      <w:pPr>
        <w:pStyle w:val="Textoindependiente"/>
      </w:pPr>
      <w:r w:rsidRPr="00282164">
        <w:rPr>
          <w:bCs/>
        </w:rPr>
        <w:t>Una vez finalizado este estudio usted estará en condiciones de confeccionar un</w:t>
      </w:r>
      <w:r>
        <w:rPr>
          <w:b/>
          <w:bCs/>
        </w:rPr>
        <w:t xml:space="preserve"> trabajo extra clase </w:t>
      </w:r>
      <w:r w:rsidRPr="00282164">
        <w:rPr>
          <w:bCs/>
        </w:rPr>
        <w:t xml:space="preserve">en el cual </w:t>
      </w:r>
      <w:r>
        <w:rPr>
          <w:bCs/>
        </w:rPr>
        <w:t xml:space="preserve">aplicará los contenidos aprendidos en el anejo de un brote y sus experiencias en el manejo del </w:t>
      </w:r>
      <w:proofErr w:type="spellStart"/>
      <w:r>
        <w:rPr>
          <w:bCs/>
        </w:rPr>
        <w:t>Covid</w:t>
      </w:r>
      <w:proofErr w:type="spellEnd"/>
      <w:r>
        <w:rPr>
          <w:bCs/>
        </w:rPr>
        <w:t xml:space="preserve"> 19, usted </w:t>
      </w:r>
      <w:r>
        <w:t>explicará la importancia de conocer la metodología para el estudio de brotes y poder tomar las medidas necesarias para controlar el brote.</w:t>
      </w:r>
    </w:p>
    <w:p w:rsidR="00DC2948" w:rsidRDefault="00DC2948" w:rsidP="00DC2948">
      <w:pPr>
        <w:pStyle w:val="Textoindependiente"/>
      </w:pPr>
    </w:p>
    <w:p w:rsidR="00DC2948" w:rsidRDefault="00DC2948" w:rsidP="00DC2948">
      <w:pPr>
        <w:pStyle w:val="Textoindependiente"/>
      </w:pPr>
      <w:r>
        <w:t xml:space="preserve">Para realizar este trabajo extra clase usted tendrá en cuenta la siguiente metodología: </w:t>
      </w:r>
    </w:p>
    <w:p w:rsidR="00DC2948" w:rsidRDefault="00DC2948" w:rsidP="00DC2948">
      <w:pPr>
        <w:pStyle w:val="Textoindependiente"/>
        <w:numPr>
          <w:ilvl w:val="0"/>
          <w:numId w:val="4"/>
        </w:numPr>
      </w:pPr>
      <w:r>
        <w:t>Hoja de presentación: facultad, carrera, título del trabajo, nombre y apellidos y año</w:t>
      </w:r>
    </w:p>
    <w:p w:rsidR="00DC2948" w:rsidRDefault="00DC2948" w:rsidP="00DC2948">
      <w:pPr>
        <w:pStyle w:val="Textoindependiente"/>
        <w:numPr>
          <w:ilvl w:val="0"/>
          <w:numId w:val="4"/>
        </w:numPr>
      </w:pPr>
      <w:r>
        <w:t>Introducción: no extenderse de 2 páginas</w:t>
      </w:r>
    </w:p>
    <w:p w:rsidR="00DC2948" w:rsidRDefault="00DC2948" w:rsidP="00DC2948">
      <w:pPr>
        <w:pStyle w:val="Textoindependiente"/>
        <w:numPr>
          <w:ilvl w:val="0"/>
          <w:numId w:val="4"/>
        </w:numPr>
      </w:pPr>
      <w:r>
        <w:t>Objetivo</w:t>
      </w:r>
    </w:p>
    <w:p w:rsidR="00DC2948" w:rsidRDefault="00DC2948" w:rsidP="00DC2948">
      <w:pPr>
        <w:pStyle w:val="Textoindependiente"/>
        <w:numPr>
          <w:ilvl w:val="0"/>
          <w:numId w:val="4"/>
        </w:numPr>
      </w:pPr>
      <w:r>
        <w:t>Desarrollo</w:t>
      </w:r>
    </w:p>
    <w:p w:rsidR="00DC2948" w:rsidRDefault="00DC2948" w:rsidP="00DC2948">
      <w:pPr>
        <w:pStyle w:val="Textoindependiente"/>
        <w:numPr>
          <w:ilvl w:val="0"/>
          <w:numId w:val="4"/>
        </w:numPr>
      </w:pPr>
      <w:r>
        <w:t>Conclusiones</w:t>
      </w:r>
    </w:p>
    <w:p w:rsidR="00DC2948" w:rsidRDefault="00DC2948" w:rsidP="00DC2948">
      <w:pPr>
        <w:pStyle w:val="Textoindependiente"/>
        <w:numPr>
          <w:ilvl w:val="0"/>
          <w:numId w:val="4"/>
        </w:numPr>
      </w:pPr>
      <w:r>
        <w:t>Bibliografía</w:t>
      </w:r>
    </w:p>
    <w:p w:rsidR="00DC2948" w:rsidRDefault="00DC2948" w:rsidP="00DC2948">
      <w:pPr>
        <w:pStyle w:val="Textoindependiente"/>
        <w:numPr>
          <w:ilvl w:val="0"/>
          <w:numId w:val="4"/>
        </w:numPr>
      </w:pPr>
      <w:r>
        <w:t xml:space="preserve">Anexos si usted lo considera oportuno </w:t>
      </w:r>
    </w:p>
    <w:p w:rsidR="00DC2948" w:rsidRDefault="00DC2948" w:rsidP="00DC2948">
      <w:pPr>
        <w:pStyle w:val="Textoindependiente"/>
      </w:pPr>
    </w:p>
    <w:p w:rsidR="00DC2948" w:rsidRDefault="00DC2948" w:rsidP="00DC2948">
      <w:pPr>
        <w:pStyle w:val="Textoindependiente"/>
        <w:rPr>
          <w:b/>
        </w:rPr>
      </w:pPr>
      <w:r>
        <w:t xml:space="preserve">El trabajo se entregará el </w:t>
      </w:r>
      <w:r w:rsidRPr="009D5E65">
        <w:rPr>
          <w:b/>
        </w:rPr>
        <w:t>18 de septiembre</w:t>
      </w:r>
    </w:p>
    <w:p w:rsidR="00DC2948" w:rsidRDefault="00DC2948" w:rsidP="00DC2948">
      <w:pPr>
        <w:pStyle w:val="Textoindependiente"/>
        <w:rPr>
          <w:b/>
        </w:rPr>
      </w:pPr>
    </w:p>
    <w:p w:rsidR="00DC2948" w:rsidRDefault="00DC2948" w:rsidP="00DC2948">
      <w:pPr>
        <w:pStyle w:val="Textoindependiente"/>
      </w:pPr>
      <w:r>
        <w:t xml:space="preserve">Bibliografía </w:t>
      </w:r>
    </w:p>
    <w:p w:rsidR="00DC2948" w:rsidRDefault="00DC2948" w:rsidP="00DC2948">
      <w:pPr>
        <w:numPr>
          <w:ilvl w:val="0"/>
          <w:numId w:val="3"/>
        </w:num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</w:rPr>
        <w:t>Brachman</w:t>
      </w:r>
      <w:proofErr w:type="spellEnd"/>
      <w:r>
        <w:rPr>
          <w:rFonts w:ascii="Arial" w:hAnsi="Arial" w:cs="Arial"/>
        </w:rPr>
        <w:t xml:space="preserve">, PH. Conceptos, definiciones, usos, </w:t>
      </w:r>
      <w:proofErr w:type="gramStart"/>
      <w:r>
        <w:rPr>
          <w:rFonts w:ascii="Arial" w:hAnsi="Arial" w:cs="Arial"/>
        </w:rPr>
        <w:t>y  perspectivas</w:t>
      </w:r>
      <w:proofErr w:type="gramEnd"/>
      <w:r>
        <w:rPr>
          <w:rFonts w:ascii="Arial" w:hAnsi="Arial" w:cs="Arial"/>
        </w:rPr>
        <w:t xml:space="preserve"> de </w:t>
      </w:r>
      <w:smartTag w:uri="urn:schemas-microsoft-com:office:smarttags" w:element="PersonName">
        <w:smartTagPr>
          <w:attr w:name="ProductID" w:val="la Vigilancia"/>
        </w:smartTagPr>
        <w:r>
          <w:rPr>
            <w:rFonts w:ascii="Arial" w:hAnsi="Arial" w:cs="Arial"/>
          </w:rPr>
          <w:t>la Vigilancia</w:t>
        </w:r>
      </w:smartTag>
      <w:r>
        <w:rPr>
          <w:rFonts w:ascii="Arial" w:hAnsi="Arial" w:cs="Arial"/>
        </w:rPr>
        <w:t xml:space="preserve"> epidemiológica. OPS, OMS. Publicación Científica. </w:t>
      </w:r>
      <w:r>
        <w:rPr>
          <w:rFonts w:ascii="Arial" w:hAnsi="Arial" w:cs="Arial"/>
          <w:lang w:val="en-US"/>
        </w:rPr>
        <w:t>No. 258, Washington DC. 1984.</w:t>
      </w:r>
    </w:p>
    <w:p w:rsidR="00DC2948" w:rsidRDefault="00DC2948" w:rsidP="00DC2948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Castillo, Margarita. Epidemiología, Ed. Pueblo y Educación 1984. </w:t>
      </w:r>
      <w:smartTag w:uri="urn:schemas-microsoft-com:office:smarttags" w:element="PersonName">
        <w:smartTagPr>
          <w:attr w:name="ProductID" w:val="La Habana."/>
        </w:smartTagPr>
        <w:r>
          <w:rPr>
            <w:rFonts w:ascii="Arial" w:hAnsi="Arial" w:cs="Arial"/>
          </w:rPr>
          <w:t>La Habana.</w:t>
        </w:r>
      </w:smartTag>
    </w:p>
    <w:p w:rsidR="00DC2948" w:rsidRDefault="00DC2948" w:rsidP="00DC2948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Conrado del Puerto Quintana. Higiene del Medio. Tomo II Ed. Pueblo y Educación.1989. </w:t>
      </w:r>
      <w:smartTag w:uri="urn:schemas-microsoft-com:office:smarttags" w:element="PersonName">
        <w:smartTagPr>
          <w:attr w:name="ProductID" w:val="La Habana."/>
        </w:smartTagPr>
        <w:r>
          <w:rPr>
            <w:rFonts w:ascii="Arial" w:hAnsi="Arial" w:cs="Arial"/>
          </w:rPr>
          <w:t>La Habana.</w:t>
        </w:r>
      </w:smartTag>
    </w:p>
    <w:p w:rsidR="00DC2948" w:rsidRDefault="00DC2948" w:rsidP="00DC2948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Conrado del Puerto Quintana. Higiene. Ed. Pueblo y Educación.1992. </w:t>
      </w:r>
      <w:smartTag w:uri="urn:schemas-microsoft-com:office:smarttags" w:element="PersonName">
        <w:smartTagPr>
          <w:attr w:name="ProductID" w:val="LA HABANA"/>
        </w:smartTagPr>
        <w:r>
          <w:rPr>
            <w:rFonts w:ascii="Arial" w:hAnsi="Arial" w:cs="Arial"/>
          </w:rPr>
          <w:t>La Habana</w:t>
        </w:r>
      </w:smartTag>
    </w:p>
    <w:p w:rsidR="00DC2948" w:rsidRDefault="00DC2948" w:rsidP="00DC2948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Curbelo Toledo. Fundamentos de Salud Pública Tomo I y II ed. Ciencias Médicas. 2007.</w:t>
      </w:r>
    </w:p>
    <w:p w:rsidR="00DC2948" w:rsidRDefault="00DC2948" w:rsidP="00DC2948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ISE. Colectivo de Autores. CPHE. </w:t>
      </w:r>
      <w:smartTag w:uri="urn:schemas-microsoft-com:office:smarttags" w:element="PersonName">
        <w:smartTagPr>
          <w:attr w:name="ProductID" w:val="LA HABANA"/>
        </w:smartTagPr>
        <w:r>
          <w:rPr>
            <w:rFonts w:ascii="Arial" w:hAnsi="Arial" w:cs="Arial"/>
          </w:rPr>
          <w:t>La Habana</w:t>
        </w:r>
      </w:smartTag>
      <w:r>
        <w:rPr>
          <w:rFonts w:ascii="Arial" w:hAnsi="Arial" w:cs="Arial"/>
        </w:rPr>
        <w:t>, 2000.</w:t>
      </w:r>
    </w:p>
    <w:p w:rsidR="00DC2948" w:rsidRDefault="00DC2948" w:rsidP="00DC2948">
      <w:pPr>
        <w:numPr>
          <w:ilvl w:val="0"/>
          <w:numId w:val="3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OPS. OMS Sistema de vigilancia específica para algunas enfermedades. Publicación Científica. </w:t>
      </w:r>
      <w:r>
        <w:rPr>
          <w:rFonts w:ascii="Arial" w:hAnsi="Arial" w:cs="Arial"/>
          <w:lang w:val="en-US"/>
        </w:rPr>
        <w:t>No 288.Washintong DC.</w:t>
      </w:r>
    </w:p>
    <w:p w:rsidR="00DC2948" w:rsidRDefault="00DC2948" w:rsidP="00DC2948">
      <w:pPr>
        <w:numPr>
          <w:ilvl w:val="0"/>
          <w:numId w:val="3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OPS. OMS Programa de análisis de la situación de salud y sus tendencias. Vigilancia de la situación de salud según condiciones de vida. Bol. Epidemiológico 12(3): 7,9</w:t>
      </w:r>
      <w:proofErr w:type="gramStart"/>
      <w:r>
        <w:rPr>
          <w:rFonts w:ascii="Arial" w:hAnsi="Arial" w:cs="Arial"/>
          <w:lang w:val="es-ES_tradnl"/>
        </w:rPr>
        <w:t>,.</w:t>
      </w:r>
      <w:proofErr w:type="gramEnd"/>
    </w:p>
    <w:p w:rsidR="00DC2948" w:rsidRDefault="00DC2948" w:rsidP="00DC2948">
      <w:pPr>
        <w:ind w:left="360"/>
        <w:rPr>
          <w:rFonts w:ascii="Arial" w:hAnsi="Arial" w:cs="Arial"/>
          <w:lang w:val="es-ES_tradnl"/>
        </w:rPr>
      </w:pPr>
    </w:p>
    <w:p w:rsidR="00DC2948" w:rsidRDefault="00DC2948" w:rsidP="00DC2948">
      <w:pPr>
        <w:rPr>
          <w:rFonts w:ascii="Arial" w:hAnsi="Arial" w:cs="Arial"/>
          <w:lang w:val="es-ES_tradnl"/>
        </w:rPr>
      </w:pPr>
    </w:p>
    <w:p w:rsidR="00DC2948" w:rsidRDefault="00DC2948" w:rsidP="00DC2948">
      <w:pPr>
        <w:rPr>
          <w:rFonts w:ascii="Arial" w:hAnsi="Arial" w:cs="Arial"/>
          <w:lang w:val="es-ES_tradnl"/>
        </w:rPr>
      </w:pPr>
    </w:p>
    <w:p w:rsidR="00DC2948" w:rsidRDefault="00DC2948" w:rsidP="00DC2948">
      <w:pPr>
        <w:spacing w:after="200" w:line="276" w:lineRule="auto"/>
        <w:rPr>
          <w:rFonts w:ascii="Arial" w:eastAsia="Calibri" w:hAnsi="Arial" w:cs="Arial"/>
          <w:sz w:val="22"/>
          <w:szCs w:val="22"/>
          <w:lang w:val="es-ES_tradnl"/>
        </w:rPr>
      </w:pPr>
    </w:p>
    <w:p w:rsidR="00DC2948" w:rsidRDefault="00DC2948" w:rsidP="00DC2948">
      <w:pPr>
        <w:pStyle w:val="Textoindependiente"/>
        <w:ind w:left="720"/>
        <w:rPr>
          <w:lang w:val="es-ES_tradnl"/>
        </w:rPr>
      </w:pPr>
    </w:p>
    <w:p w:rsidR="00DC2948" w:rsidRDefault="00DC2948" w:rsidP="00DC2948">
      <w:pPr>
        <w:pStyle w:val="Textoindependiente"/>
        <w:ind w:left="720"/>
        <w:rPr>
          <w:lang w:val="es-ES_tradnl"/>
        </w:rPr>
      </w:pPr>
    </w:p>
    <w:p w:rsidR="00DC2948" w:rsidRDefault="00DC2948" w:rsidP="00DC2948">
      <w:pPr>
        <w:pStyle w:val="Textoindependiente"/>
        <w:ind w:left="720"/>
        <w:rPr>
          <w:lang w:val="es-ES_tradnl"/>
        </w:rPr>
      </w:pPr>
    </w:p>
    <w:p w:rsidR="00DC2948" w:rsidRDefault="00DC2948" w:rsidP="00DC2948">
      <w:pPr>
        <w:pStyle w:val="Textoindependiente"/>
        <w:rPr>
          <w:lang w:val="es-ES_tradnl"/>
        </w:rPr>
      </w:pPr>
    </w:p>
    <w:p w:rsidR="000C4864" w:rsidRDefault="000C4864">
      <w:bookmarkStart w:id="0" w:name="_GoBack"/>
      <w:bookmarkEnd w:id="0"/>
    </w:p>
    <w:sectPr w:rsidR="000C48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4EE6"/>
    <w:multiLevelType w:val="hybridMultilevel"/>
    <w:tmpl w:val="327C2F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855241"/>
    <w:multiLevelType w:val="hybridMultilevel"/>
    <w:tmpl w:val="0BD8BAA0"/>
    <w:lvl w:ilvl="0" w:tplc="0C0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">
    <w:nsid w:val="2FEC3FB7"/>
    <w:multiLevelType w:val="hybridMultilevel"/>
    <w:tmpl w:val="44B42DE2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43B12269"/>
    <w:multiLevelType w:val="hybridMultilevel"/>
    <w:tmpl w:val="8B7448E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3E"/>
    <w:rsid w:val="000C4864"/>
    <w:rsid w:val="00A35F3E"/>
    <w:rsid w:val="00DC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824461-93D7-4148-A374-8883DF8A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C2948"/>
    <w:pPr>
      <w:keepNext/>
      <w:spacing w:line="360" w:lineRule="auto"/>
      <w:jc w:val="center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C2948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DC2948"/>
    <w:pPr>
      <w:spacing w:after="60"/>
      <w:jc w:val="center"/>
      <w:outlineLvl w:val="1"/>
    </w:pPr>
    <w:rPr>
      <w:rFonts w:ascii="Arial" w:eastAsia="SimSun" w:hAnsi="Arial" w:cs="Arial"/>
    </w:rPr>
  </w:style>
  <w:style w:type="character" w:customStyle="1" w:styleId="SubttuloCar">
    <w:name w:val="Subtítulo Car"/>
    <w:basedOn w:val="Fuentedeprrafopredeter"/>
    <w:link w:val="Subttulo"/>
    <w:rsid w:val="00DC2948"/>
    <w:rPr>
      <w:rFonts w:ascii="Arial" w:eastAsia="SimSun" w:hAnsi="Arial" w:cs="Arial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DC2948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DC2948"/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Adalys</dc:creator>
  <cp:keywords/>
  <dc:description/>
  <cp:lastModifiedBy>Adalys</cp:lastModifiedBy>
  <cp:revision>2</cp:revision>
  <dcterms:created xsi:type="dcterms:W3CDTF">2020-09-04T04:31:00Z</dcterms:created>
  <dcterms:modified xsi:type="dcterms:W3CDTF">2020-09-04T04:31:00Z</dcterms:modified>
</cp:coreProperties>
</file>