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b/>
          <w:b/>
          <w:sz w:val="24"/>
          <w:szCs w:val="24"/>
          <w:lang w:val="es-US"/>
        </w:rPr>
      </w:pPr>
      <w:r>
        <w:rPr>
          <w:rFonts w:cs="Arial" w:ascii="Arial" w:hAnsi="Arial"/>
          <w:b/>
          <w:sz w:val="24"/>
          <w:szCs w:val="24"/>
          <w:lang w:val="es-US"/>
        </w:rPr>
        <w:t>Especialidad en Estomatología General Integral</w:t>
      </w:r>
    </w:p>
    <w:p>
      <w:pPr>
        <w:pStyle w:val="Normal"/>
        <w:rPr/>
      </w:pPr>
      <w:r>
        <w:rPr>
          <w:rFonts w:cs="Arial" w:ascii="Arial" w:hAnsi="Arial"/>
          <w:b/>
          <w:sz w:val="24"/>
          <w:szCs w:val="24"/>
          <w:lang w:val="es-US"/>
        </w:rPr>
        <w:t xml:space="preserve">1er año. Módulo 4. </w:t>
      </w:r>
      <w:r>
        <w:rPr>
          <w:rFonts w:cs="Arial" w:ascii="Arial" w:hAnsi="Arial"/>
          <w:b/>
          <w:sz w:val="24"/>
          <w:szCs w:val="24"/>
          <w:lang w:val="es-US"/>
        </w:rPr>
        <w:t>Atención integral al paciente geriátrico</w:t>
      </w:r>
    </w:p>
    <w:p>
      <w:pPr>
        <w:pStyle w:val="Normal"/>
        <w:rPr>
          <w:rFonts w:ascii="Arial" w:hAnsi="Arial" w:cs="Arial"/>
          <w:sz w:val="24"/>
          <w:szCs w:val="24"/>
          <w:lang w:val="es-US"/>
        </w:rPr>
      </w:pPr>
      <w:r>
        <w:rPr>
          <w:rFonts w:cs="Arial" w:ascii="Arial" w:hAnsi="Arial"/>
          <w:b/>
          <w:sz w:val="24"/>
          <w:szCs w:val="24"/>
          <w:lang w:val="es-US"/>
        </w:rPr>
        <w:t>Sistema de evaluación</w:t>
      </w:r>
      <w:r>
        <w:rPr>
          <w:rFonts w:cs="Arial" w:ascii="Arial" w:hAnsi="Arial"/>
          <w:sz w:val="24"/>
          <w:szCs w:val="24"/>
          <w:lang w:val="es-US"/>
        </w:rPr>
        <w:t xml:space="preserve">: se realizarán 2 actividades evaluativas: una monografía y 4 interrogantes que se deben responder de </w:t>
      </w:r>
      <w:r>
        <w:rPr>
          <w:rFonts w:cs="Arial" w:ascii="Arial" w:hAnsi="Arial"/>
          <w:sz w:val="24"/>
          <w:szCs w:val="24"/>
          <w:u w:val="single"/>
          <w:lang w:val="es-US"/>
        </w:rPr>
        <w:t>forma individual</w:t>
      </w:r>
      <w:r>
        <w:rPr>
          <w:rFonts w:cs="Arial" w:ascii="Arial" w:hAnsi="Arial"/>
          <w:sz w:val="24"/>
          <w:szCs w:val="24"/>
          <w:lang w:val="es-US"/>
        </w:rPr>
        <w:t>.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  <w:lang w:val="es-US"/>
        </w:rPr>
        <w:t xml:space="preserve">Las cuales se enviaran a la profesora Ana Clara por whatsapp al número 5 236 26 18 o por correo </w:t>
      </w:r>
      <w:hyperlink r:id="rId2">
        <w:r>
          <w:rPr>
            <w:rStyle w:val="EnlacedeInternet"/>
            <w:rFonts w:cs="Arial" w:ascii="Arial" w:hAnsi="Arial"/>
            <w:sz w:val="24"/>
            <w:szCs w:val="24"/>
            <w:lang w:val="es-US"/>
          </w:rPr>
          <w:t>anaclara@infomed.sl.cu</w:t>
        </w:r>
      </w:hyperlink>
    </w:p>
    <w:p>
      <w:pPr>
        <w:pStyle w:val="Normal"/>
        <w:rPr/>
      </w:pPr>
      <w:r>
        <w:rPr>
          <w:rFonts w:cs="Arial" w:ascii="Arial" w:hAnsi="Arial"/>
          <w:sz w:val="24"/>
          <w:szCs w:val="24"/>
          <w:lang w:val="es-US"/>
        </w:rPr>
        <w:t>Casa 7793 80 23</w:t>
      </w:r>
    </w:p>
    <w:p>
      <w:pPr>
        <w:pStyle w:val="Normal"/>
        <w:rPr>
          <w:rFonts w:ascii="Arial" w:hAnsi="Arial" w:cs="Arial"/>
          <w:b/>
          <w:b/>
          <w:color w:val="FF0000"/>
          <w:sz w:val="24"/>
          <w:szCs w:val="24"/>
          <w:lang w:val="es-US"/>
        </w:rPr>
      </w:pPr>
      <w:r>
        <w:rPr>
          <w:rFonts w:cs="Arial" w:ascii="Arial" w:hAnsi="Arial"/>
          <w:b/>
          <w:color w:val="FF0000"/>
          <w:sz w:val="24"/>
          <w:szCs w:val="24"/>
          <w:lang w:val="es-US"/>
        </w:rPr>
        <w:t>Fecha de entrega hasta el 30 de abril de 2021</w:t>
      </w:r>
    </w:p>
    <w:p>
      <w:pPr>
        <w:pStyle w:val="Normal"/>
        <w:rPr>
          <w:rFonts w:ascii="Arial" w:hAnsi="Arial" w:cs="Arial"/>
          <w:sz w:val="24"/>
          <w:szCs w:val="24"/>
          <w:lang w:val="es-US"/>
        </w:rPr>
      </w:pPr>
      <w:r>
        <w:rPr>
          <w:rFonts w:cs="Arial" w:ascii="Arial" w:hAnsi="Arial"/>
          <w:sz w:val="24"/>
          <w:szCs w:val="24"/>
          <w:lang w:val="es-US"/>
        </w:rPr>
        <w:t xml:space="preserve">En ambos documentos. </w:t>
      </w:r>
    </w:p>
    <w:p>
      <w:pPr>
        <w:pStyle w:val="Normal"/>
        <w:rPr>
          <w:rFonts w:ascii="Arial" w:hAnsi="Arial" w:cs="Arial"/>
          <w:sz w:val="24"/>
          <w:szCs w:val="24"/>
          <w:lang w:val="es-US"/>
        </w:rPr>
      </w:pPr>
      <w:r>
        <w:rPr>
          <w:rFonts w:cs="Arial" w:ascii="Arial" w:hAnsi="Arial"/>
          <w:b/>
          <w:sz w:val="24"/>
          <w:szCs w:val="24"/>
          <w:u w:val="single"/>
          <w:lang w:val="es-US"/>
        </w:rPr>
        <w:t>NOMBRES y DOS APELLIDOS y el escenario docente al que pertenecen</w:t>
      </w:r>
    </w:p>
    <w:p>
      <w:pPr>
        <w:pStyle w:val="Normal"/>
        <w:rPr>
          <w:rFonts w:ascii="Arial" w:hAnsi="Arial" w:cs="Arial"/>
          <w:b/>
          <w:b/>
          <w:sz w:val="24"/>
          <w:szCs w:val="24"/>
          <w:lang w:val="es-US"/>
        </w:rPr>
      </w:pPr>
      <w:r>
        <w:rPr>
          <w:rFonts w:cs="Arial" w:ascii="Arial" w:hAnsi="Arial"/>
          <w:sz w:val="24"/>
          <w:szCs w:val="24"/>
          <w:lang w:val="es-US"/>
        </w:rPr>
        <w:t xml:space="preserve"> </w:t>
      </w:r>
    </w:p>
    <w:p>
      <w:pPr>
        <w:pStyle w:val="Normal"/>
        <w:spacing w:lineRule="auto" w:line="360"/>
        <w:rPr>
          <w:rFonts w:ascii="Arial" w:hAnsi="Arial" w:cs="Arial"/>
          <w:b/>
          <w:b/>
          <w:color w:val="002060"/>
          <w:sz w:val="24"/>
          <w:szCs w:val="24"/>
          <w:lang w:val="es-US"/>
        </w:rPr>
      </w:pPr>
      <w:r>
        <w:rPr>
          <w:rFonts w:cs="Arial" w:ascii="Arial" w:hAnsi="Arial"/>
          <w:b/>
          <w:color w:val="002060"/>
          <w:sz w:val="24"/>
          <w:szCs w:val="24"/>
          <w:u w:val="single"/>
          <w:lang w:val="es-US"/>
        </w:rPr>
        <w:t>1ra actividad evaluativa</w:t>
      </w:r>
      <w:r>
        <w:rPr>
          <w:rFonts w:cs="Arial" w:ascii="Arial" w:hAnsi="Arial"/>
          <w:b/>
          <w:color w:val="002060"/>
          <w:sz w:val="24"/>
          <w:szCs w:val="24"/>
          <w:lang w:val="es-US"/>
        </w:rPr>
        <w:t>: realizar una monografía individual</w:t>
      </w:r>
    </w:p>
    <w:p>
      <w:pPr>
        <w:pStyle w:val="Normal"/>
        <w:spacing w:lineRule="auto" w:line="360"/>
        <w:rPr>
          <w:rFonts w:ascii="Arial" w:hAnsi="Arial" w:cs="Arial"/>
          <w:sz w:val="24"/>
          <w:szCs w:val="24"/>
          <w:lang w:val="es-US"/>
        </w:rPr>
      </w:pPr>
      <w:r>
        <w:rPr>
          <w:rFonts w:cs="Arial" w:ascii="Arial" w:hAnsi="Arial"/>
          <w:sz w:val="24"/>
          <w:szCs w:val="24"/>
          <w:lang w:val="es-US"/>
        </w:rPr>
        <w:t>Formato: no más de 10 hojas, arial 12 e interlineado 1,5.</w:t>
      </w:r>
    </w:p>
    <w:p>
      <w:pPr>
        <w:pStyle w:val="Normal"/>
        <w:spacing w:lineRule="auto" w:line="360"/>
        <w:rPr>
          <w:rFonts w:ascii="Arial" w:hAnsi="Arial" w:cs="Arial"/>
          <w:sz w:val="24"/>
          <w:szCs w:val="24"/>
          <w:lang w:val="es-US"/>
        </w:rPr>
      </w:pPr>
      <w:r>
        <w:rPr>
          <w:rFonts w:cs="Arial" w:ascii="Arial" w:hAnsi="Arial"/>
          <w:sz w:val="24"/>
          <w:szCs w:val="24"/>
          <w:lang w:val="es-US"/>
        </w:rPr>
        <w:t>Acotar las referencias bibliográficas por las Normas de Vancouver.</w:t>
      </w:r>
    </w:p>
    <w:p>
      <w:pPr>
        <w:pStyle w:val="Normal"/>
        <w:spacing w:lineRule="auto" w:line="360"/>
        <w:rPr>
          <w:rFonts w:ascii="Arial" w:hAnsi="Arial" w:cs="Arial"/>
          <w:sz w:val="24"/>
          <w:szCs w:val="24"/>
          <w:lang w:val="es-US"/>
        </w:rPr>
      </w:pPr>
      <w:r>
        <w:rPr>
          <w:rFonts w:cs="Arial" w:ascii="Arial" w:hAnsi="Arial"/>
          <w:sz w:val="24"/>
          <w:szCs w:val="24"/>
          <w:lang w:val="es-US"/>
        </w:rPr>
        <w:t>Las referencias bibliográficas no cuentan en el número de páginas.</w:t>
      </w:r>
    </w:p>
    <w:p>
      <w:pPr>
        <w:pStyle w:val="Normal"/>
        <w:spacing w:lineRule="auto" w:line="360"/>
        <w:rPr>
          <w:rFonts w:ascii="Arial" w:hAnsi="Arial" w:cs="Arial"/>
          <w:sz w:val="24"/>
          <w:szCs w:val="24"/>
          <w:lang w:val="es-US"/>
        </w:rPr>
      </w:pPr>
      <w:r>
        <w:rPr>
          <w:rFonts w:cs="Arial" w:ascii="Arial" w:hAnsi="Arial"/>
          <w:sz w:val="24"/>
          <w:szCs w:val="24"/>
          <w:lang w:val="es-US"/>
        </w:rPr>
        <w:t>Temas de la monografía: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Arial" w:hAnsi="Arial" w:eastAsia="Times New Roman" w:cs="Arial"/>
          <w:sz w:val="24"/>
          <w:szCs w:val="24"/>
          <w:lang w:val="es-ES" w:eastAsia="es-ES"/>
        </w:rPr>
      </w:pPr>
      <w:r>
        <w:rPr>
          <w:rFonts w:eastAsia="Times New Roman" w:cs="Arial" w:ascii="Arial" w:hAnsi="Arial"/>
          <w:sz w:val="24"/>
          <w:szCs w:val="24"/>
          <w:lang w:val="es-ES" w:eastAsia="es-ES"/>
        </w:rPr>
        <w:t>Factores de riesgo que influyen en la salud bucal del paciente geriátrico. Funciones del sistema estomatognático. Características del sistema estomatognático en el adulto mayor considerando el rango de edad y la presencia o no de limitaciones físicas o mentales</w:t>
      </w:r>
    </w:p>
    <w:p>
      <w:pPr>
        <w:pStyle w:val="Normal"/>
        <w:spacing w:lineRule="auto" w:line="360" w:before="0" w:after="0"/>
        <w:ind w:left="420" w:hanging="0"/>
        <w:rPr>
          <w:rFonts w:ascii="Arial" w:hAnsi="Arial" w:eastAsia="Times New Roman" w:cs="Arial"/>
          <w:b/>
          <w:b/>
          <w:sz w:val="24"/>
          <w:szCs w:val="24"/>
          <w:lang w:val="es-MX" w:eastAsia="es-ES"/>
        </w:rPr>
      </w:pPr>
      <w:r>
        <w:rPr>
          <w:rFonts w:eastAsia="Times New Roman" w:cs="Arial" w:ascii="Arial" w:hAnsi="Arial"/>
          <w:b/>
          <w:sz w:val="24"/>
          <w:szCs w:val="24"/>
          <w:lang w:val="es-MX" w:eastAsia="es-ES"/>
        </w:rPr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Arial" w:hAnsi="Arial" w:eastAsia="Times New Roman" w:cs="Arial"/>
          <w:sz w:val="24"/>
          <w:szCs w:val="24"/>
          <w:lang w:val="es-ES" w:eastAsia="es-ES"/>
        </w:rPr>
      </w:pPr>
      <w:r>
        <w:rPr>
          <w:rFonts w:eastAsia="Times New Roman" w:cs="Arial" w:ascii="Arial" w:hAnsi="Arial"/>
          <w:sz w:val="24"/>
          <w:szCs w:val="24"/>
          <w:lang w:val="es-ES" w:eastAsia="es-ES"/>
        </w:rPr>
        <w:t xml:space="preserve">Interacción social y estética. La comunicación con el adulto mayor. </w:t>
      </w:r>
    </w:p>
    <w:p>
      <w:pPr>
        <w:pStyle w:val="Normal"/>
        <w:spacing w:lineRule="auto" w:line="360" w:before="0" w:after="0"/>
        <w:ind w:left="720" w:hanging="0"/>
        <w:rPr>
          <w:rFonts w:ascii="Arial" w:hAnsi="Arial" w:eastAsia="Times New Roman" w:cs="Arial"/>
          <w:sz w:val="24"/>
          <w:szCs w:val="24"/>
          <w:lang w:val="es-ES" w:eastAsia="es-ES"/>
        </w:rPr>
      </w:pPr>
      <w:r>
        <w:rPr>
          <w:rFonts w:eastAsia="Times New Roman" w:cs="Arial" w:ascii="Arial" w:hAnsi="Arial"/>
          <w:sz w:val="24"/>
          <w:szCs w:val="24"/>
          <w:lang w:val="es-ES" w:eastAsia="es-ES"/>
        </w:rPr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Arial" w:hAnsi="Arial" w:eastAsia="Times New Roman" w:cs="Arial"/>
          <w:sz w:val="24"/>
          <w:szCs w:val="24"/>
          <w:lang w:val="es-ES" w:eastAsia="es-ES"/>
        </w:rPr>
      </w:pPr>
      <w:r>
        <w:rPr>
          <w:rFonts w:eastAsia="Times New Roman" w:cs="Arial" w:ascii="Arial" w:hAnsi="Arial"/>
          <w:sz w:val="24"/>
          <w:szCs w:val="24"/>
          <w:lang w:val="es-ES" w:eastAsia="es-ES"/>
        </w:rPr>
        <w:t>Características de la articulación temporo - mandibular en el adulto mayor.</w:t>
      </w:r>
    </w:p>
    <w:p>
      <w:pPr>
        <w:pStyle w:val="Normal"/>
        <w:spacing w:lineRule="auto" w:line="360" w:before="0" w:after="0"/>
        <w:ind w:left="720" w:hanging="0"/>
        <w:rPr>
          <w:rFonts w:ascii="Arial" w:hAnsi="Arial" w:eastAsia="Times New Roman" w:cs="Arial"/>
          <w:sz w:val="24"/>
          <w:szCs w:val="24"/>
          <w:lang w:val="es-ES" w:eastAsia="es-ES"/>
        </w:rPr>
      </w:pPr>
      <w:r>
        <w:rPr>
          <w:rFonts w:eastAsia="Times New Roman" w:cs="Arial" w:ascii="Arial" w:hAnsi="Arial"/>
          <w:sz w:val="24"/>
          <w:szCs w:val="24"/>
          <w:lang w:val="es-ES" w:eastAsia="es-ES"/>
        </w:rPr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Arial" w:hAnsi="Arial" w:eastAsia="Times New Roman" w:cs="Arial"/>
          <w:sz w:val="24"/>
          <w:szCs w:val="24"/>
          <w:lang w:val="es-ES" w:eastAsia="es-ES"/>
        </w:rPr>
      </w:pPr>
      <w:r>
        <w:rPr>
          <w:rFonts w:eastAsia="Times New Roman" w:cs="Arial" w:ascii="Arial" w:hAnsi="Arial"/>
          <w:sz w:val="24"/>
          <w:szCs w:val="24"/>
          <w:lang w:val="es-ES" w:eastAsia="es-ES"/>
        </w:rPr>
        <w:t>Enfermedades sistémicas que pueden tener efectos locales en la cavidad bucal del adulto mayor.</w:t>
      </w:r>
    </w:p>
    <w:p>
      <w:pPr>
        <w:pStyle w:val="Normal"/>
        <w:spacing w:lineRule="auto" w:line="360" w:before="0" w:after="0"/>
        <w:ind w:left="720" w:hanging="0"/>
        <w:rPr>
          <w:rFonts w:ascii="Arial" w:hAnsi="Arial" w:eastAsia="Times New Roman" w:cs="Arial"/>
          <w:sz w:val="24"/>
          <w:szCs w:val="24"/>
          <w:lang w:val="es-ES" w:eastAsia="es-ES"/>
        </w:rPr>
      </w:pPr>
      <w:r>
        <w:rPr>
          <w:rFonts w:eastAsia="Times New Roman" w:cs="Arial" w:ascii="Arial" w:hAnsi="Arial"/>
          <w:sz w:val="24"/>
          <w:szCs w:val="24"/>
          <w:lang w:val="es-ES" w:eastAsia="es-ES"/>
        </w:rPr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Arial" w:hAnsi="Arial" w:eastAsia="Times New Roman" w:cs="Arial"/>
          <w:sz w:val="24"/>
          <w:szCs w:val="24"/>
          <w:lang w:val="es-ES" w:eastAsia="es-ES"/>
        </w:rPr>
      </w:pPr>
      <w:r>
        <w:rPr>
          <w:rFonts w:eastAsia="Times New Roman" w:cs="Arial" w:ascii="Arial" w:hAnsi="Arial"/>
          <w:sz w:val="24"/>
          <w:szCs w:val="24"/>
          <w:lang w:val="es-ES" w:eastAsia="es-ES"/>
        </w:rPr>
        <w:t>Influencia de las enfermedades bucales en el agravamiento de algunas enfermedades sistémicas: cardiovasculares, cerebrovasculares, diabetes mellitus, entre otras.</w:t>
      </w:r>
    </w:p>
    <w:p>
      <w:pPr>
        <w:pStyle w:val="Normal"/>
        <w:spacing w:lineRule="auto" w:line="360"/>
        <w:rPr>
          <w:rFonts w:ascii="Arial" w:hAnsi="Arial" w:cs="Arial"/>
          <w:sz w:val="24"/>
          <w:szCs w:val="24"/>
          <w:lang w:val="es-US"/>
        </w:rPr>
      </w:pPr>
      <w:r>
        <w:rPr>
          <w:rFonts w:cs="Arial" w:ascii="Arial" w:hAnsi="Arial"/>
          <w:sz w:val="24"/>
          <w:szCs w:val="24"/>
          <w:lang w:val="es-US"/>
        </w:rPr>
      </w:r>
    </w:p>
    <w:p>
      <w:pPr>
        <w:pStyle w:val="Normal"/>
        <w:spacing w:lineRule="auto" w:line="360"/>
        <w:rPr>
          <w:rFonts w:ascii="Arial" w:hAnsi="Arial" w:cs="Arial"/>
          <w:b/>
          <w:b/>
          <w:color w:val="002060"/>
          <w:sz w:val="24"/>
          <w:szCs w:val="24"/>
          <w:lang w:val="es-US"/>
        </w:rPr>
      </w:pPr>
      <w:r>
        <w:rPr>
          <w:rFonts w:cs="Arial" w:ascii="Arial" w:hAnsi="Arial"/>
          <w:b/>
          <w:color w:val="002060"/>
          <w:sz w:val="24"/>
          <w:szCs w:val="24"/>
          <w:lang w:val="es-US"/>
        </w:rPr>
        <w:t>2da actividad evaluativa: responder el siguiente bloque de preguntas de forma individual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Arial" w:hAnsi="Arial" w:cs="Arial"/>
          <w:sz w:val="24"/>
          <w:szCs w:val="24"/>
          <w:lang w:val="es-US"/>
        </w:rPr>
      </w:pPr>
      <w:r>
        <w:rPr>
          <w:rFonts w:cs="Arial" w:ascii="Arial" w:hAnsi="Arial"/>
          <w:sz w:val="24"/>
          <w:szCs w:val="24"/>
          <w:lang w:val="es-US"/>
        </w:rPr>
        <w:t>El sistema estomatognático en el adulto mayor sufre cambios. El bruxismo es causa de facetas de desgastes que en ocasiones provoca una disminución considerable de la corona anatómica de los dientes: en la conferencia orientadora diapositiva 23 se muestra una foto.</w:t>
      </w:r>
    </w:p>
    <w:p>
      <w:pPr>
        <w:pStyle w:val="ListParagraph"/>
        <w:numPr>
          <w:ilvl w:val="0"/>
          <w:numId w:val="3"/>
        </w:numPr>
        <w:spacing w:lineRule="auto" w:line="360"/>
        <w:rPr>
          <w:rFonts w:ascii="Arial" w:hAnsi="Arial" w:cs="Arial"/>
          <w:sz w:val="24"/>
          <w:szCs w:val="24"/>
          <w:lang w:val="es-US"/>
        </w:rPr>
      </w:pPr>
      <w:r>
        <w:rPr>
          <w:rFonts w:cs="Arial" w:ascii="Arial" w:hAnsi="Arial"/>
          <w:sz w:val="24"/>
          <w:szCs w:val="24"/>
          <w:lang w:val="es-US"/>
        </w:rPr>
        <w:t>Mencione 3 consecuencias que pueda padecer el adulto mayor, causado por el bruxismo.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Arial" w:hAnsi="Arial" w:cs="Arial"/>
          <w:sz w:val="24"/>
          <w:szCs w:val="24"/>
          <w:lang w:val="es-US"/>
        </w:rPr>
      </w:pPr>
      <w:r>
        <w:rPr>
          <w:rFonts w:cs="Arial" w:ascii="Arial" w:hAnsi="Arial"/>
          <w:sz w:val="24"/>
          <w:szCs w:val="24"/>
          <w:lang w:val="es-US"/>
        </w:rPr>
        <w:t>La clasificación de la caries dental que se utiliza en Cuba es según su: localización, profundidad y avance de la lesión.</w:t>
      </w:r>
    </w:p>
    <w:p>
      <w:pPr>
        <w:pStyle w:val="ListParagraph"/>
        <w:numPr>
          <w:ilvl w:val="0"/>
          <w:numId w:val="4"/>
        </w:numPr>
        <w:spacing w:lineRule="auto" w:line="360"/>
        <w:rPr>
          <w:rFonts w:ascii="Arial" w:hAnsi="Arial" w:cs="Arial"/>
          <w:sz w:val="24"/>
          <w:szCs w:val="24"/>
          <w:lang w:val="es-US"/>
        </w:rPr>
      </w:pPr>
      <w:r>
        <w:rPr>
          <w:rFonts w:cs="Arial" w:ascii="Arial" w:hAnsi="Arial"/>
          <w:sz w:val="24"/>
          <w:szCs w:val="24"/>
          <w:lang w:val="es-US"/>
        </w:rPr>
        <w:t>¿Cómo usted puede clasificar la caries dental más frecuente en el adulto mayor?</w:t>
      </w:r>
    </w:p>
    <w:p>
      <w:pPr>
        <w:pStyle w:val="ListParagraph"/>
        <w:numPr>
          <w:ilvl w:val="0"/>
          <w:numId w:val="4"/>
        </w:numPr>
        <w:spacing w:lineRule="auto" w:line="360"/>
        <w:rPr>
          <w:rFonts w:ascii="Arial" w:hAnsi="Arial" w:cs="Arial"/>
          <w:sz w:val="24"/>
          <w:szCs w:val="24"/>
          <w:lang w:val="es-US"/>
        </w:rPr>
      </w:pPr>
      <w:r>
        <w:rPr>
          <w:rFonts w:cs="Arial" w:ascii="Arial" w:hAnsi="Arial"/>
          <w:sz w:val="24"/>
          <w:szCs w:val="24"/>
          <w:lang w:val="es-US"/>
        </w:rPr>
        <w:t>¿Qué material de restauración utilizaría?</w:t>
      </w:r>
    </w:p>
    <w:p>
      <w:pPr>
        <w:pStyle w:val="ListParagraph"/>
        <w:numPr>
          <w:ilvl w:val="0"/>
          <w:numId w:val="4"/>
        </w:numPr>
        <w:spacing w:lineRule="auto" w:line="360"/>
        <w:rPr>
          <w:rFonts w:ascii="Arial" w:hAnsi="Arial" w:cs="Arial"/>
          <w:sz w:val="24"/>
          <w:szCs w:val="24"/>
          <w:lang w:val="es-US"/>
        </w:rPr>
      </w:pPr>
      <w:r>
        <w:rPr>
          <w:rFonts w:cs="Arial" w:ascii="Arial" w:hAnsi="Arial"/>
          <w:sz w:val="24"/>
          <w:szCs w:val="24"/>
          <w:lang w:val="es-US"/>
        </w:rPr>
        <w:t>Argumente su elección del material a utilizar.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Arial" w:hAnsi="Arial" w:cs="Arial"/>
          <w:sz w:val="24"/>
          <w:szCs w:val="24"/>
          <w:lang w:val="es-US"/>
        </w:rPr>
      </w:pPr>
      <w:r>
        <w:rPr>
          <w:rFonts w:cs="Arial" w:ascii="Arial" w:hAnsi="Arial"/>
          <w:sz w:val="24"/>
          <w:szCs w:val="24"/>
          <w:lang w:val="es-US"/>
        </w:rPr>
        <w:t>Las actividades de promoción y educación para la salud son importantes en este grupo poblacional del adulto mayor.</w:t>
      </w:r>
    </w:p>
    <w:p>
      <w:pPr>
        <w:pStyle w:val="ListParagraph"/>
        <w:numPr>
          <w:ilvl w:val="0"/>
          <w:numId w:val="5"/>
        </w:numPr>
        <w:spacing w:lineRule="auto" w:line="360"/>
        <w:rPr>
          <w:rFonts w:ascii="Arial" w:hAnsi="Arial" w:cs="Arial"/>
          <w:sz w:val="24"/>
          <w:szCs w:val="24"/>
          <w:lang w:val="es-US"/>
        </w:rPr>
      </w:pPr>
      <w:r>
        <w:rPr>
          <w:rFonts w:cs="Arial" w:ascii="Arial" w:hAnsi="Arial"/>
          <w:sz w:val="24"/>
          <w:szCs w:val="24"/>
          <w:lang w:val="es-US"/>
        </w:rPr>
        <w:t>Considera usted que el adulto mayor puede cambiar su estilo de vida para disfrutar de una mejor salud bucal.</w:t>
      </w:r>
    </w:p>
    <w:p>
      <w:pPr>
        <w:pStyle w:val="ListParagraph"/>
        <w:numPr>
          <w:ilvl w:val="0"/>
          <w:numId w:val="5"/>
        </w:numPr>
        <w:spacing w:lineRule="auto" w:line="360"/>
        <w:rPr>
          <w:rFonts w:ascii="Arial" w:hAnsi="Arial" w:cs="Arial"/>
          <w:sz w:val="24"/>
          <w:szCs w:val="24"/>
          <w:lang w:val="es-US"/>
        </w:rPr>
      </w:pPr>
      <w:r>
        <w:rPr>
          <w:rFonts w:cs="Arial" w:ascii="Arial" w:hAnsi="Arial"/>
          <w:sz w:val="24"/>
          <w:szCs w:val="24"/>
          <w:lang w:val="es-US"/>
        </w:rPr>
        <w:t>Argumente su respuesta.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Arial" w:hAnsi="Arial" w:cs="Arial"/>
          <w:sz w:val="24"/>
          <w:szCs w:val="24"/>
          <w:lang w:val="es-US"/>
        </w:rPr>
      </w:pPr>
      <w:r>
        <w:rPr>
          <w:rFonts w:cs="Arial" w:ascii="Arial" w:hAnsi="Arial"/>
          <w:sz w:val="24"/>
          <w:szCs w:val="24"/>
          <w:lang w:val="es-US"/>
        </w:rPr>
        <w:t>Existen barreras para la atención estomatológica al adulto mayor como: las limitaciones personales del adulto mayor; las físicas, psíquicas, sociales y la profesión dental en sí.</w:t>
      </w:r>
    </w:p>
    <w:p>
      <w:pPr>
        <w:pStyle w:val="ListParagraph"/>
        <w:numPr>
          <w:ilvl w:val="0"/>
          <w:numId w:val="6"/>
        </w:numPr>
        <w:spacing w:lineRule="auto" w:line="360" w:before="0" w:after="160"/>
        <w:contextualSpacing/>
        <w:rPr/>
      </w:pPr>
      <w:r>
        <w:rPr>
          <w:rFonts w:cs="Arial" w:ascii="Arial" w:hAnsi="Arial"/>
          <w:sz w:val="24"/>
          <w:szCs w:val="24"/>
          <w:lang w:val="es-US"/>
        </w:rPr>
        <w:t>Argumente por</w:t>
      </w:r>
      <w:bookmarkStart w:id="0" w:name="_GoBack"/>
      <w:bookmarkEnd w:id="0"/>
      <w:r>
        <w:rPr>
          <w:rFonts w:cs="Arial" w:ascii="Arial" w:hAnsi="Arial"/>
          <w:sz w:val="24"/>
          <w:szCs w:val="24"/>
          <w:lang w:val="es-US"/>
        </w:rPr>
        <w:t>qué se considera la profesión dental como una barrera para la atención estomatológica al adulto mayor.</w:t>
      </w:r>
    </w:p>
    <w:sectPr>
      <w:type w:val="nextPage"/>
      <w:pgSz w:w="12240" w:h="15840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6"/>
      <w:numFmt w:val="bullet"/>
      <w:lvlText w:val="-"/>
      <w:lvlJc w:val="left"/>
      <w:pPr>
        <w:ind w:left="420" w:hanging="360"/>
      </w:pPr>
      <w:rPr>
        <w:rFonts w:ascii="Arial" w:hAnsi="Arial" w:cs="Arial" w:hint="default"/>
        <w:sz w:val="24"/>
        <w:b w:val="false"/>
        <w:rFonts w:cs="Arial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>
    <w:name w:val="Enlace de Internet"/>
    <w:basedOn w:val="DefaultParagraphFont"/>
    <w:uiPriority w:val="99"/>
    <w:unhideWhenUsed/>
    <w:rsid w:val="00ea00ed"/>
    <w:rPr>
      <w:color w:val="0563C1" w:themeColor="hyperlink"/>
      <w:u w:val="single"/>
    </w:rPr>
  </w:style>
  <w:style w:type="character" w:styleId="ListLabel1">
    <w:name w:val="ListLabel 1"/>
    <w:qFormat/>
    <w:rPr>
      <w:rFonts w:ascii="Arial" w:hAnsi="Arial" w:eastAsia="Times New Roman" w:cs="Arial"/>
      <w:b w:val="false"/>
      <w:sz w:val="24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Arial" w:hAnsi="Arial" w:cs="Arial"/>
      <w:b w:val="false"/>
      <w:sz w:val="24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ea00e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naclara@infomed.sl.c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Application>LibreOffice/5.1.4.2$Linux_X86_64 LibreOffice_project/10m0$Build-2</Application>
  <Pages>2</Pages>
  <Words>427</Words>
  <Characters>2345</Characters>
  <CharactersWithSpaces>2729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2021-04-05T20:14:00Z</dcterms:created>
  <dc:creator>Usuario de Windows</dc:creator>
  <dc:description/>
  <dc:language>es-CU</dc:language>
  <cp:lastModifiedBy/>
  <dcterms:modified xsi:type="dcterms:W3CDTF">2021-04-06T19:49:55Z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