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>a) In addition to the family, Alcoholics Anonymous (AA) also plays a role in the recovery of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95C05">
        <w:rPr>
          <w:rFonts w:ascii="TimesNewRomanPSMT" w:hAnsi="TimesNewRomanPSMT" w:cs="TimesNewRomanPSMT"/>
          <w:sz w:val="24"/>
          <w:szCs w:val="24"/>
          <w:lang w:val="en-US"/>
        </w:rPr>
        <w:t>persons with a drinking problem. Work with your partner and discuss the ways this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95C05">
        <w:rPr>
          <w:rFonts w:ascii="TimesNewRomanPSMT" w:hAnsi="TimesNewRomanPSMT" w:cs="TimesNewRomanPSMT"/>
          <w:sz w:val="24"/>
          <w:szCs w:val="24"/>
          <w:lang w:val="en-US"/>
        </w:rPr>
        <w:t>organization can support alcoholics.</w:t>
      </w:r>
    </w:p>
    <w:p w:rsidR="00C76482" w:rsidRDefault="00C76482" w:rsidP="00E95C05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2909E1" w:rsidRDefault="00E95C05" w:rsidP="00E95C05">
      <w:pPr>
        <w:rPr>
          <w:rFonts w:ascii="TimesNewRomanPSMT" w:hAnsi="TimesNewRomanPSMT" w:cs="TimesNewRomanPSMT"/>
          <w:sz w:val="24"/>
          <w:szCs w:val="24"/>
          <w:lang w:val="en-US"/>
        </w:rPr>
      </w:pPr>
      <w:bookmarkStart w:id="0" w:name="_GoBack"/>
      <w:bookmarkEnd w:id="0"/>
      <w:r w:rsidRPr="00E95C05">
        <w:rPr>
          <w:rFonts w:ascii="TimesNewRomanPSMT" w:hAnsi="TimesNewRomanPSMT" w:cs="TimesNewRomanPSMT"/>
          <w:sz w:val="24"/>
          <w:szCs w:val="24"/>
          <w:lang w:val="en-US"/>
        </w:rPr>
        <w:t>b) Read the following text and name other AA actions than those already discussed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5C05">
        <w:rPr>
          <w:rFonts w:ascii="Times New Roman" w:hAnsi="Times New Roman" w:cs="Times New Roman"/>
          <w:lang w:val="en-US"/>
        </w:rPr>
        <w:t>Alcoholics Anonymous is an international fellowship of men and women who have had a drinking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problem. It is nonprofessional, self-supporting, multiracial, apolitical and available almost everywhere.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There are no age or education requirements. Membership is open to anyone who wants to do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something about his or her drinking problem.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5C05">
        <w:rPr>
          <w:rFonts w:ascii="Times New Roman" w:hAnsi="Times New Roman" w:cs="Times New Roman"/>
          <w:lang w:val="en-US"/>
        </w:rPr>
        <w:t>Alcoholism and drug addiction are often referred to as “substance abuse” or “chemical dependency”.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Alcoholics and non</w:t>
      </w:r>
      <w:r w:rsidRPr="00E95C05">
        <w:rPr>
          <w:rFonts w:ascii="Times New Roman" w:hAnsi="Times New Roman" w:cs="Times New Roman"/>
          <w:lang w:val="en-US"/>
        </w:rPr>
        <w:t>-</w:t>
      </w:r>
      <w:r w:rsidRPr="00E95C05">
        <w:rPr>
          <w:rFonts w:ascii="Times New Roman" w:hAnsi="Times New Roman" w:cs="Times New Roman"/>
          <w:lang w:val="en-US"/>
        </w:rPr>
        <w:t>alcoholics are, therefore, sometimes introduced to A.A. and encouraged to attend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A.A. meetings. But only those with a drinking problem may attend closed meetings or become A.A.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members. People with problems other than alcoholism are eligible for A.A. membership only if they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have a drinking problem.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A.A. members share their experience with anyone seeking help with a drinking problem; they give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person-to-person service or ‘sponsorship’ to the alcoholic coming to A.A. from any source.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5C05">
        <w:rPr>
          <w:rFonts w:ascii="Times New Roman" w:hAnsi="Times New Roman" w:cs="Times New Roman"/>
          <w:lang w:val="en-US"/>
        </w:rPr>
        <w:t>The A.A. program, set forth in our Twelve Steps, offers the alcoholic a way to develop a satisfying life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without alcohol. This program is discussed at A.A. group meetings, which involve: open speaker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meetings, open/close discussion meetings, step meetings, meetings taken into correctional and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treatment facilities and occasional informational meetings about A.A. as a part of A.S.A.P. (Alcohol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Safety Action Project) and DW.I. (Driving While Intoxicated) programs.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5C05">
        <w:rPr>
          <w:rFonts w:ascii="Times New Roman" w:hAnsi="Times New Roman" w:cs="Times New Roman"/>
          <w:lang w:val="en-US"/>
        </w:rPr>
        <w:t>Although the strength of the program lies in the voluntary nature of the membership in A.A., who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made the referral to A.A. is not what A.A. is interested in. It is the problem drinker who is our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concern... We cannot predict who will recover, nor have we the authority to decide how recovery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should be sought by any other alcoholic.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5C05">
        <w:rPr>
          <w:rFonts w:ascii="Times New Roman" w:hAnsi="Times New Roman" w:cs="Times New Roman"/>
          <w:lang w:val="en-US"/>
        </w:rPr>
        <w:t>A.A. Conference-approved literature is available in French and Spanish. The A.A. Grapevine, a monthly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international journal, features many interesting stories about recovery from alcoholism written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 xml:space="preserve">primarily by members of the A.A. It is a useful introduction and ongoing link to </w:t>
      </w:r>
      <w:r w:rsidRPr="00E95C05">
        <w:rPr>
          <w:rFonts w:ascii="Times New Roman" w:hAnsi="Times New Roman" w:cs="Times New Roman"/>
          <w:lang w:val="en-US"/>
        </w:rPr>
        <w:t>A.A’s</w:t>
      </w:r>
      <w:r w:rsidRPr="00E95C05">
        <w:rPr>
          <w:rFonts w:ascii="Times New Roman" w:hAnsi="Times New Roman" w:cs="Times New Roman"/>
          <w:lang w:val="en-US"/>
        </w:rPr>
        <w:t xml:space="preserve"> diverse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 xml:space="preserve">fellowship and wealth of recovery experience. The Spanish-language magazine, La </w:t>
      </w:r>
      <w:proofErr w:type="spellStart"/>
      <w:r w:rsidRPr="00E95C05">
        <w:rPr>
          <w:rFonts w:ascii="Times New Roman" w:hAnsi="Times New Roman" w:cs="Times New Roman"/>
          <w:lang w:val="en-US"/>
        </w:rPr>
        <w:t>Viña</w:t>
      </w:r>
      <w:proofErr w:type="spellEnd"/>
      <w:r w:rsidRPr="00E95C05">
        <w:rPr>
          <w:rFonts w:ascii="Times New Roman" w:hAnsi="Times New Roman" w:cs="Times New Roman"/>
          <w:lang w:val="en-US"/>
        </w:rPr>
        <w:t>, is published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bimonthly.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The primary purpose of A.A. is to carry its message of recovery to the alcoholic seeking help. Almost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every alcoholism treatment tries to help the alcoholic maintain sobriety. Regardless of the road we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follow, we all head for the same destination, recovery of the alcoholic person. Together, we can do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what none of us could accomplish alone. We can serve as a source of personal experience and can be</w:t>
      </w:r>
      <w:r w:rsidRPr="00E95C05">
        <w:rPr>
          <w:rFonts w:ascii="Times New Roman" w:hAnsi="Times New Roman" w:cs="Times New Roman"/>
          <w:lang w:val="en-US"/>
        </w:rPr>
        <w:t xml:space="preserve"> </w:t>
      </w:r>
      <w:r w:rsidRPr="00E95C05">
        <w:rPr>
          <w:rFonts w:ascii="Times New Roman" w:hAnsi="Times New Roman" w:cs="Times New Roman"/>
          <w:lang w:val="en-US"/>
        </w:rPr>
        <w:t>an ongoing support system for recovering alcoholics.</w:t>
      </w:r>
    </w:p>
    <w:p w:rsid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>c) Find in the text: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>1. A definition for AA.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>2. Requirements for being an AA member.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>3. What AA does.</w:t>
      </w: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95C05">
        <w:rPr>
          <w:rFonts w:ascii="TimesNewRomanPSMT" w:hAnsi="TimesNewRomanPSMT" w:cs="TimesNewRomanPSMT"/>
          <w:sz w:val="24"/>
          <w:szCs w:val="24"/>
          <w:lang w:val="en-US"/>
        </w:rPr>
        <w:t xml:space="preserve">4. What AA does not </w:t>
      </w:r>
      <w:proofErr w:type="gramStart"/>
      <w:r w:rsidRPr="00E95C05">
        <w:rPr>
          <w:rFonts w:ascii="TimesNewRomanPSMT" w:hAnsi="TimesNewRomanPSMT" w:cs="TimesNewRomanPSMT"/>
          <w:sz w:val="24"/>
          <w:szCs w:val="24"/>
          <w:lang w:val="en-US"/>
        </w:rPr>
        <w:t>do</w:t>
      </w:r>
      <w:proofErr w:type="gramEnd"/>
    </w:p>
    <w:p w:rsid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Available AA literature.</w:t>
      </w:r>
    </w:p>
    <w:p w:rsid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95C05" w:rsidRPr="00E95C05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05">
        <w:rPr>
          <w:rFonts w:ascii="Times New Roman" w:hAnsi="Times New Roman" w:cs="Times New Roman"/>
          <w:sz w:val="24"/>
          <w:szCs w:val="24"/>
          <w:lang w:val="en-US"/>
        </w:rPr>
        <w:t xml:space="preserve">d) Which of the following words could qualify AA? </w:t>
      </w:r>
      <w:r w:rsidRPr="00E95C05">
        <w:rPr>
          <w:rFonts w:ascii="Times New Roman" w:hAnsi="Times New Roman" w:cs="Times New Roman"/>
          <w:sz w:val="24"/>
          <w:szCs w:val="24"/>
        </w:rPr>
        <w:t>Why?</w:t>
      </w:r>
    </w:p>
    <w:p w:rsidR="00E95C05" w:rsidRPr="00C76482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82">
        <w:rPr>
          <w:rFonts w:ascii="Times New Roman" w:hAnsi="Times New Roman" w:cs="Times New Roman"/>
          <w:sz w:val="24"/>
          <w:szCs w:val="24"/>
          <w:lang w:val="en-US"/>
        </w:rPr>
        <w:t>• Non-professional</w:t>
      </w:r>
    </w:p>
    <w:p w:rsidR="00E95C05" w:rsidRPr="00C76482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82">
        <w:rPr>
          <w:rFonts w:ascii="Times New Roman" w:hAnsi="Times New Roman" w:cs="Times New Roman"/>
          <w:sz w:val="24"/>
          <w:szCs w:val="24"/>
          <w:lang w:val="en-US"/>
        </w:rPr>
        <w:t>• Political.</w:t>
      </w:r>
    </w:p>
    <w:p w:rsidR="00E95C05" w:rsidRPr="00C76482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82">
        <w:rPr>
          <w:rFonts w:ascii="Times New Roman" w:hAnsi="Times New Roman" w:cs="Times New Roman"/>
          <w:sz w:val="24"/>
          <w:szCs w:val="24"/>
          <w:lang w:val="en-US"/>
        </w:rPr>
        <w:t>• Multiracial</w:t>
      </w:r>
    </w:p>
    <w:p w:rsidR="00E95C05" w:rsidRPr="00C76482" w:rsidRDefault="00E95C05" w:rsidP="00E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82">
        <w:rPr>
          <w:rFonts w:ascii="Times New Roman" w:hAnsi="Times New Roman" w:cs="Times New Roman"/>
          <w:sz w:val="24"/>
          <w:szCs w:val="24"/>
          <w:lang w:val="en-US"/>
        </w:rPr>
        <w:t>• Supportive</w:t>
      </w:r>
    </w:p>
    <w:p w:rsidR="00E95C05" w:rsidRDefault="00E95C05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482">
        <w:rPr>
          <w:rFonts w:ascii="Times New Roman" w:hAnsi="Times New Roman" w:cs="Times New Roman"/>
          <w:sz w:val="24"/>
          <w:szCs w:val="24"/>
          <w:lang w:val="en-US"/>
        </w:rPr>
        <w:t>• Restrictive</w:t>
      </w:r>
    </w:p>
    <w:p w:rsidR="00C76482" w:rsidRDefault="00C76482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6482" w:rsidRDefault="00C76482" w:rsidP="00E9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 Discuss the questions and share your answers with your partners.</w:t>
      </w:r>
    </w:p>
    <w:p w:rsidR="00C76482" w:rsidRPr="00C76482" w:rsidRDefault="00C76482" w:rsidP="00C76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76482">
        <w:rPr>
          <w:rFonts w:ascii="TimesNewRomanPSMT" w:hAnsi="TimesNewRomanPSMT" w:cs="TimesNewRomanPSMT"/>
          <w:sz w:val="24"/>
          <w:szCs w:val="24"/>
          <w:lang w:val="en-US"/>
        </w:rPr>
        <w:t>Is the information about AA useful for you? Why?</w:t>
      </w:r>
    </w:p>
    <w:p w:rsidR="00C76482" w:rsidRPr="00C76482" w:rsidRDefault="00C76482" w:rsidP="00C76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76482">
        <w:rPr>
          <w:rFonts w:ascii="TimesNewRomanPSMT" w:hAnsi="TimesNewRomanPSMT" w:cs="TimesNewRomanPSMT"/>
          <w:sz w:val="24"/>
          <w:szCs w:val="24"/>
          <w:lang w:val="en-US"/>
        </w:rPr>
        <w:t>Do you find AA helpful? Why?</w:t>
      </w:r>
    </w:p>
    <w:p w:rsidR="00C76482" w:rsidRPr="00C76482" w:rsidRDefault="00C76482" w:rsidP="00C76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C76482">
        <w:rPr>
          <w:rFonts w:ascii="TimesNewRomanPSMT" w:hAnsi="TimesNewRomanPSMT" w:cs="TimesNewRomanPSMT"/>
          <w:sz w:val="24"/>
          <w:szCs w:val="24"/>
          <w:lang w:val="en-US"/>
        </w:rPr>
        <w:t xml:space="preserve">Can the family replace the role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of </w:t>
      </w:r>
      <w:r w:rsidRPr="00C76482">
        <w:rPr>
          <w:rFonts w:ascii="TimesNewRomanPSMT" w:hAnsi="TimesNewRomanPSMT" w:cs="TimesNewRomanPSMT"/>
          <w:sz w:val="24"/>
          <w:szCs w:val="24"/>
          <w:lang w:val="en-US"/>
        </w:rPr>
        <w:t>AA?</w:t>
      </w:r>
    </w:p>
    <w:p w:rsidR="00C76482" w:rsidRPr="00C76482" w:rsidRDefault="00C76482" w:rsidP="00C76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76482">
        <w:rPr>
          <w:rFonts w:ascii="TimesNewRomanPSMT" w:hAnsi="TimesNewRomanPSMT" w:cs="TimesNewRomanPSMT"/>
          <w:sz w:val="24"/>
          <w:szCs w:val="24"/>
          <w:lang w:val="en-US"/>
        </w:rPr>
        <w:t>Is AA enough for a patient’s recovery?</w:t>
      </w:r>
    </w:p>
    <w:p w:rsidR="00C76482" w:rsidRPr="00C76482" w:rsidRDefault="00C76482" w:rsidP="00C76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76482">
        <w:rPr>
          <w:rFonts w:ascii="TimesNewRomanPSMT" w:hAnsi="TimesNewRomanPSMT" w:cs="TimesNewRomanPSMT"/>
          <w:sz w:val="24"/>
          <w:szCs w:val="24"/>
          <w:lang w:val="en-US"/>
        </w:rPr>
        <w:t>Should health professionals play an active role in AA?</w:t>
      </w:r>
    </w:p>
    <w:sectPr w:rsidR="00C76482" w:rsidRPr="00C76482" w:rsidSect="00E95C05"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353"/>
    <w:multiLevelType w:val="hybridMultilevel"/>
    <w:tmpl w:val="A3B4AC22"/>
    <w:lvl w:ilvl="0" w:tplc="39AA9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05"/>
    <w:rsid w:val="00001837"/>
    <w:rsid w:val="002909E1"/>
    <w:rsid w:val="00467CBE"/>
    <w:rsid w:val="00C76482"/>
    <w:rsid w:val="00CD3578"/>
    <w:rsid w:val="00E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6641-B67A-498D-9E87-E878FDF5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467CBE"/>
    <w:pPr>
      <w:spacing w:after="0" w:line="240" w:lineRule="auto"/>
    </w:pPr>
    <w:rPr>
      <w:rFonts w:ascii="Arial" w:eastAsia="SimSun" w:hAnsi="Arial" w:cs="Arial"/>
      <w:kern w:val="2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C7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REYES</dc:creator>
  <cp:keywords/>
  <dc:description/>
  <cp:lastModifiedBy>MARIA REYES</cp:lastModifiedBy>
  <cp:revision>1</cp:revision>
  <dcterms:created xsi:type="dcterms:W3CDTF">2020-02-16T19:43:00Z</dcterms:created>
  <dcterms:modified xsi:type="dcterms:W3CDTF">2020-02-16T20:00:00Z</dcterms:modified>
</cp:coreProperties>
</file>