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EE7" w:rsidRDefault="008B4EE7" w:rsidP="008B4EE7">
      <w:pPr>
        <w:spacing w:before="120" w:after="120" w:line="240" w:lineRule="auto"/>
        <w:jc w:val="center"/>
        <w:rPr>
          <w:rFonts w:ascii="Arial" w:hAnsi="Arial" w:cs="Arial"/>
          <w:b/>
          <w:sz w:val="24"/>
          <w:szCs w:val="24"/>
        </w:rPr>
      </w:pPr>
      <w:r>
        <w:rPr>
          <w:rFonts w:ascii="Arial" w:hAnsi="Arial" w:cs="Arial"/>
          <w:b/>
          <w:noProof/>
          <w:color w:val="575757"/>
          <w:lang w:eastAsia="es-ES"/>
        </w:rPr>
        <w:drawing>
          <wp:inline distT="0" distB="0" distL="0" distR="0">
            <wp:extent cx="2458720" cy="74168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srcRect/>
                    <a:stretch>
                      <a:fillRect/>
                    </a:stretch>
                  </pic:blipFill>
                  <pic:spPr bwMode="auto">
                    <a:xfrm>
                      <a:off x="0" y="0"/>
                      <a:ext cx="2458720" cy="741680"/>
                    </a:xfrm>
                    <a:prstGeom prst="rect">
                      <a:avLst/>
                    </a:prstGeom>
                    <a:noFill/>
                    <a:ln w="9525">
                      <a:noFill/>
                      <a:miter lim="800000"/>
                      <a:headEnd/>
                      <a:tailEnd/>
                    </a:ln>
                  </pic:spPr>
                </pic:pic>
              </a:graphicData>
            </a:graphic>
          </wp:inline>
        </w:drawing>
      </w:r>
    </w:p>
    <w:p w:rsidR="008B4EE7" w:rsidRDefault="008B4EE7" w:rsidP="008B4EE7">
      <w:pPr>
        <w:spacing w:after="0" w:line="360" w:lineRule="auto"/>
        <w:jc w:val="center"/>
        <w:rPr>
          <w:rFonts w:ascii="Arial" w:hAnsi="Arial" w:cs="Arial"/>
          <w:b/>
          <w:sz w:val="24"/>
          <w:szCs w:val="24"/>
        </w:rPr>
      </w:pPr>
      <w:r>
        <w:rPr>
          <w:rFonts w:ascii="Arial" w:hAnsi="Arial" w:cs="Arial"/>
          <w:b/>
          <w:sz w:val="24"/>
          <w:szCs w:val="24"/>
        </w:rPr>
        <w:t>COMISIÓN NACIONAL DE CARRERA DE MEDICINA</w:t>
      </w:r>
    </w:p>
    <w:p w:rsidR="008B4EE7" w:rsidRPr="00C27B81" w:rsidRDefault="008B4EE7" w:rsidP="008B4EE7">
      <w:pPr>
        <w:spacing w:before="120" w:after="120" w:line="240" w:lineRule="auto"/>
        <w:jc w:val="both"/>
        <w:rPr>
          <w:rFonts w:ascii="Arial" w:hAnsi="Arial" w:cs="Arial"/>
          <w:sz w:val="24"/>
          <w:szCs w:val="24"/>
        </w:rPr>
      </w:pPr>
      <w:r w:rsidRPr="00C27B81">
        <w:rPr>
          <w:rFonts w:ascii="Arial" w:hAnsi="Arial" w:cs="Arial"/>
          <w:b/>
          <w:sz w:val="24"/>
          <w:szCs w:val="24"/>
        </w:rPr>
        <w:t xml:space="preserve">CARRERA: </w:t>
      </w:r>
      <w:r w:rsidRPr="00C27B81">
        <w:rPr>
          <w:rFonts w:ascii="Arial" w:hAnsi="Arial" w:cs="Arial"/>
          <w:sz w:val="24"/>
          <w:szCs w:val="24"/>
        </w:rPr>
        <w:t>Medicina</w:t>
      </w:r>
    </w:p>
    <w:p w:rsidR="008B4EE7" w:rsidRPr="00C27B81" w:rsidRDefault="008B4EE7" w:rsidP="008B4EE7">
      <w:pPr>
        <w:spacing w:before="120" w:after="120" w:line="240" w:lineRule="auto"/>
        <w:jc w:val="both"/>
        <w:rPr>
          <w:rFonts w:ascii="Arial" w:hAnsi="Arial" w:cs="Arial"/>
          <w:sz w:val="24"/>
          <w:szCs w:val="24"/>
        </w:rPr>
      </w:pPr>
      <w:r w:rsidRPr="00C27B81">
        <w:rPr>
          <w:rFonts w:ascii="Arial" w:hAnsi="Arial" w:cs="Arial"/>
          <w:b/>
          <w:sz w:val="24"/>
          <w:szCs w:val="24"/>
        </w:rPr>
        <w:t xml:space="preserve">DISCIPLINA: </w:t>
      </w:r>
      <w:proofErr w:type="gramStart"/>
      <w:r w:rsidRPr="00C27B81">
        <w:rPr>
          <w:rFonts w:ascii="Arial" w:hAnsi="Arial" w:cs="Arial"/>
          <w:sz w:val="24"/>
          <w:szCs w:val="24"/>
        </w:rPr>
        <w:t>Inglés</w:t>
      </w:r>
      <w:proofErr w:type="gramEnd"/>
    </w:p>
    <w:p w:rsidR="008B4EE7" w:rsidRPr="00C27B81" w:rsidRDefault="008B4EE7" w:rsidP="008B4EE7">
      <w:pPr>
        <w:spacing w:before="120" w:after="120" w:line="240" w:lineRule="auto"/>
        <w:jc w:val="both"/>
        <w:rPr>
          <w:rFonts w:ascii="Arial" w:hAnsi="Arial" w:cs="Arial"/>
          <w:sz w:val="24"/>
          <w:szCs w:val="24"/>
        </w:rPr>
      </w:pPr>
      <w:r w:rsidRPr="00C27B81">
        <w:rPr>
          <w:rFonts w:ascii="Arial" w:hAnsi="Arial" w:cs="Arial"/>
          <w:b/>
          <w:sz w:val="24"/>
          <w:szCs w:val="24"/>
        </w:rPr>
        <w:t xml:space="preserve">MODALIDAD: </w:t>
      </w:r>
      <w:r w:rsidRPr="00C27B81">
        <w:rPr>
          <w:rFonts w:ascii="Arial" w:hAnsi="Arial" w:cs="Arial"/>
          <w:sz w:val="24"/>
          <w:szCs w:val="24"/>
        </w:rPr>
        <w:t>Curso regular diurno (presencial)</w:t>
      </w:r>
    </w:p>
    <w:p w:rsidR="008B4EE7" w:rsidRPr="00C27B81" w:rsidRDefault="008B4EE7" w:rsidP="008B4EE7">
      <w:pPr>
        <w:spacing w:before="120" w:after="120" w:line="240" w:lineRule="auto"/>
        <w:jc w:val="both"/>
        <w:rPr>
          <w:rFonts w:ascii="Arial" w:hAnsi="Arial" w:cs="Arial"/>
          <w:sz w:val="24"/>
          <w:szCs w:val="24"/>
        </w:rPr>
      </w:pPr>
      <w:r w:rsidRPr="00C27B81">
        <w:rPr>
          <w:rFonts w:ascii="Arial" w:hAnsi="Arial" w:cs="Arial"/>
          <w:b/>
          <w:sz w:val="24"/>
          <w:szCs w:val="24"/>
        </w:rPr>
        <w:t>AÑO ACADÉMICO:</w:t>
      </w:r>
      <w:r w:rsidRPr="00C27B81">
        <w:rPr>
          <w:rFonts w:ascii="Arial" w:hAnsi="Arial" w:cs="Arial"/>
          <w:sz w:val="24"/>
          <w:szCs w:val="24"/>
        </w:rPr>
        <w:t xml:space="preserve"> Primero</w:t>
      </w:r>
    </w:p>
    <w:p w:rsidR="008B4EE7" w:rsidRPr="001A4A02" w:rsidRDefault="008B4EE7" w:rsidP="008B4EE7">
      <w:pPr>
        <w:spacing w:before="120" w:after="120" w:line="240" w:lineRule="auto"/>
        <w:jc w:val="both"/>
        <w:rPr>
          <w:rFonts w:ascii="Arial" w:hAnsi="Arial" w:cs="Arial"/>
          <w:sz w:val="24"/>
          <w:szCs w:val="24"/>
          <w:lang w:val="es-ES_tradnl"/>
        </w:rPr>
      </w:pPr>
      <w:r w:rsidRPr="00C27B81">
        <w:rPr>
          <w:rFonts w:ascii="Arial" w:hAnsi="Arial" w:cs="Arial"/>
          <w:b/>
          <w:sz w:val="24"/>
          <w:szCs w:val="24"/>
          <w:lang w:val="es-ES_tradnl"/>
        </w:rPr>
        <w:t>SEMESTRE:</w:t>
      </w:r>
      <w:r>
        <w:rPr>
          <w:rFonts w:ascii="Arial" w:hAnsi="Arial" w:cs="Arial"/>
          <w:b/>
          <w:sz w:val="24"/>
          <w:szCs w:val="24"/>
          <w:lang w:val="es-ES_tradnl"/>
        </w:rPr>
        <w:t xml:space="preserve"> </w:t>
      </w:r>
      <w:r w:rsidRPr="001A4A02">
        <w:rPr>
          <w:rFonts w:ascii="Arial" w:hAnsi="Arial" w:cs="Arial"/>
          <w:sz w:val="24"/>
          <w:szCs w:val="24"/>
          <w:lang w:val="es-ES_tradnl"/>
        </w:rPr>
        <w:t>Primero</w:t>
      </w:r>
    </w:p>
    <w:p w:rsidR="008B4EE7" w:rsidRPr="00C27B81" w:rsidRDefault="008B4EE7" w:rsidP="008B4EE7">
      <w:pPr>
        <w:spacing w:before="120" w:after="120" w:line="240" w:lineRule="auto"/>
        <w:jc w:val="both"/>
        <w:rPr>
          <w:rFonts w:ascii="Arial" w:hAnsi="Arial" w:cs="Arial"/>
          <w:sz w:val="24"/>
          <w:szCs w:val="24"/>
        </w:rPr>
      </w:pPr>
      <w:r w:rsidRPr="00C27B81">
        <w:rPr>
          <w:rFonts w:ascii="Arial" w:hAnsi="Arial" w:cs="Arial"/>
          <w:b/>
          <w:sz w:val="24"/>
          <w:szCs w:val="24"/>
        </w:rPr>
        <w:t xml:space="preserve">TOTAL DE HORAS: </w:t>
      </w:r>
      <w:r w:rsidRPr="00C27B81">
        <w:rPr>
          <w:rFonts w:ascii="Arial" w:hAnsi="Arial" w:cs="Arial"/>
          <w:sz w:val="24"/>
          <w:szCs w:val="24"/>
        </w:rPr>
        <w:t>64 horas (en 16 semanas)</w:t>
      </w:r>
    </w:p>
    <w:p w:rsidR="008B4EE7" w:rsidRPr="002F64AB" w:rsidRDefault="008B4EE7" w:rsidP="008B4EE7">
      <w:pPr>
        <w:spacing w:before="120" w:after="120" w:line="240" w:lineRule="auto"/>
        <w:jc w:val="both"/>
        <w:rPr>
          <w:rFonts w:ascii="Arial" w:hAnsi="Arial" w:cs="Arial"/>
          <w:b/>
          <w:sz w:val="24"/>
          <w:szCs w:val="24"/>
        </w:rPr>
      </w:pPr>
      <w:r w:rsidRPr="00C27B81">
        <w:rPr>
          <w:rFonts w:ascii="Arial" w:hAnsi="Arial" w:cs="Arial"/>
          <w:b/>
          <w:sz w:val="24"/>
          <w:szCs w:val="24"/>
        </w:rPr>
        <w:t>AUTORES:</w:t>
      </w:r>
    </w:p>
    <w:p w:rsidR="008B4EE7" w:rsidRDefault="008B4EE7" w:rsidP="008B4EE7">
      <w:pPr>
        <w:spacing w:before="120" w:after="120" w:line="240" w:lineRule="auto"/>
        <w:jc w:val="both"/>
        <w:rPr>
          <w:rFonts w:ascii="Arial" w:hAnsi="Arial" w:cs="Arial"/>
          <w:sz w:val="24"/>
          <w:szCs w:val="24"/>
        </w:rPr>
      </w:pPr>
      <w:r w:rsidRPr="00C27B81">
        <w:rPr>
          <w:rFonts w:ascii="Arial" w:hAnsi="Arial" w:cs="Arial"/>
          <w:sz w:val="24"/>
          <w:szCs w:val="24"/>
        </w:rPr>
        <w:t>Grupo Nacional de Asesores Metodológicos para la Enseñanza del Inglés (GNAMEI)</w:t>
      </w:r>
    </w:p>
    <w:p w:rsidR="008B4EE7" w:rsidRPr="00474193" w:rsidRDefault="008B4EE7" w:rsidP="008B4EE7">
      <w:pPr>
        <w:pStyle w:val="Sinespaciado"/>
        <w:spacing w:line="276" w:lineRule="auto"/>
        <w:jc w:val="both"/>
        <w:rPr>
          <w:rFonts w:ascii="Arial" w:hAnsi="Arial" w:cs="Arial"/>
          <w:color w:val="000000"/>
          <w:sz w:val="24"/>
          <w:szCs w:val="24"/>
          <w:lang w:eastAsia="es-ES"/>
        </w:rPr>
      </w:pPr>
      <w:r w:rsidRPr="00474193">
        <w:rPr>
          <w:rFonts w:ascii="Arial" w:hAnsi="Arial" w:cs="Arial"/>
          <w:sz w:val="24"/>
          <w:szCs w:val="24"/>
          <w:lang w:eastAsia="es-ES"/>
        </w:rPr>
        <w:t xml:space="preserve">José Armando de la Cruz </w:t>
      </w:r>
      <w:proofErr w:type="spellStart"/>
      <w:r w:rsidRPr="00474193">
        <w:rPr>
          <w:rFonts w:ascii="Arial" w:hAnsi="Arial" w:cs="Arial"/>
          <w:sz w:val="24"/>
          <w:szCs w:val="24"/>
          <w:lang w:eastAsia="es-ES"/>
        </w:rPr>
        <w:t>Roselló</w:t>
      </w:r>
      <w:proofErr w:type="spellEnd"/>
      <w:r w:rsidRPr="00474193">
        <w:rPr>
          <w:rFonts w:ascii="Arial" w:hAnsi="Arial" w:cs="Arial"/>
          <w:sz w:val="24"/>
          <w:szCs w:val="24"/>
          <w:lang w:eastAsia="es-ES"/>
        </w:rPr>
        <w:t>.</w:t>
      </w:r>
      <w:r>
        <w:rPr>
          <w:rFonts w:ascii="Arial" w:hAnsi="Arial" w:cs="Arial"/>
          <w:sz w:val="24"/>
          <w:szCs w:val="24"/>
          <w:lang w:eastAsia="es-ES"/>
        </w:rPr>
        <w:t xml:space="preserve"> </w:t>
      </w:r>
      <w:r w:rsidRPr="00474193">
        <w:rPr>
          <w:rFonts w:ascii="Arial" w:hAnsi="Arial" w:cs="Arial"/>
          <w:sz w:val="24"/>
          <w:szCs w:val="24"/>
          <w:lang w:eastAsia="es-ES"/>
        </w:rPr>
        <w:t>Máster en Ciencias de la Educación. Mención en gestión universitaria. Profesor Auxiliar.</w:t>
      </w:r>
      <w:r>
        <w:rPr>
          <w:rFonts w:ascii="Arial" w:hAnsi="Arial" w:cs="Arial"/>
          <w:sz w:val="24"/>
          <w:szCs w:val="24"/>
          <w:lang w:eastAsia="es-ES"/>
        </w:rPr>
        <w:t xml:space="preserve"> </w:t>
      </w:r>
      <w:r w:rsidRPr="00474193">
        <w:rPr>
          <w:rFonts w:ascii="Arial" w:hAnsi="Arial" w:cs="Arial"/>
          <w:sz w:val="24"/>
          <w:szCs w:val="24"/>
          <w:lang w:eastAsia="es-ES"/>
        </w:rPr>
        <w:t>Investigador Agregado.</w:t>
      </w:r>
      <w:r>
        <w:rPr>
          <w:rFonts w:ascii="Arial" w:hAnsi="Arial" w:cs="Arial"/>
          <w:sz w:val="24"/>
          <w:szCs w:val="24"/>
          <w:lang w:eastAsia="es-ES"/>
        </w:rPr>
        <w:t xml:space="preserve"> </w:t>
      </w:r>
      <w:r w:rsidRPr="00474193">
        <w:rPr>
          <w:rFonts w:ascii="Arial" w:hAnsi="Arial" w:cs="Arial"/>
          <w:sz w:val="24"/>
          <w:szCs w:val="24"/>
          <w:lang w:eastAsia="es-ES"/>
        </w:rPr>
        <w:t>Escuela Latinoamericana de Medicina.</w:t>
      </w:r>
      <w:r>
        <w:rPr>
          <w:rFonts w:ascii="Arial" w:hAnsi="Arial" w:cs="Arial"/>
          <w:sz w:val="24"/>
          <w:szCs w:val="24"/>
          <w:lang w:eastAsia="es-ES"/>
        </w:rPr>
        <w:t xml:space="preserve"> </w:t>
      </w:r>
      <w:r w:rsidRPr="00474193">
        <w:rPr>
          <w:rFonts w:ascii="Arial" w:hAnsi="Arial" w:cs="Arial"/>
          <w:color w:val="000000"/>
          <w:sz w:val="24"/>
          <w:szCs w:val="24"/>
          <w:lang w:eastAsia="es-ES"/>
        </w:rPr>
        <w:t xml:space="preserve">Jefe del Colectivo de la Disciplina Inglés. </w:t>
      </w:r>
    </w:p>
    <w:p w:rsidR="008B4EE7" w:rsidRPr="00474193" w:rsidRDefault="008B4EE7" w:rsidP="008B4EE7">
      <w:pPr>
        <w:pStyle w:val="Sinespaciado"/>
        <w:spacing w:line="276" w:lineRule="auto"/>
        <w:jc w:val="both"/>
        <w:rPr>
          <w:rFonts w:ascii="Arial" w:hAnsi="Arial" w:cs="Arial"/>
          <w:sz w:val="24"/>
          <w:szCs w:val="24"/>
        </w:rPr>
      </w:pPr>
      <w:r w:rsidRPr="00474193">
        <w:rPr>
          <w:rFonts w:ascii="Arial" w:hAnsi="Arial" w:cs="Arial"/>
          <w:sz w:val="24"/>
          <w:szCs w:val="24"/>
        </w:rPr>
        <w:t xml:space="preserve">Eduardo </w:t>
      </w:r>
      <w:proofErr w:type="spellStart"/>
      <w:r w:rsidRPr="00474193">
        <w:rPr>
          <w:rFonts w:ascii="Arial" w:hAnsi="Arial" w:cs="Arial"/>
          <w:sz w:val="24"/>
          <w:szCs w:val="24"/>
        </w:rPr>
        <w:t>Garbey</w:t>
      </w:r>
      <w:proofErr w:type="spellEnd"/>
      <w:r w:rsidRPr="00474193">
        <w:rPr>
          <w:rFonts w:ascii="Arial" w:hAnsi="Arial" w:cs="Arial"/>
          <w:sz w:val="24"/>
          <w:szCs w:val="24"/>
        </w:rPr>
        <w:t xml:space="preserve"> </w:t>
      </w:r>
      <w:proofErr w:type="spellStart"/>
      <w:r w:rsidRPr="00474193">
        <w:rPr>
          <w:rFonts w:ascii="Arial" w:hAnsi="Arial" w:cs="Arial"/>
          <w:sz w:val="24"/>
          <w:szCs w:val="24"/>
        </w:rPr>
        <w:t>Savigne</w:t>
      </w:r>
      <w:proofErr w:type="spellEnd"/>
      <w:r w:rsidRPr="00474193">
        <w:rPr>
          <w:rFonts w:ascii="Arial" w:hAnsi="Arial" w:cs="Arial"/>
          <w:sz w:val="24"/>
          <w:szCs w:val="24"/>
        </w:rPr>
        <w:t>.</w:t>
      </w:r>
      <w:r>
        <w:rPr>
          <w:rFonts w:ascii="Arial" w:hAnsi="Arial" w:cs="Arial"/>
          <w:sz w:val="24"/>
          <w:szCs w:val="24"/>
        </w:rPr>
        <w:t xml:space="preserve"> </w:t>
      </w:r>
      <w:r w:rsidRPr="00AC7D33">
        <w:rPr>
          <w:rFonts w:ascii="Arial" w:hAnsi="Arial" w:cs="Arial"/>
          <w:sz w:val="24"/>
          <w:szCs w:val="24"/>
          <w:lang w:val="es-MX"/>
        </w:rPr>
        <w:t xml:space="preserve">Máster en </w:t>
      </w:r>
      <w:proofErr w:type="spellStart"/>
      <w:r w:rsidRPr="00AC7D33">
        <w:rPr>
          <w:rFonts w:ascii="Arial" w:hAnsi="Arial" w:cs="Arial"/>
          <w:sz w:val="24"/>
          <w:szCs w:val="24"/>
          <w:lang w:val="es-MX"/>
        </w:rPr>
        <w:t>Applied</w:t>
      </w:r>
      <w:proofErr w:type="spellEnd"/>
      <w:r w:rsidRPr="00AC7D33">
        <w:rPr>
          <w:rFonts w:ascii="Arial" w:hAnsi="Arial" w:cs="Arial"/>
          <w:sz w:val="24"/>
          <w:szCs w:val="24"/>
          <w:lang w:val="es-MX"/>
        </w:rPr>
        <w:t xml:space="preserve"> </w:t>
      </w:r>
      <w:proofErr w:type="spellStart"/>
      <w:r w:rsidRPr="00AC7D33">
        <w:rPr>
          <w:rFonts w:ascii="Arial" w:hAnsi="Arial" w:cs="Arial"/>
          <w:sz w:val="24"/>
          <w:szCs w:val="24"/>
          <w:lang w:val="es-MX"/>
        </w:rPr>
        <w:t>Language</w:t>
      </w:r>
      <w:proofErr w:type="spellEnd"/>
      <w:r w:rsidRPr="00AC7D33">
        <w:rPr>
          <w:rFonts w:ascii="Arial" w:hAnsi="Arial" w:cs="Arial"/>
          <w:sz w:val="24"/>
          <w:szCs w:val="24"/>
          <w:lang w:val="es-MX"/>
        </w:rPr>
        <w:t xml:space="preserve"> </w:t>
      </w:r>
      <w:proofErr w:type="spellStart"/>
      <w:r w:rsidRPr="00AC7D33">
        <w:rPr>
          <w:rFonts w:ascii="Arial" w:hAnsi="Arial" w:cs="Arial"/>
          <w:sz w:val="24"/>
          <w:szCs w:val="24"/>
          <w:lang w:val="es-MX"/>
        </w:rPr>
        <w:t>Studies</w:t>
      </w:r>
      <w:proofErr w:type="spellEnd"/>
      <w:r w:rsidRPr="00AC7D33">
        <w:rPr>
          <w:rFonts w:ascii="Arial" w:hAnsi="Arial" w:cs="Arial"/>
          <w:sz w:val="24"/>
          <w:szCs w:val="24"/>
          <w:lang w:val="es-MX"/>
        </w:rPr>
        <w:t xml:space="preserve">, </w:t>
      </w:r>
      <w:proofErr w:type="spellStart"/>
      <w:r w:rsidRPr="00AC7D33">
        <w:rPr>
          <w:rFonts w:ascii="Arial" w:hAnsi="Arial" w:cs="Arial"/>
          <w:sz w:val="24"/>
          <w:szCs w:val="24"/>
          <w:lang w:val="es-MX"/>
        </w:rPr>
        <w:t>DrC.</w:t>
      </w:r>
      <w:proofErr w:type="spellEnd"/>
      <w:r w:rsidRPr="00AC7D33">
        <w:rPr>
          <w:rFonts w:ascii="Arial" w:hAnsi="Arial" w:cs="Arial"/>
          <w:sz w:val="24"/>
          <w:szCs w:val="24"/>
          <w:lang w:val="es-MX"/>
        </w:rPr>
        <w:t xml:space="preserve"> </w:t>
      </w:r>
      <w:r w:rsidRPr="00474193">
        <w:rPr>
          <w:rFonts w:ascii="Arial" w:hAnsi="Arial" w:cs="Arial"/>
          <w:sz w:val="24"/>
          <w:szCs w:val="24"/>
        </w:rPr>
        <w:t>Educación Médica.</w:t>
      </w:r>
      <w:r>
        <w:rPr>
          <w:rFonts w:ascii="Arial" w:hAnsi="Arial" w:cs="Arial"/>
          <w:sz w:val="24"/>
          <w:szCs w:val="24"/>
        </w:rPr>
        <w:tab/>
      </w:r>
      <w:r w:rsidRPr="00474193">
        <w:rPr>
          <w:rFonts w:ascii="Arial" w:hAnsi="Arial" w:cs="Arial"/>
          <w:sz w:val="24"/>
          <w:szCs w:val="24"/>
        </w:rPr>
        <w:t>Profesor Auxiliar.</w:t>
      </w:r>
      <w:r>
        <w:rPr>
          <w:rFonts w:ascii="Arial" w:hAnsi="Arial" w:cs="Arial"/>
          <w:sz w:val="24"/>
          <w:szCs w:val="24"/>
        </w:rPr>
        <w:tab/>
      </w:r>
      <w:r w:rsidRPr="00474193">
        <w:rPr>
          <w:rFonts w:ascii="Arial" w:hAnsi="Arial" w:cs="Arial"/>
          <w:sz w:val="24"/>
          <w:szCs w:val="24"/>
        </w:rPr>
        <w:t>Facultad “Manuel Fajardo”. Universidad de Ciencias Médicas de La Habana.</w:t>
      </w:r>
      <w:r>
        <w:rPr>
          <w:rFonts w:ascii="Arial" w:hAnsi="Arial" w:cs="Arial"/>
          <w:sz w:val="24"/>
          <w:szCs w:val="24"/>
        </w:rPr>
        <w:t xml:space="preserve"> </w:t>
      </w:r>
      <w:r w:rsidRPr="00474193">
        <w:rPr>
          <w:rFonts w:ascii="Arial" w:hAnsi="Arial" w:cs="Arial"/>
          <w:sz w:val="24"/>
          <w:szCs w:val="24"/>
        </w:rPr>
        <w:t>Asesor de la Dirección de Relaciones Internacionales de la UCMH. Secretario Ejecutivo del Consejo de Estudios Autofinanciados de la UCMH. </w:t>
      </w:r>
    </w:p>
    <w:p w:rsidR="008B4EE7" w:rsidRDefault="008B4EE7" w:rsidP="008B4EE7">
      <w:pPr>
        <w:pStyle w:val="Sinespaciado"/>
        <w:tabs>
          <w:tab w:val="left" w:pos="0"/>
        </w:tabs>
        <w:spacing w:line="276" w:lineRule="auto"/>
        <w:jc w:val="both"/>
        <w:rPr>
          <w:rFonts w:ascii="Arial" w:hAnsi="Arial" w:cs="Arial"/>
          <w:sz w:val="24"/>
          <w:szCs w:val="24"/>
        </w:rPr>
      </w:pPr>
      <w:r w:rsidRPr="00062F76">
        <w:rPr>
          <w:rFonts w:ascii="Arial" w:hAnsi="Arial" w:cs="Arial"/>
          <w:sz w:val="24"/>
          <w:szCs w:val="24"/>
        </w:rPr>
        <w:t xml:space="preserve">Roberto Erasmo </w:t>
      </w:r>
      <w:proofErr w:type="spellStart"/>
      <w:r w:rsidRPr="00062F76">
        <w:rPr>
          <w:rFonts w:ascii="Arial" w:hAnsi="Arial" w:cs="Arial"/>
          <w:sz w:val="24"/>
          <w:szCs w:val="24"/>
        </w:rPr>
        <w:t>Holder</w:t>
      </w:r>
      <w:proofErr w:type="spellEnd"/>
      <w:r w:rsidRPr="00062F76">
        <w:rPr>
          <w:rFonts w:ascii="Arial" w:hAnsi="Arial" w:cs="Arial"/>
          <w:sz w:val="24"/>
          <w:szCs w:val="24"/>
        </w:rPr>
        <w:t xml:space="preserve"> Piedra. Profesor Auxiliar. Facultad de Ciencias Médicas “Enrique Cabrera”. Universidad de Ciencias Médicas de La Habana.</w:t>
      </w:r>
      <w:r w:rsidRPr="00062F76">
        <w:rPr>
          <w:rFonts w:ascii="Arial" w:hAnsi="Arial" w:cs="Arial"/>
          <w:sz w:val="24"/>
          <w:szCs w:val="24"/>
        </w:rPr>
        <w:br/>
        <w:t>Profesor Principal de Inglés para la carrera de Medicina en la UCMH.</w:t>
      </w:r>
      <w:r w:rsidRPr="00474193">
        <w:rPr>
          <w:rFonts w:ascii="Arial" w:hAnsi="Arial" w:cs="Arial"/>
          <w:sz w:val="24"/>
          <w:szCs w:val="24"/>
        </w:rPr>
        <w:t xml:space="preserve"> </w:t>
      </w:r>
    </w:p>
    <w:p w:rsidR="008B4EE7" w:rsidRDefault="008B4EE7" w:rsidP="008B4EE7">
      <w:pPr>
        <w:pStyle w:val="Sinespaciado"/>
        <w:spacing w:line="276" w:lineRule="auto"/>
        <w:jc w:val="both"/>
        <w:rPr>
          <w:rFonts w:ascii="Arial" w:hAnsi="Arial" w:cs="Arial"/>
          <w:sz w:val="24"/>
          <w:szCs w:val="24"/>
        </w:rPr>
      </w:pPr>
      <w:proofErr w:type="spellStart"/>
      <w:r w:rsidRPr="00474193">
        <w:rPr>
          <w:rFonts w:ascii="Arial" w:hAnsi="Arial" w:cs="Arial"/>
          <w:sz w:val="24"/>
          <w:szCs w:val="24"/>
          <w:lang w:val="es-MX"/>
        </w:rPr>
        <w:t>Raiza</w:t>
      </w:r>
      <w:proofErr w:type="spellEnd"/>
      <w:r w:rsidRPr="00474193">
        <w:rPr>
          <w:rFonts w:ascii="Arial" w:hAnsi="Arial" w:cs="Arial"/>
          <w:sz w:val="24"/>
          <w:szCs w:val="24"/>
          <w:lang w:val="es-MX"/>
        </w:rPr>
        <w:t xml:space="preserve"> </w:t>
      </w:r>
      <w:proofErr w:type="spellStart"/>
      <w:r w:rsidRPr="00474193">
        <w:rPr>
          <w:rFonts w:ascii="Arial" w:hAnsi="Arial" w:cs="Arial"/>
          <w:sz w:val="24"/>
          <w:szCs w:val="24"/>
          <w:lang w:val="es-MX"/>
        </w:rPr>
        <w:t>Texidor</w:t>
      </w:r>
      <w:proofErr w:type="spellEnd"/>
      <w:r w:rsidRPr="00474193">
        <w:rPr>
          <w:rFonts w:ascii="Arial" w:hAnsi="Arial" w:cs="Arial"/>
          <w:sz w:val="24"/>
          <w:szCs w:val="24"/>
          <w:lang w:val="es-MX"/>
        </w:rPr>
        <w:t xml:space="preserve"> Pellón.</w:t>
      </w:r>
      <w:r>
        <w:rPr>
          <w:rFonts w:ascii="Arial" w:hAnsi="Arial" w:cs="Arial"/>
          <w:sz w:val="24"/>
          <w:szCs w:val="24"/>
          <w:lang w:val="es-MX"/>
        </w:rPr>
        <w:t xml:space="preserve"> </w:t>
      </w:r>
      <w:r w:rsidRPr="00474193">
        <w:rPr>
          <w:rFonts w:ascii="Arial" w:hAnsi="Arial" w:cs="Arial"/>
          <w:sz w:val="24"/>
          <w:szCs w:val="24"/>
          <w:lang w:val="es-MX"/>
        </w:rPr>
        <w:t>Máster en Lingüística Aplicada y máster en Educación Médica.</w:t>
      </w:r>
      <w:r>
        <w:rPr>
          <w:rFonts w:ascii="Arial" w:hAnsi="Arial" w:cs="Arial"/>
          <w:sz w:val="24"/>
          <w:szCs w:val="24"/>
          <w:lang w:val="es-MX"/>
        </w:rPr>
        <w:t xml:space="preserve"> </w:t>
      </w:r>
      <w:r w:rsidRPr="00474193">
        <w:rPr>
          <w:rFonts w:ascii="Arial" w:hAnsi="Arial" w:cs="Arial"/>
          <w:sz w:val="24"/>
          <w:szCs w:val="24"/>
          <w:lang w:val="es-MX"/>
        </w:rPr>
        <w:t>Profesora Auxiliar.</w:t>
      </w:r>
      <w:r>
        <w:rPr>
          <w:rFonts w:ascii="Arial" w:hAnsi="Arial" w:cs="Arial"/>
          <w:sz w:val="24"/>
          <w:szCs w:val="24"/>
          <w:lang w:val="es-MX"/>
        </w:rPr>
        <w:t xml:space="preserve"> </w:t>
      </w:r>
      <w:r w:rsidRPr="00474193">
        <w:rPr>
          <w:rFonts w:ascii="Arial" w:hAnsi="Arial" w:cs="Arial"/>
          <w:sz w:val="24"/>
          <w:szCs w:val="24"/>
          <w:lang w:val="es-MX"/>
        </w:rPr>
        <w:t xml:space="preserve">Facultad de Estomatología. Universidad de Ciencias Médicas de La Habana. Jefa del Departamento de Inglés. </w:t>
      </w:r>
    </w:p>
    <w:p w:rsidR="008B4EE7" w:rsidRPr="00474193" w:rsidRDefault="008B4EE7" w:rsidP="008B4EE7">
      <w:pPr>
        <w:pStyle w:val="Sinespaciado"/>
        <w:spacing w:line="276" w:lineRule="auto"/>
        <w:jc w:val="both"/>
        <w:rPr>
          <w:rFonts w:ascii="Arial" w:hAnsi="Arial" w:cs="Arial"/>
          <w:sz w:val="24"/>
          <w:szCs w:val="24"/>
        </w:rPr>
      </w:pPr>
      <w:r w:rsidRPr="00474193">
        <w:rPr>
          <w:rFonts w:ascii="Arial" w:hAnsi="Arial" w:cs="Arial"/>
          <w:sz w:val="24"/>
          <w:szCs w:val="24"/>
        </w:rPr>
        <w:t>Diana I. Torres Pérez.</w:t>
      </w:r>
      <w:r>
        <w:rPr>
          <w:rFonts w:ascii="Arial" w:hAnsi="Arial" w:cs="Arial"/>
          <w:sz w:val="24"/>
          <w:szCs w:val="24"/>
        </w:rPr>
        <w:t xml:space="preserve"> </w:t>
      </w:r>
      <w:r w:rsidRPr="00474193">
        <w:rPr>
          <w:rFonts w:ascii="Arial" w:hAnsi="Arial" w:cs="Arial"/>
          <w:sz w:val="24"/>
          <w:szCs w:val="24"/>
        </w:rPr>
        <w:t>Máster en Enseñanza del idioma Inglés en el mundo contemporáneo.</w:t>
      </w:r>
      <w:r>
        <w:rPr>
          <w:rFonts w:ascii="Arial" w:hAnsi="Arial" w:cs="Arial"/>
          <w:sz w:val="24"/>
          <w:szCs w:val="24"/>
        </w:rPr>
        <w:t xml:space="preserve"> </w:t>
      </w:r>
      <w:r w:rsidRPr="00474193">
        <w:rPr>
          <w:rFonts w:ascii="Arial" w:hAnsi="Arial" w:cs="Arial"/>
          <w:sz w:val="24"/>
          <w:szCs w:val="24"/>
        </w:rPr>
        <w:t>Profesora Auxiliar.</w:t>
      </w:r>
      <w:r>
        <w:rPr>
          <w:rFonts w:ascii="Arial" w:hAnsi="Arial" w:cs="Arial"/>
          <w:sz w:val="24"/>
          <w:szCs w:val="24"/>
        </w:rPr>
        <w:t xml:space="preserve"> </w:t>
      </w:r>
      <w:r w:rsidRPr="00474193">
        <w:rPr>
          <w:rFonts w:ascii="Arial" w:hAnsi="Arial" w:cs="Arial"/>
          <w:sz w:val="24"/>
          <w:szCs w:val="24"/>
        </w:rPr>
        <w:t xml:space="preserve">Universidad de Ciencias Médicas "Dr. Serafín Ruiz de Zarate Ruiz". Villa Clara. </w:t>
      </w:r>
    </w:p>
    <w:p w:rsidR="008B4EE7" w:rsidRPr="00474193" w:rsidRDefault="008B4EE7" w:rsidP="008B4EE7">
      <w:pPr>
        <w:pStyle w:val="Sinespaciado"/>
        <w:spacing w:line="276" w:lineRule="auto"/>
        <w:jc w:val="both"/>
        <w:rPr>
          <w:rFonts w:ascii="Arial" w:hAnsi="Arial" w:cs="Arial"/>
          <w:sz w:val="24"/>
          <w:szCs w:val="24"/>
        </w:rPr>
      </w:pPr>
      <w:r w:rsidRPr="00474193">
        <w:rPr>
          <w:rFonts w:ascii="Arial" w:hAnsi="Arial" w:cs="Arial"/>
          <w:sz w:val="24"/>
          <w:szCs w:val="24"/>
        </w:rPr>
        <w:t xml:space="preserve">Katia </w:t>
      </w:r>
      <w:proofErr w:type="spellStart"/>
      <w:r w:rsidRPr="00474193">
        <w:rPr>
          <w:rFonts w:ascii="Arial" w:hAnsi="Arial" w:cs="Arial"/>
          <w:sz w:val="24"/>
          <w:szCs w:val="24"/>
        </w:rPr>
        <w:t>Conrada</w:t>
      </w:r>
      <w:proofErr w:type="spellEnd"/>
      <w:r w:rsidRPr="00474193">
        <w:rPr>
          <w:rFonts w:ascii="Arial" w:hAnsi="Arial" w:cs="Arial"/>
          <w:sz w:val="24"/>
          <w:szCs w:val="24"/>
        </w:rPr>
        <w:t xml:space="preserve"> García Hernández.</w:t>
      </w:r>
      <w:r>
        <w:rPr>
          <w:rFonts w:ascii="Arial" w:hAnsi="Arial" w:cs="Arial"/>
          <w:sz w:val="24"/>
          <w:szCs w:val="24"/>
        </w:rPr>
        <w:t xml:space="preserve"> </w:t>
      </w:r>
      <w:r w:rsidRPr="00474193">
        <w:rPr>
          <w:rFonts w:ascii="Arial" w:hAnsi="Arial" w:cs="Arial"/>
          <w:sz w:val="24"/>
          <w:szCs w:val="24"/>
        </w:rPr>
        <w:t>Máster en Ciencias de la Educación Superior.</w:t>
      </w:r>
      <w:r>
        <w:rPr>
          <w:rFonts w:ascii="Arial" w:hAnsi="Arial" w:cs="Arial"/>
          <w:sz w:val="24"/>
          <w:szCs w:val="24"/>
        </w:rPr>
        <w:t xml:space="preserve"> </w:t>
      </w:r>
      <w:r w:rsidRPr="00474193">
        <w:rPr>
          <w:rFonts w:ascii="Arial" w:hAnsi="Arial" w:cs="Arial"/>
          <w:sz w:val="24"/>
          <w:szCs w:val="24"/>
        </w:rPr>
        <w:t>Profesora Auxiliar.</w:t>
      </w:r>
      <w:r>
        <w:rPr>
          <w:rFonts w:ascii="Arial" w:hAnsi="Arial" w:cs="Arial"/>
          <w:sz w:val="24"/>
          <w:szCs w:val="24"/>
        </w:rPr>
        <w:t xml:space="preserve"> </w:t>
      </w:r>
      <w:r w:rsidRPr="00474193">
        <w:rPr>
          <w:rFonts w:ascii="Arial" w:hAnsi="Arial" w:cs="Arial"/>
          <w:sz w:val="24"/>
          <w:szCs w:val="24"/>
        </w:rPr>
        <w:t>Facultad: Julio Trigo López. Universidad de Ciencias Médicas de la Habana.</w:t>
      </w:r>
      <w:r>
        <w:rPr>
          <w:rFonts w:ascii="Arial" w:hAnsi="Arial" w:cs="Arial"/>
          <w:sz w:val="24"/>
          <w:szCs w:val="24"/>
        </w:rPr>
        <w:t xml:space="preserve"> </w:t>
      </w:r>
      <w:r w:rsidRPr="00474193">
        <w:rPr>
          <w:rFonts w:ascii="Arial" w:hAnsi="Arial" w:cs="Arial"/>
          <w:sz w:val="24"/>
          <w:szCs w:val="24"/>
        </w:rPr>
        <w:t xml:space="preserve">Profesora Principal de Inglés para Enfermería en la UCMH. </w:t>
      </w:r>
    </w:p>
    <w:p w:rsidR="008B4EE7" w:rsidRDefault="008B4EE7" w:rsidP="008B4EE7">
      <w:pPr>
        <w:pStyle w:val="Sinespaciado"/>
        <w:spacing w:line="276" w:lineRule="auto"/>
        <w:jc w:val="both"/>
        <w:rPr>
          <w:rFonts w:ascii="Arial" w:hAnsi="Arial" w:cs="Arial"/>
          <w:sz w:val="24"/>
          <w:szCs w:val="24"/>
        </w:rPr>
      </w:pPr>
      <w:proofErr w:type="spellStart"/>
      <w:r w:rsidRPr="00474193">
        <w:rPr>
          <w:rFonts w:ascii="Arial" w:hAnsi="Arial" w:cs="Arial"/>
          <w:sz w:val="24"/>
          <w:szCs w:val="24"/>
        </w:rPr>
        <w:t>Yuleiky</w:t>
      </w:r>
      <w:proofErr w:type="spellEnd"/>
      <w:r w:rsidRPr="00474193">
        <w:rPr>
          <w:rFonts w:ascii="Arial" w:hAnsi="Arial" w:cs="Arial"/>
          <w:sz w:val="24"/>
          <w:szCs w:val="24"/>
        </w:rPr>
        <w:t xml:space="preserve"> Rodríguez Sánchez.</w:t>
      </w:r>
      <w:r>
        <w:rPr>
          <w:rFonts w:ascii="Arial" w:hAnsi="Arial" w:cs="Arial"/>
          <w:sz w:val="24"/>
          <w:szCs w:val="24"/>
        </w:rPr>
        <w:t xml:space="preserve"> Profesora Asistente. FA</w:t>
      </w:r>
      <w:r w:rsidRPr="00474193">
        <w:rPr>
          <w:rFonts w:ascii="Arial" w:hAnsi="Arial" w:cs="Arial"/>
          <w:sz w:val="24"/>
          <w:szCs w:val="24"/>
        </w:rPr>
        <w:t>TESA.</w:t>
      </w:r>
      <w:r>
        <w:rPr>
          <w:rFonts w:ascii="Arial" w:hAnsi="Arial" w:cs="Arial"/>
          <w:sz w:val="24"/>
          <w:szCs w:val="24"/>
        </w:rPr>
        <w:t xml:space="preserve"> </w:t>
      </w:r>
      <w:r w:rsidRPr="00474193">
        <w:rPr>
          <w:rFonts w:ascii="Arial" w:hAnsi="Arial" w:cs="Arial"/>
          <w:sz w:val="24"/>
          <w:szCs w:val="24"/>
        </w:rPr>
        <w:t>Jefa del Departamento de Inglés de la Facultad.</w:t>
      </w:r>
    </w:p>
    <w:p w:rsidR="008B4EE7" w:rsidRPr="00474193" w:rsidRDefault="008B4EE7" w:rsidP="008B4EE7">
      <w:pPr>
        <w:pStyle w:val="Sinespaciado"/>
        <w:spacing w:line="276" w:lineRule="auto"/>
        <w:jc w:val="both"/>
        <w:rPr>
          <w:rFonts w:ascii="Arial" w:hAnsi="Arial" w:cs="Arial"/>
          <w:sz w:val="24"/>
          <w:szCs w:val="24"/>
        </w:rPr>
      </w:pPr>
    </w:p>
    <w:p w:rsidR="008B4EE7" w:rsidRDefault="008B4EE7" w:rsidP="008B4EE7">
      <w:pPr>
        <w:spacing w:before="120" w:after="120" w:line="240" w:lineRule="auto"/>
        <w:jc w:val="center"/>
        <w:rPr>
          <w:rFonts w:ascii="Arial" w:eastAsia="Times New Roman" w:hAnsi="Arial" w:cs="Arial"/>
          <w:b/>
          <w:sz w:val="24"/>
          <w:szCs w:val="24"/>
          <w:lang w:val="es-ES_tradnl" w:eastAsia="es-ES"/>
        </w:rPr>
      </w:pPr>
      <w:r w:rsidRPr="00824FF8">
        <w:rPr>
          <w:rFonts w:ascii="Arial" w:eastAsia="Times New Roman" w:hAnsi="Arial" w:cs="Arial"/>
          <w:b/>
          <w:sz w:val="24"/>
          <w:szCs w:val="24"/>
          <w:lang w:val="es-ES_tradnl" w:eastAsia="es-ES"/>
        </w:rPr>
        <w:t>Junio 201</w:t>
      </w:r>
      <w:r>
        <w:rPr>
          <w:rFonts w:ascii="Arial" w:eastAsia="Times New Roman" w:hAnsi="Arial" w:cs="Arial"/>
          <w:b/>
          <w:sz w:val="24"/>
          <w:szCs w:val="24"/>
          <w:lang w:val="es-ES_tradnl" w:eastAsia="es-ES"/>
        </w:rPr>
        <w:t>7</w:t>
      </w:r>
    </w:p>
    <w:tbl>
      <w:tblPr>
        <w:tblW w:w="7655"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5245"/>
        <w:gridCol w:w="1275"/>
      </w:tblGrid>
      <w:tr w:rsidR="00F1214E" w:rsidRPr="008A0130" w:rsidTr="00F1214E">
        <w:trPr>
          <w:jc w:val="center"/>
        </w:trPr>
        <w:tc>
          <w:tcPr>
            <w:tcW w:w="1135" w:type="dxa"/>
            <w:vAlign w:val="center"/>
          </w:tcPr>
          <w:p w:rsidR="00F1214E" w:rsidRPr="008A0130" w:rsidRDefault="00F1214E" w:rsidP="00743255">
            <w:pPr>
              <w:tabs>
                <w:tab w:val="left" w:pos="770"/>
                <w:tab w:val="left" w:pos="8504"/>
                <w:tab w:val="left" w:pos="9460"/>
              </w:tabs>
              <w:spacing w:before="60" w:after="60" w:line="240" w:lineRule="auto"/>
              <w:jc w:val="center"/>
              <w:rPr>
                <w:rFonts w:ascii="Arial" w:hAnsi="Arial" w:cs="Arial"/>
                <w:b/>
                <w:sz w:val="20"/>
                <w:szCs w:val="24"/>
              </w:rPr>
            </w:pPr>
            <w:r w:rsidRPr="008A0130">
              <w:rPr>
                <w:rFonts w:ascii="Arial" w:hAnsi="Arial" w:cs="Arial"/>
                <w:sz w:val="20"/>
                <w:szCs w:val="24"/>
              </w:rPr>
              <w:lastRenderedPageBreak/>
              <w:br w:type="page"/>
            </w:r>
            <w:r w:rsidRPr="008A0130">
              <w:rPr>
                <w:rFonts w:ascii="Arial" w:hAnsi="Arial" w:cs="Arial"/>
                <w:b/>
                <w:sz w:val="20"/>
                <w:szCs w:val="24"/>
              </w:rPr>
              <w:t>UNIDAD</w:t>
            </w:r>
          </w:p>
        </w:tc>
        <w:tc>
          <w:tcPr>
            <w:tcW w:w="5245" w:type="dxa"/>
            <w:vAlign w:val="center"/>
          </w:tcPr>
          <w:p w:rsidR="00F1214E" w:rsidRPr="008A0130" w:rsidRDefault="00F1214E" w:rsidP="00743255">
            <w:pPr>
              <w:tabs>
                <w:tab w:val="left" w:pos="9460"/>
              </w:tabs>
              <w:spacing w:before="60" w:after="60" w:line="240" w:lineRule="auto"/>
              <w:jc w:val="center"/>
              <w:rPr>
                <w:rFonts w:ascii="Arial" w:hAnsi="Arial" w:cs="Arial"/>
                <w:b/>
                <w:sz w:val="20"/>
                <w:szCs w:val="24"/>
              </w:rPr>
            </w:pPr>
            <w:r w:rsidRPr="008A0130">
              <w:rPr>
                <w:rFonts w:ascii="Arial" w:hAnsi="Arial" w:cs="Arial"/>
                <w:b/>
                <w:sz w:val="20"/>
                <w:szCs w:val="24"/>
              </w:rPr>
              <w:t>TEMA</w:t>
            </w:r>
          </w:p>
        </w:tc>
        <w:tc>
          <w:tcPr>
            <w:tcW w:w="1275" w:type="dxa"/>
            <w:vAlign w:val="center"/>
          </w:tcPr>
          <w:p w:rsidR="00F1214E" w:rsidRPr="008A0130" w:rsidRDefault="00F1214E" w:rsidP="00743255">
            <w:pPr>
              <w:tabs>
                <w:tab w:val="left" w:pos="770"/>
                <w:tab w:val="left" w:pos="8504"/>
                <w:tab w:val="left" w:pos="9460"/>
              </w:tabs>
              <w:spacing w:before="60" w:after="60" w:line="240" w:lineRule="auto"/>
              <w:jc w:val="center"/>
              <w:rPr>
                <w:rFonts w:ascii="Arial" w:hAnsi="Arial" w:cs="Arial"/>
                <w:b/>
                <w:sz w:val="20"/>
                <w:szCs w:val="24"/>
              </w:rPr>
            </w:pPr>
            <w:r w:rsidRPr="008A0130">
              <w:rPr>
                <w:rFonts w:ascii="Arial" w:hAnsi="Arial" w:cs="Arial"/>
                <w:b/>
                <w:sz w:val="20"/>
                <w:szCs w:val="24"/>
              </w:rPr>
              <w:t>HORAS LECTIVAS</w:t>
            </w:r>
          </w:p>
        </w:tc>
      </w:tr>
      <w:tr w:rsidR="00F1214E" w:rsidRPr="008A0130" w:rsidTr="00F1214E">
        <w:trPr>
          <w:jc w:val="center"/>
        </w:trPr>
        <w:tc>
          <w:tcPr>
            <w:tcW w:w="1135" w:type="dxa"/>
            <w:vAlign w:val="center"/>
          </w:tcPr>
          <w:p w:rsidR="00F1214E" w:rsidRPr="001C3227" w:rsidRDefault="00F1214E" w:rsidP="008B4EE7">
            <w:pPr>
              <w:numPr>
                <w:ilvl w:val="0"/>
                <w:numId w:val="2"/>
              </w:numPr>
              <w:tabs>
                <w:tab w:val="left" w:pos="8504"/>
                <w:tab w:val="left" w:pos="9460"/>
              </w:tabs>
              <w:spacing w:before="60" w:after="60" w:line="240" w:lineRule="auto"/>
              <w:jc w:val="center"/>
              <w:rPr>
                <w:rFonts w:ascii="Arial" w:hAnsi="Arial" w:cs="Arial"/>
                <w:color w:val="FF0000"/>
                <w:szCs w:val="24"/>
              </w:rPr>
            </w:pPr>
          </w:p>
        </w:tc>
        <w:tc>
          <w:tcPr>
            <w:tcW w:w="5245" w:type="dxa"/>
          </w:tcPr>
          <w:p w:rsidR="00F1214E" w:rsidRPr="001C3227" w:rsidRDefault="00F1214E" w:rsidP="00743255">
            <w:pPr>
              <w:spacing w:before="60" w:after="60" w:line="240" w:lineRule="auto"/>
              <w:ind w:left="33"/>
              <w:rPr>
                <w:rFonts w:ascii="Arial" w:hAnsi="Arial" w:cs="Arial"/>
                <w:i/>
                <w:color w:val="FF0000"/>
                <w:szCs w:val="24"/>
                <w:lang w:val="en-US"/>
              </w:rPr>
            </w:pPr>
            <w:r w:rsidRPr="001C3227">
              <w:rPr>
                <w:rFonts w:ascii="Arial" w:hAnsi="Arial" w:cs="Arial"/>
                <w:i/>
                <w:color w:val="FF0000"/>
                <w:szCs w:val="24"/>
                <w:lang w:val="en-US"/>
              </w:rPr>
              <w:t>New friends</w:t>
            </w:r>
          </w:p>
          <w:p w:rsidR="00F1214E" w:rsidRPr="001C3227" w:rsidRDefault="00F1214E" w:rsidP="008B4EE7">
            <w:pPr>
              <w:pStyle w:val="Prrafodelista"/>
              <w:numPr>
                <w:ilvl w:val="0"/>
                <w:numId w:val="3"/>
              </w:numPr>
              <w:spacing w:before="60" w:after="60" w:line="240" w:lineRule="auto"/>
              <w:ind w:left="141" w:hanging="141"/>
              <w:rPr>
                <w:rFonts w:ascii="Arial" w:hAnsi="Arial" w:cs="Arial"/>
                <w:color w:val="FF0000"/>
                <w:szCs w:val="24"/>
              </w:rPr>
            </w:pPr>
            <w:r w:rsidRPr="001C3227">
              <w:rPr>
                <w:rFonts w:ascii="Arial" w:hAnsi="Arial" w:cs="Arial"/>
                <w:color w:val="FF0000"/>
                <w:szCs w:val="24"/>
              </w:rPr>
              <w:t>Saludar y despedirse</w:t>
            </w:r>
          </w:p>
          <w:p w:rsidR="00F1214E" w:rsidRPr="001C3227" w:rsidRDefault="00F1214E" w:rsidP="008B4EE7">
            <w:pPr>
              <w:pStyle w:val="Prrafodelista"/>
              <w:numPr>
                <w:ilvl w:val="0"/>
                <w:numId w:val="3"/>
              </w:numPr>
              <w:spacing w:before="60" w:after="60" w:line="240" w:lineRule="auto"/>
              <w:ind w:left="141" w:hanging="141"/>
              <w:rPr>
                <w:rFonts w:ascii="Arial" w:hAnsi="Arial" w:cs="Arial"/>
                <w:color w:val="FF0000"/>
                <w:szCs w:val="24"/>
              </w:rPr>
            </w:pPr>
            <w:r w:rsidRPr="001C3227">
              <w:rPr>
                <w:rFonts w:ascii="Arial" w:hAnsi="Arial" w:cs="Arial"/>
                <w:color w:val="FF0000"/>
                <w:szCs w:val="24"/>
              </w:rPr>
              <w:t>Hacer presentaciones</w:t>
            </w:r>
          </w:p>
          <w:p w:rsidR="00F1214E" w:rsidRPr="001C3227" w:rsidRDefault="00F1214E" w:rsidP="008B4EE7">
            <w:pPr>
              <w:pStyle w:val="Prrafodelista"/>
              <w:numPr>
                <w:ilvl w:val="0"/>
                <w:numId w:val="3"/>
              </w:numPr>
              <w:spacing w:before="60" w:after="60" w:line="240" w:lineRule="auto"/>
              <w:ind w:left="141" w:hanging="141"/>
              <w:rPr>
                <w:rFonts w:ascii="Arial" w:hAnsi="Arial" w:cs="Arial"/>
                <w:color w:val="FF0000"/>
                <w:szCs w:val="24"/>
              </w:rPr>
            </w:pPr>
            <w:r w:rsidRPr="001C3227">
              <w:rPr>
                <w:rFonts w:ascii="Arial" w:hAnsi="Arial" w:cs="Arial"/>
                <w:color w:val="FF0000"/>
                <w:szCs w:val="24"/>
              </w:rPr>
              <w:t>Solicitar y ofrecer información personal sobre el nombre, número telefónico y país de procedencia.</w:t>
            </w:r>
          </w:p>
          <w:p w:rsidR="00F1214E" w:rsidRPr="001C3227" w:rsidRDefault="00F1214E" w:rsidP="008B4EE7">
            <w:pPr>
              <w:pStyle w:val="Prrafodelista"/>
              <w:numPr>
                <w:ilvl w:val="0"/>
                <w:numId w:val="3"/>
              </w:numPr>
              <w:spacing w:before="60" w:after="60" w:line="240" w:lineRule="auto"/>
              <w:ind w:left="141" w:hanging="141"/>
              <w:rPr>
                <w:rFonts w:ascii="Arial" w:hAnsi="Arial" w:cs="Arial"/>
                <w:color w:val="FF0000"/>
                <w:szCs w:val="24"/>
              </w:rPr>
            </w:pPr>
            <w:r w:rsidRPr="001C3227">
              <w:rPr>
                <w:rFonts w:ascii="Arial" w:hAnsi="Arial" w:cs="Arial"/>
                <w:color w:val="FF0000"/>
                <w:szCs w:val="24"/>
              </w:rPr>
              <w:t>Deletrear nombres u otras palabras</w:t>
            </w:r>
          </w:p>
          <w:p w:rsidR="00F1214E" w:rsidRPr="001C3227" w:rsidRDefault="00F1214E" w:rsidP="008B4EE7">
            <w:pPr>
              <w:pStyle w:val="Prrafodelista"/>
              <w:numPr>
                <w:ilvl w:val="0"/>
                <w:numId w:val="3"/>
              </w:numPr>
              <w:spacing w:before="60" w:after="60" w:line="240" w:lineRule="auto"/>
              <w:ind w:left="141" w:hanging="141"/>
              <w:rPr>
                <w:rFonts w:ascii="Arial" w:hAnsi="Arial" w:cs="Arial"/>
                <w:color w:val="FF0000"/>
                <w:szCs w:val="24"/>
              </w:rPr>
            </w:pPr>
            <w:r w:rsidRPr="001C3227">
              <w:rPr>
                <w:rFonts w:ascii="Arial" w:hAnsi="Arial" w:cs="Arial"/>
                <w:color w:val="FF0000"/>
                <w:szCs w:val="24"/>
              </w:rPr>
              <w:t>Identificar cosas; plurales</w:t>
            </w:r>
          </w:p>
          <w:p w:rsidR="00F1214E" w:rsidRPr="001C3227" w:rsidRDefault="00F1214E" w:rsidP="008B4EE7">
            <w:pPr>
              <w:pStyle w:val="Prrafodelista"/>
              <w:numPr>
                <w:ilvl w:val="0"/>
                <w:numId w:val="3"/>
              </w:numPr>
              <w:spacing w:before="60" w:after="60" w:line="240" w:lineRule="auto"/>
              <w:ind w:left="141" w:hanging="141"/>
              <w:rPr>
                <w:rFonts w:ascii="Arial" w:hAnsi="Arial" w:cs="Arial"/>
                <w:color w:val="FF0000"/>
                <w:szCs w:val="24"/>
              </w:rPr>
            </w:pPr>
            <w:r w:rsidRPr="001C3227">
              <w:rPr>
                <w:rFonts w:ascii="Arial" w:hAnsi="Arial" w:cs="Arial"/>
                <w:color w:val="FF0000"/>
                <w:szCs w:val="24"/>
              </w:rPr>
              <w:t>Decir cuando no se comprende algo y solicitar reiteración</w:t>
            </w:r>
          </w:p>
        </w:tc>
        <w:tc>
          <w:tcPr>
            <w:tcW w:w="1275" w:type="dxa"/>
            <w:vAlign w:val="center"/>
          </w:tcPr>
          <w:p w:rsidR="00F1214E" w:rsidRPr="00D02910" w:rsidRDefault="00F1214E" w:rsidP="00743255">
            <w:pPr>
              <w:tabs>
                <w:tab w:val="left" w:pos="770"/>
                <w:tab w:val="left" w:pos="8504"/>
                <w:tab w:val="left" w:pos="9460"/>
              </w:tabs>
              <w:spacing w:before="60" w:after="60" w:line="240" w:lineRule="auto"/>
              <w:jc w:val="center"/>
              <w:rPr>
                <w:rFonts w:ascii="Arial" w:hAnsi="Arial" w:cs="Arial"/>
                <w:szCs w:val="24"/>
                <w:lang w:val="es-MX"/>
              </w:rPr>
            </w:pPr>
            <w:r w:rsidRPr="00D02910">
              <w:rPr>
                <w:rFonts w:ascii="Arial" w:hAnsi="Arial" w:cs="Arial"/>
                <w:szCs w:val="24"/>
                <w:lang w:val="es-MX"/>
              </w:rPr>
              <w:t>10</w:t>
            </w:r>
          </w:p>
        </w:tc>
      </w:tr>
      <w:tr w:rsidR="00F1214E" w:rsidRPr="008A0130" w:rsidTr="00F1214E">
        <w:trPr>
          <w:jc w:val="center"/>
        </w:trPr>
        <w:tc>
          <w:tcPr>
            <w:tcW w:w="1135" w:type="dxa"/>
            <w:vAlign w:val="center"/>
          </w:tcPr>
          <w:p w:rsidR="00F1214E" w:rsidRPr="001C3227" w:rsidRDefault="00F1214E" w:rsidP="008B4EE7">
            <w:pPr>
              <w:numPr>
                <w:ilvl w:val="0"/>
                <w:numId w:val="2"/>
              </w:numPr>
              <w:tabs>
                <w:tab w:val="left" w:pos="8504"/>
                <w:tab w:val="left" w:pos="9460"/>
              </w:tabs>
              <w:spacing w:before="60" w:after="60" w:line="240" w:lineRule="auto"/>
              <w:jc w:val="center"/>
              <w:rPr>
                <w:rFonts w:ascii="Arial" w:hAnsi="Arial" w:cs="Arial"/>
                <w:color w:val="FF0000"/>
                <w:szCs w:val="24"/>
              </w:rPr>
            </w:pPr>
          </w:p>
        </w:tc>
        <w:tc>
          <w:tcPr>
            <w:tcW w:w="5245" w:type="dxa"/>
          </w:tcPr>
          <w:p w:rsidR="00F1214E" w:rsidRPr="001C3227" w:rsidRDefault="00F1214E" w:rsidP="00743255">
            <w:pPr>
              <w:spacing w:before="60" w:after="60" w:line="240" w:lineRule="auto"/>
              <w:rPr>
                <w:rFonts w:ascii="Arial" w:hAnsi="Arial" w:cs="Arial"/>
                <w:i/>
                <w:color w:val="FF0000"/>
                <w:szCs w:val="24"/>
                <w:lang w:val="en-GB"/>
              </w:rPr>
            </w:pPr>
            <w:r w:rsidRPr="001C3227">
              <w:rPr>
                <w:rFonts w:ascii="Arial" w:hAnsi="Arial" w:cs="Arial"/>
                <w:i/>
                <w:color w:val="FF0000"/>
                <w:szCs w:val="24"/>
                <w:lang w:val="en-GB"/>
              </w:rPr>
              <w:t>All about you</w:t>
            </w:r>
          </w:p>
          <w:p w:rsidR="00F1214E" w:rsidRPr="001C3227" w:rsidRDefault="00F1214E" w:rsidP="008B4EE7">
            <w:pPr>
              <w:pStyle w:val="Prrafodelista"/>
              <w:numPr>
                <w:ilvl w:val="0"/>
                <w:numId w:val="3"/>
              </w:numPr>
              <w:spacing w:before="60" w:after="60" w:line="240" w:lineRule="auto"/>
              <w:ind w:left="141" w:hanging="141"/>
              <w:rPr>
                <w:rFonts w:ascii="Arial" w:hAnsi="Arial" w:cs="Arial"/>
                <w:color w:val="FF0000"/>
                <w:szCs w:val="24"/>
              </w:rPr>
            </w:pPr>
            <w:r w:rsidRPr="001C3227">
              <w:rPr>
                <w:rFonts w:ascii="Arial" w:hAnsi="Arial" w:cs="Arial"/>
                <w:color w:val="FF0000"/>
                <w:szCs w:val="24"/>
                <w:lang w:val="es-MX"/>
              </w:rPr>
              <w:t>Indaga</w:t>
            </w:r>
            <w:r w:rsidRPr="001C3227">
              <w:rPr>
                <w:rFonts w:ascii="Arial" w:hAnsi="Arial" w:cs="Arial"/>
                <w:color w:val="FF0000"/>
                <w:szCs w:val="24"/>
              </w:rPr>
              <w:t>r y brindar información sobre la nacionalidad, el empleo, la edad, el estado civil y la dirección/el correo electrónico</w:t>
            </w:r>
          </w:p>
          <w:p w:rsidR="00F1214E" w:rsidRPr="001C3227" w:rsidRDefault="00F1214E" w:rsidP="008B4EE7">
            <w:pPr>
              <w:pStyle w:val="Prrafodelista"/>
              <w:numPr>
                <w:ilvl w:val="0"/>
                <w:numId w:val="3"/>
              </w:numPr>
              <w:spacing w:before="60" w:after="60" w:line="240" w:lineRule="auto"/>
              <w:ind w:left="141" w:hanging="141"/>
              <w:rPr>
                <w:rFonts w:ascii="Arial" w:hAnsi="Arial" w:cs="Arial"/>
                <w:color w:val="FF0000"/>
                <w:szCs w:val="24"/>
              </w:rPr>
            </w:pPr>
            <w:r w:rsidRPr="001C3227">
              <w:rPr>
                <w:rFonts w:ascii="Arial" w:hAnsi="Arial" w:cs="Arial"/>
                <w:color w:val="FF0000"/>
                <w:szCs w:val="24"/>
              </w:rPr>
              <w:t>Reconocer y emplear los títulos de tratamiento</w:t>
            </w:r>
          </w:p>
          <w:p w:rsidR="00F1214E" w:rsidRPr="001C3227" w:rsidRDefault="00F1214E" w:rsidP="008B4EE7">
            <w:pPr>
              <w:pStyle w:val="Prrafodelista"/>
              <w:numPr>
                <w:ilvl w:val="0"/>
                <w:numId w:val="3"/>
              </w:numPr>
              <w:spacing w:before="60" w:after="60" w:line="240" w:lineRule="auto"/>
              <w:ind w:left="141" w:hanging="141"/>
              <w:rPr>
                <w:rFonts w:ascii="Arial" w:hAnsi="Arial" w:cs="Arial"/>
                <w:color w:val="FF0000"/>
                <w:szCs w:val="24"/>
              </w:rPr>
            </w:pPr>
            <w:r w:rsidRPr="001C3227">
              <w:rPr>
                <w:rFonts w:ascii="Arial" w:hAnsi="Arial" w:cs="Arial"/>
                <w:color w:val="FF0000"/>
                <w:szCs w:val="24"/>
              </w:rPr>
              <w:t>Comprender tarjetas personales y de negocios</w:t>
            </w:r>
          </w:p>
          <w:p w:rsidR="00F1214E" w:rsidRPr="001C3227" w:rsidRDefault="00F1214E" w:rsidP="008B4EE7">
            <w:pPr>
              <w:pStyle w:val="Prrafodelista"/>
              <w:numPr>
                <w:ilvl w:val="0"/>
                <w:numId w:val="3"/>
              </w:numPr>
              <w:spacing w:before="60" w:after="60" w:line="240" w:lineRule="auto"/>
              <w:ind w:left="141" w:hanging="141"/>
              <w:rPr>
                <w:rFonts w:ascii="Arial" w:hAnsi="Arial" w:cs="Arial"/>
                <w:color w:val="FF0000"/>
                <w:szCs w:val="24"/>
              </w:rPr>
            </w:pPr>
            <w:r w:rsidRPr="001C3227">
              <w:rPr>
                <w:rFonts w:ascii="Arial" w:hAnsi="Arial" w:cs="Arial"/>
                <w:color w:val="FF0000"/>
                <w:szCs w:val="24"/>
              </w:rPr>
              <w:t>Completar modelos con datos personales</w:t>
            </w:r>
          </w:p>
        </w:tc>
        <w:tc>
          <w:tcPr>
            <w:tcW w:w="1275" w:type="dxa"/>
            <w:vAlign w:val="center"/>
          </w:tcPr>
          <w:p w:rsidR="00F1214E" w:rsidRPr="003464E4" w:rsidRDefault="00F1214E" w:rsidP="00743255">
            <w:pPr>
              <w:tabs>
                <w:tab w:val="left" w:pos="770"/>
                <w:tab w:val="left" w:pos="8504"/>
                <w:tab w:val="left" w:pos="9460"/>
              </w:tabs>
              <w:spacing w:before="60" w:after="60" w:line="240" w:lineRule="auto"/>
              <w:jc w:val="center"/>
              <w:rPr>
                <w:rFonts w:ascii="Arial" w:hAnsi="Arial" w:cs="Arial"/>
                <w:szCs w:val="24"/>
                <w:lang w:val="es-MX"/>
              </w:rPr>
            </w:pPr>
            <w:r w:rsidRPr="003464E4">
              <w:rPr>
                <w:rFonts w:ascii="Arial" w:hAnsi="Arial" w:cs="Arial"/>
                <w:szCs w:val="24"/>
                <w:lang w:val="es-MX"/>
              </w:rPr>
              <w:t>10</w:t>
            </w:r>
          </w:p>
        </w:tc>
      </w:tr>
      <w:tr w:rsidR="00F1214E" w:rsidRPr="008A0130" w:rsidTr="00F1214E">
        <w:trPr>
          <w:jc w:val="center"/>
        </w:trPr>
        <w:tc>
          <w:tcPr>
            <w:tcW w:w="1135" w:type="dxa"/>
            <w:vAlign w:val="center"/>
          </w:tcPr>
          <w:p w:rsidR="00F1214E" w:rsidRPr="001C3227" w:rsidRDefault="00F1214E" w:rsidP="008B4EE7">
            <w:pPr>
              <w:numPr>
                <w:ilvl w:val="0"/>
                <w:numId w:val="2"/>
              </w:numPr>
              <w:tabs>
                <w:tab w:val="left" w:pos="8504"/>
                <w:tab w:val="left" w:pos="9460"/>
              </w:tabs>
              <w:spacing w:before="60" w:after="60" w:line="240" w:lineRule="auto"/>
              <w:jc w:val="center"/>
              <w:rPr>
                <w:rFonts w:ascii="Arial" w:hAnsi="Arial" w:cs="Arial"/>
                <w:color w:val="FF0000"/>
                <w:szCs w:val="24"/>
              </w:rPr>
            </w:pPr>
          </w:p>
        </w:tc>
        <w:tc>
          <w:tcPr>
            <w:tcW w:w="5245" w:type="dxa"/>
          </w:tcPr>
          <w:p w:rsidR="00F1214E" w:rsidRPr="001C3227" w:rsidRDefault="00F1214E" w:rsidP="00743255">
            <w:pPr>
              <w:spacing w:before="60" w:after="60" w:line="240" w:lineRule="auto"/>
              <w:ind w:left="33"/>
              <w:rPr>
                <w:rFonts w:ascii="Arial" w:hAnsi="Arial" w:cs="Arial"/>
                <w:i/>
                <w:color w:val="FF0000"/>
                <w:szCs w:val="24"/>
                <w:lang w:val="en-GB"/>
              </w:rPr>
            </w:pPr>
            <w:r w:rsidRPr="001C3227">
              <w:rPr>
                <w:rFonts w:ascii="Arial" w:hAnsi="Arial" w:cs="Arial"/>
                <w:i/>
                <w:color w:val="FF0000"/>
                <w:szCs w:val="24"/>
                <w:lang w:val="en-GB"/>
              </w:rPr>
              <w:t>People and places</w:t>
            </w:r>
          </w:p>
          <w:p w:rsidR="00F1214E" w:rsidRPr="001C3227" w:rsidRDefault="00F1214E" w:rsidP="008B4EE7">
            <w:pPr>
              <w:pStyle w:val="Prrafodelista"/>
              <w:numPr>
                <w:ilvl w:val="0"/>
                <w:numId w:val="3"/>
              </w:numPr>
              <w:spacing w:before="60" w:after="60" w:line="240" w:lineRule="auto"/>
              <w:ind w:left="141" w:hanging="141"/>
              <w:rPr>
                <w:rFonts w:ascii="Arial" w:hAnsi="Arial" w:cs="Arial"/>
                <w:color w:val="FF0000"/>
                <w:szCs w:val="24"/>
              </w:rPr>
            </w:pPr>
            <w:r w:rsidRPr="001C3227">
              <w:rPr>
                <w:rFonts w:ascii="Arial" w:hAnsi="Arial" w:cs="Arial"/>
                <w:color w:val="FF0000"/>
                <w:szCs w:val="24"/>
              </w:rPr>
              <w:t>Pedir y brindar información describiendo personas y lugares</w:t>
            </w:r>
          </w:p>
          <w:p w:rsidR="00F1214E" w:rsidRPr="001C3227" w:rsidRDefault="00F1214E" w:rsidP="008B4EE7">
            <w:pPr>
              <w:pStyle w:val="Prrafodelista"/>
              <w:numPr>
                <w:ilvl w:val="0"/>
                <w:numId w:val="3"/>
              </w:numPr>
              <w:spacing w:before="60" w:after="60" w:line="240" w:lineRule="auto"/>
              <w:ind w:left="141" w:hanging="141"/>
              <w:rPr>
                <w:rFonts w:ascii="Arial" w:hAnsi="Arial" w:cs="Arial"/>
                <w:color w:val="FF0000"/>
                <w:szCs w:val="24"/>
              </w:rPr>
            </w:pPr>
            <w:r w:rsidRPr="001C3227">
              <w:rPr>
                <w:rFonts w:ascii="Arial" w:hAnsi="Arial" w:cs="Arial"/>
                <w:color w:val="FF0000"/>
                <w:szCs w:val="24"/>
              </w:rPr>
              <w:t>Indagar y hablar sobre relaciones de parentesco</w:t>
            </w:r>
          </w:p>
          <w:p w:rsidR="00F1214E" w:rsidRPr="001C3227" w:rsidRDefault="00F1214E" w:rsidP="008B4EE7">
            <w:pPr>
              <w:pStyle w:val="Prrafodelista"/>
              <w:numPr>
                <w:ilvl w:val="0"/>
                <w:numId w:val="3"/>
              </w:numPr>
              <w:spacing w:before="60" w:after="60" w:line="240" w:lineRule="auto"/>
              <w:ind w:left="141" w:hanging="141"/>
              <w:rPr>
                <w:rFonts w:ascii="Arial" w:hAnsi="Arial" w:cs="Arial"/>
                <w:color w:val="FF0000"/>
                <w:szCs w:val="24"/>
              </w:rPr>
            </w:pPr>
            <w:r w:rsidRPr="001C3227">
              <w:rPr>
                <w:rFonts w:ascii="Arial" w:hAnsi="Arial" w:cs="Arial"/>
                <w:color w:val="FF0000"/>
                <w:szCs w:val="24"/>
              </w:rPr>
              <w:t>Expresar posesión</w:t>
            </w:r>
          </w:p>
          <w:p w:rsidR="00F1214E" w:rsidRPr="001C3227" w:rsidRDefault="00F1214E" w:rsidP="008B4EE7">
            <w:pPr>
              <w:pStyle w:val="Prrafodelista"/>
              <w:numPr>
                <w:ilvl w:val="0"/>
                <w:numId w:val="3"/>
              </w:numPr>
              <w:spacing w:before="60" w:after="60" w:line="240" w:lineRule="auto"/>
              <w:ind w:left="141" w:hanging="141"/>
              <w:rPr>
                <w:rFonts w:ascii="Arial" w:hAnsi="Arial" w:cs="Arial"/>
                <w:color w:val="FF0000"/>
                <w:szCs w:val="24"/>
              </w:rPr>
            </w:pPr>
            <w:r w:rsidRPr="001C3227">
              <w:rPr>
                <w:rFonts w:ascii="Arial" w:hAnsi="Arial" w:cs="Arial"/>
                <w:color w:val="FF0000"/>
                <w:szCs w:val="24"/>
              </w:rPr>
              <w:t>Preguntar y hablar sobre dinero y precios</w:t>
            </w:r>
          </w:p>
          <w:p w:rsidR="00F1214E" w:rsidRPr="001C3227" w:rsidRDefault="00F1214E" w:rsidP="008B4EE7">
            <w:pPr>
              <w:pStyle w:val="Prrafodelista"/>
              <w:numPr>
                <w:ilvl w:val="0"/>
                <w:numId w:val="3"/>
              </w:numPr>
              <w:spacing w:before="60" w:after="60" w:line="240" w:lineRule="auto"/>
              <w:ind w:left="141" w:hanging="141"/>
              <w:rPr>
                <w:rFonts w:ascii="Arial" w:hAnsi="Arial" w:cs="Arial"/>
                <w:color w:val="FF0000"/>
                <w:szCs w:val="24"/>
              </w:rPr>
            </w:pPr>
            <w:r w:rsidRPr="001C3227">
              <w:rPr>
                <w:rFonts w:ascii="Arial" w:hAnsi="Arial" w:cs="Arial"/>
                <w:color w:val="FF0000"/>
                <w:szCs w:val="24"/>
              </w:rPr>
              <w:t>Comprar comida</w:t>
            </w:r>
          </w:p>
          <w:p w:rsidR="00F1214E" w:rsidRPr="001C3227" w:rsidRDefault="00F1214E" w:rsidP="008B4EE7">
            <w:pPr>
              <w:pStyle w:val="Prrafodelista"/>
              <w:numPr>
                <w:ilvl w:val="0"/>
                <w:numId w:val="3"/>
              </w:numPr>
              <w:spacing w:before="60" w:after="60" w:line="240" w:lineRule="auto"/>
              <w:ind w:left="141" w:hanging="141"/>
              <w:rPr>
                <w:rFonts w:ascii="Arial" w:hAnsi="Arial" w:cs="Arial"/>
                <w:color w:val="FF0000"/>
                <w:szCs w:val="24"/>
              </w:rPr>
            </w:pPr>
            <w:r w:rsidRPr="001C3227">
              <w:rPr>
                <w:rFonts w:ascii="Arial" w:hAnsi="Arial" w:cs="Arial"/>
                <w:color w:val="FF0000"/>
                <w:szCs w:val="24"/>
              </w:rPr>
              <w:t>Expresar gusto o desagrado</w:t>
            </w:r>
          </w:p>
        </w:tc>
        <w:tc>
          <w:tcPr>
            <w:tcW w:w="1275" w:type="dxa"/>
            <w:vAlign w:val="center"/>
          </w:tcPr>
          <w:p w:rsidR="00F1214E" w:rsidRPr="008A0130" w:rsidRDefault="00F1214E" w:rsidP="00743255">
            <w:pPr>
              <w:tabs>
                <w:tab w:val="left" w:pos="770"/>
                <w:tab w:val="left" w:pos="8504"/>
                <w:tab w:val="left" w:pos="9460"/>
              </w:tabs>
              <w:spacing w:before="60" w:after="60" w:line="240" w:lineRule="auto"/>
              <w:jc w:val="center"/>
              <w:rPr>
                <w:rFonts w:ascii="Arial" w:hAnsi="Arial" w:cs="Arial"/>
                <w:szCs w:val="24"/>
                <w:lang w:val="en-US"/>
              </w:rPr>
            </w:pPr>
            <w:r>
              <w:rPr>
                <w:rFonts w:ascii="Arial" w:hAnsi="Arial" w:cs="Arial"/>
                <w:szCs w:val="24"/>
                <w:lang w:val="en-US"/>
              </w:rPr>
              <w:t>10</w:t>
            </w:r>
          </w:p>
        </w:tc>
      </w:tr>
      <w:tr w:rsidR="00F1214E" w:rsidRPr="008A0130" w:rsidTr="00F1214E">
        <w:trPr>
          <w:jc w:val="center"/>
        </w:trPr>
        <w:tc>
          <w:tcPr>
            <w:tcW w:w="1135" w:type="dxa"/>
            <w:vAlign w:val="center"/>
          </w:tcPr>
          <w:p w:rsidR="00F1214E" w:rsidRPr="001C3227" w:rsidRDefault="00F1214E" w:rsidP="008B4EE7">
            <w:pPr>
              <w:numPr>
                <w:ilvl w:val="0"/>
                <w:numId w:val="2"/>
              </w:numPr>
              <w:tabs>
                <w:tab w:val="left" w:pos="8504"/>
                <w:tab w:val="left" w:pos="9460"/>
              </w:tabs>
              <w:spacing w:before="60" w:after="60" w:line="240" w:lineRule="auto"/>
              <w:jc w:val="center"/>
              <w:rPr>
                <w:rFonts w:ascii="Arial" w:hAnsi="Arial" w:cs="Arial"/>
                <w:color w:val="FF0000"/>
                <w:szCs w:val="24"/>
              </w:rPr>
            </w:pPr>
          </w:p>
        </w:tc>
        <w:tc>
          <w:tcPr>
            <w:tcW w:w="5245" w:type="dxa"/>
          </w:tcPr>
          <w:p w:rsidR="00F1214E" w:rsidRPr="001C3227" w:rsidRDefault="00F1214E" w:rsidP="00743255">
            <w:pPr>
              <w:spacing w:before="60" w:after="60" w:line="240" w:lineRule="auto"/>
              <w:ind w:left="33"/>
              <w:rPr>
                <w:rFonts w:ascii="Arial" w:hAnsi="Arial" w:cs="Arial"/>
                <w:i/>
                <w:color w:val="FF0000"/>
                <w:szCs w:val="24"/>
                <w:lang w:val="es-MX"/>
              </w:rPr>
            </w:pPr>
            <w:r w:rsidRPr="001C3227">
              <w:rPr>
                <w:rFonts w:ascii="Arial" w:hAnsi="Arial" w:cs="Arial"/>
                <w:i/>
                <w:color w:val="FF0000"/>
                <w:szCs w:val="24"/>
                <w:lang w:val="es-MX"/>
              </w:rPr>
              <w:t xml:space="preserve">My </w:t>
            </w:r>
            <w:proofErr w:type="spellStart"/>
            <w:r w:rsidRPr="001C3227">
              <w:rPr>
                <w:rFonts w:ascii="Arial" w:hAnsi="Arial" w:cs="Arial"/>
                <w:i/>
                <w:color w:val="FF0000"/>
                <w:szCs w:val="24"/>
                <w:lang w:val="es-MX"/>
              </w:rPr>
              <w:t>world</w:t>
            </w:r>
            <w:proofErr w:type="spellEnd"/>
          </w:p>
          <w:p w:rsidR="00F1214E" w:rsidRPr="001C3227" w:rsidRDefault="00F1214E" w:rsidP="008B4EE7">
            <w:pPr>
              <w:numPr>
                <w:ilvl w:val="0"/>
                <w:numId w:val="1"/>
              </w:numPr>
              <w:spacing w:before="60" w:after="60" w:line="240" w:lineRule="auto"/>
              <w:ind w:left="175" w:hanging="142"/>
              <w:rPr>
                <w:rFonts w:ascii="Arial" w:hAnsi="Arial" w:cs="Arial"/>
                <w:color w:val="FF0000"/>
                <w:szCs w:val="24"/>
                <w:lang w:val="es-MX"/>
              </w:rPr>
            </w:pPr>
            <w:r w:rsidRPr="001C3227">
              <w:rPr>
                <w:rFonts w:ascii="Arial" w:hAnsi="Arial" w:cs="Arial"/>
                <w:color w:val="FF0000"/>
                <w:szCs w:val="24"/>
                <w:lang w:val="es-MX"/>
              </w:rPr>
              <w:t>Solicitar y brindar información sobre rutinas y hábitos</w:t>
            </w:r>
          </w:p>
          <w:p w:rsidR="00F1214E" w:rsidRPr="001C3227" w:rsidRDefault="00F1214E" w:rsidP="008B4EE7">
            <w:pPr>
              <w:numPr>
                <w:ilvl w:val="0"/>
                <w:numId w:val="1"/>
              </w:numPr>
              <w:spacing w:before="60" w:after="60" w:line="240" w:lineRule="auto"/>
              <w:ind w:left="175" w:hanging="142"/>
              <w:rPr>
                <w:rFonts w:ascii="Arial" w:hAnsi="Arial" w:cs="Arial"/>
                <w:color w:val="FF0000"/>
                <w:szCs w:val="24"/>
                <w:lang w:val="es-MX"/>
              </w:rPr>
            </w:pPr>
            <w:r w:rsidRPr="001C3227">
              <w:rPr>
                <w:rFonts w:ascii="Arial" w:hAnsi="Arial" w:cs="Arial"/>
                <w:color w:val="FF0000"/>
                <w:szCs w:val="24"/>
                <w:lang w:val="es-MX"/>
              </w:rPr>
              <w:t>Expresar acuerdo o desacuerdo</w:t>
            </w:r>
          </w:p>
          <w:p w:rsidR="00F1214E" w:rsidRPr="001C3227" w:rsidRDefault="00F1214E" w:rsidP="008B4EE7">
            <w:pPr>
              <w:numPr>
                <w:ilvl w:val="0"/>
                <w:numId w:val="1"/>
              </w:numPr>
              <w:spacing w:before="60" w:after="60" w:line="240" w:lineRule="auto"/>
              <w:ind w:left="175" w:hanging="142"/>
              <w:rPr>
                <w:rFonts w:ascii="Arial" w:hAnsi="Arial" w:cs="Arial"/>
                <w:color w:val="FF0000"/>
                <w:szCs w:val="24"/>
                <w:lang w:val="es-MX"/>
              </w:rPr>
            </w:pPr>
            <w:r w:rsidRPr="001C3227">
              <w:rPr>
                <w:rFonts w:ascii="Arial" w:hAnsi="Arial" w:cs="Arial"/>
                <w:color w:val="FF0000"/>
                <w:szCs w:val="24"/>
                <w:lang w:val="es-MX"/>
              </w:rPr>
              <w:t>Comprender y realizar breves entrevistas</w:t>
            </w:r>
          </w:p>
          <w:p w:rsidR="00F1214E" w:rsidRPr="001C3227" w:rsidRDefault="00F1214E" w:rsidP="008B4EE7">
            <w:pPr>
              <w:numPr>
                <w:ilvl w:val="0"/>
                <w:numId w:val="1"/>
              </w:numPr>
              <w:spacing w:before="60" w:after="60" w:line="240" w:lineRule="auto"/>
              <w:ind w:left="175" w:hanging="142"/>
              <w:rPr>
                <w:rFonts w:ascii="Arial" w:hAnsi="Arial" w:cs="Arial"/>
                <w:color w:val="FF0000"/>
                <w:szCs w:val="24"/>
                <w:lang w:val="es-MX"/>
              </w:rPr>
            </w:pPr>
            <w:r w:rsidRPr="001C3227">
              <w:rPr>
                <w:rFonts w:ascii="Arial" w:hAnsi="Arial" w:cs="Arial"/>
                <w:color w:val="FF0000"/>
                <w:szCs w:val="24"/>
                <w:lang w:val="es-MX"/>
              </w:rPr>
              <w:t>Identificar cosas, lugares o personas</w:t>
            </w:r>
          </w:p>
          <w:p w:rsidR="00F1214E" w:rsidRPr="001C3227" w:rsidRDefault="00F1214E" w:rsidP="008B4EE7">
            <w:pPr>
              <w:numPr>
                <w:ilvl w:val="0"/>
                <w:numId w:val="1"/>
              </w:numPr>
              <w:spacing w:before="60" w:after="60" w:line="240" w:lineRule="auto"/>
              <w:ind w:left="175" w:hanging="142"/>
              <w:rPr>
                <w:rFonts w:ascii="Arial" w:hAnsi="Arial" w:cs="Arial"/>
                <w:color w:val="FF0000"/>
                <w:szCs w:val="24"/>
                <w:lang w:val="es-MX"/>
              </w:rPr>
            </w:pPr>
            <w:r w:rsidRPr="001C3227">
              <w:rPr>
                <w:rFonts w:ascii="Arial" w:hAnsi="Arial" w:cs="Arial"/>
                <w:color w:val="FF0000"/>
                <w:szCs w:val="24"/>
                <w:lang w:val="es-MX"/>
              </w:rPr>
              <w:t>Preguntar y decir la hora y fechas</w:t>
            </w:r>
          </w:p>
          <w:p w:rsidR="00F1214E" w:rsidRPr="001C3227" w:rsidRDefault="00F1214E" w:rsidP="008B4EE7">
            <w:pPr>
              <w:numPr>
                <w:ilvl w:val="0"/>
                <w:numId w:val="1"/>
              </w:numPr>
              <w:spacing w:before="60" w:after="60" w:line="240" w:lineRule="auto"/>
              <w:ind w:left="175" w:hanging="142"/>
              <w:rPr>
                <w:rFonts w:ascii="Arial" w:hAnsi="Arial" w:cs="Arial"/>
                <w:i/>
                <w:color w:val="FF0000"/>
                <w:szCs w:val="24"/>
                <w:lang w:val="es-MX"/>
              </w:rPr>
            </w:pPr>
            <w:r w:rsidRPr="001C3227">
              <w:rPr>
                <w:rFonts w:ascii="Arial" w:hAnsi="Arial" w:cs="Arial"/>
                <w:color w:val="FF0000"/>
                <w:szCs w:val="24"/>
                <w:lang w:val="es-MX"/>
              </w:rPr>
              <w:t>Hacer compras</w:t>
            </w:r>
          </w:p>
        </w:tc>
        <w:tc>
          <w:tcPr>
            <w:tcW w:w="1275" w:type="dxa"/>
            <w:vAlign w:val="center"/>
          </w:tcPr>
          <w:p w:rsidR="00F1214E" w:rsidRPr="008A0130" w:rsidRDefault="00F1214E" w:rsidP="00743255">
            <w:pPr>
              <w:tabs>
                <w:tab w:val="left" w:pos="770"/>
                <w:tab w:val="left" w:pos="8504"/>
                <w:tab w:val="left" w:pos="9460"/>
              </w:tabs>
              <w:spacing w:before="60" w:after="60" w:line="240" w:lineRule="auto"/>
              <w:jc w:val="center"/>
              <w:rPr>
                <w:rFonts w:ascii="Arial" w:hAnsi="Arial" w:cs="Arial"/>
                <w:szCs w:val="24"/>
                <w:lang w:val="en-US"/>
              </w:rPr>
            </w:pPr>
            <w:r>
              <w:rPr>
                <w:rFonts w:ascii="Arial" w:hAnsi="Arial" w:cs="Arial"/>
                <w:szCs w:val="24"/>
                <w:lang w:val="en-US"/>
              </w:rPr>
              <w:t>10</w:t>
            </w:r>
          </w:p>
        </w:tc>
      </w:tr>
      <w:tr w:rsidR="00F1214E" w:rsidRPr="008A0130" w:rsidTr="00F1214E">
        <w:trPr>
          <w:jc w:val="center"/>
        </w:trPr>
        <w:tc>
          <w:tcPr>
            <w:tcW w:w="1135" w:type="dxa"/>
            <w:vAlign w:val="center"/>
          </w:tcPr>
          <w:p w:rsidR="00F1214E" w:rsidRPr="001C3227" w:rsidRDefault="00F1214E" w:rsidP="008B4EE7">
            <w:pPr>
              <w:numPr>
                <w:ilvl w:val="0"/>
                <w:numId w:val="2"/>
              </w:numPr>
              <w:tabs>
                <w:tab w:val="left" w:pos="8504"/>
                <w:tab w:val="left" w:pos="9460"/>
              </w:tabs>
              <w:spacing w:before="60" w:after="60" w:line="240" w:lineRule="auto"/>
              <w:jc w:val="center"/>
              <w:rPr>
                <w:rFonts w:ascii="Arial" w:hAnsi="Arial" w:cs="Arial"/>
                <w:color w:val="FF0000"/>
                <w:szCs w:val="24"/>
              </w:rPr>
            </w:pPr>
          </w:p>
        </w:tc>
        <w:tc>
          <w:tcPr>
            <w:tcW w:w="5245" w:type="dxa"/>
          </w:tcPr>
          <w:p w:rsidR="00F1214E" w:rsidRPr="001C3227" w:rsidRDefault="00F1214E" w:rsidP="00743255">
            <w:pPr>
              <w:spacing w:before="60" w:after="60" w:line="240" w:lineRule="auto"/>
              <w:ind w:left="33"/>
              <w:rPr>
                <w:rFonts w:ascii="Arial" w:hAnsi="Arial" w:cs="Arial"/>
                <w:i/>
                <w:color w:val="FF0000"/>
                <w:szCs w:val="24"/>
                <w:lang w:val="en-US"/>
              </w:rPr>
            </w:pPr>
            <w:r w:rsidRPr="001C3227">
              <w:rPr>
                <w:rFonts w:ascii="Arial" w:hAnsi="Arial" w:cs="Arial"/>
                <w:i/>
                <w:color w:val="FF0000"/>
                <w:lang w:val="en-US"/>
              </w:rPr>
              <w:t>Day-to-day life</w:t>
            </w:r>
          </w:p>
          <w:p w:rsidR="00F1214E" w:rsidRPr="001C3227" w:rsidRDefault="00F1214E" w:rsidP="008B4EE7">
            <w:pPr>
              <w:numPr>
                <w:ilvl w:val="0"/>
                <w:numId w:val="1"/>
              </w:numPr>
              <w:spacing w:before="60" w:after="60" w:line="240" w:lineRule="auto"/>
              <w:ind w:left="175" w:hanging="142"/>
              <w:rPr>
                <w:rFonts w:ascii="Arial" w:hAnsi="Arial" w:cs="Arial"/>
                <w:color w:val="FF0000"/>
                <w:szCs w:val="24"/>
                <w:lang w:val="es-MX"/>
              </w:rPr>
            </w:pPr>
            <w:r w:rsidRPr="001C3227">
              <w:rPr>
                <w:rFonts w:ascii="Arial" w:hAnsi="Arial" w:cs="Arial"/>
                <w:color w:val="FF0000"/>
                <w:szCs w:val="24"/>
                <w:lang w:val="es-MX"/>
              </w:rPr>
              <w:t>Solicitar y brindar información sobre rutinas diarias</w:t>
            </w:r>
          </w:p>
          <w:p w:rsidR="00F1214E" w:rsidRPr="001C3227" w:rsidRDefault="00F1214E" w:rsidP="008B4EE7">
            <w:pPr>
              <w:numPr>
                <w:ilvl w:val="0"/>
                <w:numId w:val="1"/>
              </w:numPr>
              <w:spacing w:before="60" w:after="60" w:line="240" w:lineRule="auto"/>
              <w:ind w:left="175" w:hanging="142"/>
              <w:rPr>
                <w:rFonts w:ascii="Arial" w:hAnsi="Arial" w:cs="Arial"/>
                <w:color w:val="FF0000"/>
                <w:szCs w:val="24"/>
                <w:lang w:val="es-MX"/>
              </w:rPr>
            </w:pPr>
            <w:r w:rsidRPr="001C3227">
              <w:rPr>
                <w:rFonts w:ascii="Arial" w:hAnsi="Arial" w:cs="Arial"/>
                <w:color w:val="FF0000"/>
                <w:szCs w:val="24"/>
                <w:lang w:val="es-MX"/>
              </w:rPr>
              <w:t>Expresar frecuencia</w:t>
            </w:r>
          </w:p>
          <w:p w:rsidR="00F1214E" w:rsidRPr="001C3227" w:rsidRDefault="00F1214E" w:rsidP="008B4EE7">
            <w:pPr>
              <w:numPr>
                <w:ilvl w:val="0"/>
                <w:numId w:val="1"/>
              </w:numPr>
              <w:spacing w:before="60" w:after="60" w:line="240" w:lineRule="auto"/>
              <w:ind w:left="175" w:hanging="142"/>
              <w:rPr>
                <w:rFonts w:ascii="Arial" w:hAnsi="Arial" w:cs="Arial"/>
                <w:color w:val="FF0000"/>
                <w:szCs w:val="24"/>
                <w:lang w:val="es-MX"/>
              </w:rPr>
            </w:pPr>
            <w:r w:rsidRPr="001C3227">
              <w:rPr>
                <w:rFonts w:ascii="Arial" w:hAnsi="Arial" w:cs="Arial"/>
                <w:color w:val="FF0000"/>
                <w:szCs w:val="24"/>
                <w:lang w:val="es-MX"/>
              </w:rPr>
              <w:t>Comprender y hacer narraciones breves</w:t>
            </w:r>
          </w:p>
          <w:p w:rsidR="00F1214E" w:rsidRPr="001C3227" w:rsidRDefault="00F1214E" w:rsidP="008B4EE7">
            <w:pPr>
              <w:numPr>
                <w:ilvl w:val="0"/>
                <w:numId w:val="1"/>
              </w:numPr>
              <w:spacing w:before="60" w:after="60" w:line="240" w:lineRule="auto"/>
              <w:ind w:left="175" w:hanging="142"/>
              <w:rPr>
                <w:rFonts w:ascii="Arial" w:hAnsi="Arial" w:cs="Arial"/>
                <w:color w:val="FF0000"/>
                <w:szCs w:val="24"/>
                <w:lang w:val="es-MX"/>
              </w:rPr>
            </w:pPr>
            <w:r w:rsidRPr="001C3227">
              <w:rPr>
                <w:rFonts w:ascii="Arial" w:hAnsi="Arial" w:cs="Arial"/>
                <w:color w:val="FF0000"/>
                <w:szCs w:val="24"/>
                <w:lang w:val="es-MX"/>
              </w:rPr>
              <w:t>Preguntar y hablar sobre precios</w:t>
            </w:r>
          </w:p>
          <w:p w:rsidR="00F1214E" w:rsidRPr="001C3227" w:rsidRDefault="00F1214E" w:rsidP="008B4EE7">
            <w:pPr>
              <w:numPr>
                <w:ilvl w:val="0"/>
                <w:numId w:val="1"/>
              </w:numPr>
              <w:spacing w:before="60" w:after="60" w:line="240" w:lineRule="auto"/>
              <w:ind w:left="175" w:hanging="142"/>
              <w:rPr>
                <w:rFonts w:ascii="Arial" w:hAnsi="Arial" w:cs="Arial"/>
                <w:color w:val="FF0000"/>
                <w:szCs w:val="24"/>
                <w:lang w:val="es-MX"/>
              </w:rPr>
            </w:pPr>
            <w:r w:rsidRPr="001C3227">
              <w:rPr>
                <w:rFonts w:ascii="Arial" w:hAnsi="Arial" w:cs="Arial"/>
                <w:color w:val="FF0000"/>
                <w:szCs w:val="24"/>
                <w:lang w:val="es-MX"/>
              </w:rPr>
              <w:t>Ordenar comida en un restaurante, café, etc.</w:t>
            </w:r>
          </w:p>
          <w:p w:rsidR="00F1214E" w:rsidRPr="001C3227" w:rsidRDefault="00F1214E" w:rsidP="008B4EE7">
            <w:pPr>
              <w:numPr>
                <w:ilvl w:val="0"/>
                <w:numId w:val="1"/>
              </w:numPr>
              <w:spacing w:before="60" w:after="60" w:line="240" w:lineRule="auto"/>
              <w:ind w:left="175" w:hanging="142"/>
              <w:rPr>
                <w:rFonts w:ascii="Arial" w:hAnsi="Arial" w:cs="Arial"/>
                <w:color w:val="FF0000"/>
                <w:szCs w:val="24"/>
                <w:lang w:val="es-MX"/>
              </w:rPr>
            </w:pPr>
            <w:r w:rsidRPr="001C3227">
              <w:rPr>
                <w:rFonts w:ascii="Arial" w:hAnsi="Arial" w:cs="Arial"/>
                <w:color w:val="FF0000"/>
                <w:szCs w:val="24"/>
                <w:lang w:val="es-MX"/>
              </w:rPr>
              <w:t>Hacer ofertas y peticiones</w:t>
            </w:r>
          </w:p>
        </w:tc>
        <w:tc>
          <w:tcPr>
            <w:tcW w:w="1275" w:type="dxa"/>
            <w:vAlign w:val="center"/>
          </w:tcPr>
          <w:p w:rsidR="00F1214E" w:rsidRPr="008A0130" w:rsidRDefault="00F1214E" w:rsidP="00743255">
            <w:pPr>
              <w:tabs>
                <w:tab w:val="left" w:pos="770"/>
                <w:tab w:val="left" w:pos="8504"/>
                <w:tab w:val="left" w:pos="9460"/>
              </w:tabs>
              <w:spacing w:before="60" w:after="60" w:line="240" w:lineRule="auto"/>
              <w:jc w:val="center"/>
              <w:rPr>
                <w:rFonts w:ascii="Arial" w:hAnsi="Arial" w:cs="Arial"/>
                <w:szCs w:val="24"/>
              </w:rPr>
            </w:pPr>
            <w:r w:rsidRPr="008A0130">
              <w:rPr>
                <w:rFonts w:ascii="Arial" w:hAnsi="Arial" w:cs="Arial"/>
                <w:szCs w:val="24"/>
              </w:rPr>
              <w:t>1</w:t>
            </w:r>
            <w:r>
              <w:rPr>
                <w:rFonts w:ascii="Arial" w:hAnsi="Arial" w:cs="Arial"/>
                <w:szCs w:val="24"/>
              </w:rPr>
              <w:t>0</w:t>
            </w:r>
          </w:p>
        </w:tc>
      </w:tr>
      <w:tr w:rsidR="00F1214E" w:rsidRPr="008A0130" w:rsidTr="00F1214E">
        <w:trPr>
          <w:jc w:val="center"/>
        </w:trPr>
        <w:tc>
          <w:tcPr>
            <w:tcW w:w="6380" w:type="dxa"/>
            <w:gridSpan w:val="2"/>
            <w:vAlign w:val="center"/>
          </w:tcPr>
          <w:p w:rsidR="00F1214E" w:rsidRPr="008A0130" w:rsidRDefault="00F1214E" w:rsidP="00743255">
            <w:pPr>
              <w:spacing w:before="60" w:after="60" w:line="240" w:lineRule="auto"/>
              <w:ind w:left="175"/>
              <w:rPr>
                <w:rFonts w:ascii="Arial" w:hAnsi="Arial" w:cs="Arial"/>
                <w:szCs w:val="24"/>
              </w:rPr>
            </w:pPr>
            <w:r w:rsidRPr="008A0130">
              <w:rPr>
                <w:rFonts w:ascii="Arial" w:hAnsi="Arial" w:cs="Arial"/>
                <w:szCs w:val="24"/>
              </w:rPr>
              <w:t>Prueba parcial</w:t>
            </w:r>
          </w:p>
        </w:tc>
        <w:tc>
          <w:tcPr>
            <w:tcW w:w="1275" w:type="dxa"/>
            <w:vAlign w:val="center"/>
          </w:tcPr>
          <w:p w:rsidR="00F1214E" w:rsidRPr="008A0130" w:rsidRDefault="00F1214E" w:rsidP="00743255">
            <w:pPr>
              <w:tabs>
                <w:tab w:val="left" w:pos="770"/>
                <w:tab w:val="left" w:pos="8504"/>
                <w:tab w:val="left" w:pos="9460"/>
              </w:tabs>
              <w:spacing w:before="60" w:after="60" w:line="240" w:lineRule="auto"/>
              <w:jc w:val="center"/>
              <w:rPr>
                <w:rFonts w:ascii="Arial" w:hAnsi="Arial" w:cs="Arial"/>
                <w:szCs w:val="24"/>
              </w:rPr>
            </w:pPr>
            <w:r w:rsidRPr="008A0130">
              <w:rPr>
                <w:rFonts w:ascii="Arial" w:hAnsi="Arial" w:cs="Arial"/>
                <w:szCs w:val="24"/>
              </w:rPr>
              <w:t>2</w:t>
            </w:r>
          </w:p>
        </w:tc>
      </w:tr>
      <w:tr w:rsidR="00F1214E" w:rsidRPr="008A0130" w:rsidTr="00F1214E">
        <w:trPr>
          <w:jc w:val="center"/>
        </w:trPr>
        <w:tc>
          <w:tcPr>
            <w:tcW w:w="6380" w:type="dxa"/>
            <w:gridSpan w:val="2"/>
            <w:vAlign w:val="center"/>
          </w:tcPr>
          <w:p w:rsidR="00F1214E" w:rsidRPr="008A0130" w:rsidRDefault="00F1214E" w:rsidP="00743255">
            <w:pPr>
              <w:spacing w:before="60" w:after="60" w:line="240" w:lineRule="auto"/>
              <w:ind w:left="175"/>
              <w:rPr>
                <w:rFonts w:ascii="Arial" w:hAnsi="Arial" w:cs="Arial"/>
                <w:szCs w:val="24"/>
                <w:lang w:val="en-US"/>
              </w:rPr>
            </w:pPr>
            <w:r w:rsidRPr="008A0130">
              <w:rPr>
                <w:rFonts w:ascii="Arial" w:hAnsi="Arial" w:cs="Arial"/>
                <w:szCs w:val="24"/>
              </w:rPr>
              <w:t>Consolidación</w:t>
            </w:r>
          </w:p>
        </w:tc>
        <w:tc>
          <w:tcPr>
            <w:tcW w:w="1275" w:type="dxa"/>
            <w:vAlign w:val="center"/>
          </w:tcPr>
          <w:p w:rsidR="00F1214E" w:rsidRPr="008A0130" w:rsidRDefault="00F1214E" w:rsidP="00743255">
            <w:pPr>
              <w:tabs>
                <w:tab w:val="left" w:pos="770"/>
                <w:tab w:val="left" w:pos="8504"/>
                <w:tab w:val="left" w:pos="9460"/>
              </w:tabs>
              <w:spacing w:before="60" w:after="60" w:line="240" w:lineRule="auto"/>
              <w:jc w:val="center"/>
              <w:rPr>
                <w:rFonts w:ascii="Arial" w:hAnsi="Arial" w:cs="Arial"/>
                <w:szCs w:val="24"/>
              </w:rPr>
            </w:pPr>
            <w:r>
              <w:rPr>
                <w:rFonts w:ascii="Arial" w:hAnsi="Arial" w:cs="Arial"/>
                <w:szCs w:val="24"/>
              </w:rPr>
              <w:t>12</w:t>
            </w:r>
          </w:p>
        </w:tc>
      </w:tr>
    </w:tbl>
    <w:p w:rsidR="008B4EE7" w:rsidRPr="00C27B81" w:rsidRDefault="008B4EE7" w:rsidP="00F1214E">
      <w:pPr>
        <w:spacing w:before="120" w:after="120" w:line="240" w:lineRule="auto"/>
        <w:jc w:val="both"/>
        <w:rPr>
          <w:rFonts w:ascii="Arial" w:eastAsia="Times New Roman" w:hAnsi="Arial" w:cs="Arial"/>
          <w:b/>
          <w:sz w:val="24"/>
          <w:szCs w:val="24"/>
          <w:lang w:val="es-ES_tradnl" w:eastAsia="es-ES"/>
        </w:rPr>
      </w:pPr>
      <w:r w:rsidRPr="00C27B81">
        <w:rPr>
          <w:rFonts w:ascii="Arial" w:eastAsia="Times New Roman" w:hAnsi="Arial" w:cs="Arial"/>
          <w:b/>
          <w:sz w:val="24"/>
          <w:szCs w:val="24"/>
          <w:lang w:val="es-ES_tradnl" w:eastAsia="es-ES"/>
        </w:rPr>
        <w:lastRenderedPageBreak/>
        <w:t>Sistema de evaluación</w:t>
      </w:r>
    </w:p>
    <w:p w:rsidR="008B4EE7" w:rsidRPr="00C27B81" w:rsidRDefault="008B4EE7" w:rsidP="008B4EE7">
      <w:pPr>
        <w:spacing w:before="120" w:after="120"/>
        <w:jc w:val="both"/>
        <w:rPr>
          <w:rFonts w:ascii="Arial" w:hAnsi="Arial" w:cs="Arial"/>
          <w:sz w:val="24"/>
          <w:szCs w:val="24"/>
        </w:rPr>
      </w:pPr>
      <w:r w:rsidRPr="00C27B81">
        <w:rPr>
          <w:rFonts w:ascii="Arial" w:hAnsi="Arial" w:cs="Arial"/>
          <w:bCs/>
          <w:sz w:val="24"/>
          <w:szCs w:val="24"/>
          <w:lang w:val="es-ES_tradnl"/>
        </w:rPr>
        <w:t xml:space="preserve">La asignatura tiene las tres formas de evaluación establecidas: frecuente, parcial y final. Se realizarán </w:t>
      </w:r>
      <w:r w:rsidRPr="00C27B81">
        <w:rPr>
          <w:rFonts w:ascii="Arial" w:hAnsi="Arial" w:cs="Arial"/>
          <w:b/>
          <w:bCs/>
          <w:sz w:val="24"/>
          <w:szCs w:val="24"/>
          <w:lang w:val="es-ES_tradnl"/>
        </w:rPr>
        <w:t>Preguntas orales y escritas,</w:t>
      </w:r>
      <w:r w:rsidRPr="00C27B81">
        <w:rPr>
          <w:rFonts w:ascii="Arial" w:hAnsi="Arial" w:cs="Arial"/>
          <w:bCs/>
          <w:sz w:val="24"/>
          <w:szCs w:val="24"/>
          <w:lang w:val="es-ES_tradnl"/>
        </w:rPr>
        <w:t xml:space="preserve"> según se acuerde por el Colectivo de asignatura, de forma sistemática en clases que tributarán a una calificación por unidad. </w:t>
      </w:r>
      <w:r w:rsidRPr="00C27B81">
        <w:rPr>
          <w:rFonts w:ascii="Arial" w:hAnsi="Arial" w:cs="Arial"/>
          <w:sz w:val="24"/>
          <w:szCs w:val="24"/>
        </w:rPr>
        <w:t xml:space="preserve">Las técnicas empleadas deben servirle de entrenamiento para las otras formas de evaluación. </w:t>
      </w:r>
      <w:r w:rsidRPr="00C27B81">
        <w:rPr>
          <w:rFonts w:ascii="Arial" w:hAnsi="Arial" w:cs="Arial"/>
          <w:bCs/>
          <w:sz w:val="24"/>
          <w:szCs w:val="24"/>
          <w:lang w:val="es-ES_tradnl"/>
        </w:rPr>
        <w:t>Por su importancia para evaluar el aprendizaje del estudiante durante el semestre, e</w:t>
      </w:r>
      <w:r w:rsidRPr="00C27B81">
        <w:rPr>
          <w:rFonts w:ascii="Arial" w:hAnsi="Arial" w:cs="Arial"/>
          <w:sz w:val="24"/>
          <w:szCs w:val="24"/>
        </w:rPr>
        <w:t xml:space="preserve">l profesor decidirá a qué estudiantes les aplicará </w:t>
      </w:r>
      <w:r w:rsidRPr="00C27B81">
        <w:rPr>
          <w:rFonts w:ascii="Arial" w:hAnsi="Arial" w:cs="Arial"/>
          <w:b/>
          <w:sz w:val="24"/>
          <w:szCs w:val="24"/>
        </w:rPr>
        <w:t>Encuentros comprobatorios</w:t>
      </w:r>
      <w:r w:rsidRPr="00C27B81">
        <w:rPr>
          <w:rFonts w:ascii="Arial" w:hAnsi="Arial" w:cs="Arial"/>
          <w:sz w:val="24"/>
          <w:szCs w:val="24"/>
        </w:rPr>
        <w:t xml:space="preserve"> debido a resultados deficientes en las evaluaciones realizadas o por no haber estado presentes en estas, con el fin de tener un mejor criterio sobre su aprovechamiento académico al evaluar su recorrido semestral.</w:t>
      </w:r>
    </w:p>
    <w:p w:rsidR="008B4EE7" w:rsidRPr="00C27B81" w:rsidRDefault="008B4EE7" w:rsidP="008B4EE7">
      <w:pPr>
        <w:spacing w:before="120" w:after="120"/>
        <w:jc w:val="both"/>
        <w:rPr>
          <w:rFonts w:ascii="Arial" w:hAnsi="Arial" w:cs="Arial"/>
          <w:bCs/>
          <w:sz w:val="24"/>
          <w:szCs w:val="24"/>
        </w:rPr>
      </w:pPr>
      <w:r w:rsidRPr="00C27B81">
        <w:rPr>
          <w:rFonts w:ascii="Arial" w:hAnsi="Arial" w:cs="Arial"/>
          <w:bCs/>
          <w:sz w:val="24"/>
          <w:szCs w:val="24"/>
        </w:rPr>
        <w:t>Como evaluación parcial s</w:t>
      </w:r>
      <w:r w:rsidRPr="00C27B81">
        <w:rPr>
          <w:rFonts w:ascii="Arial" w:hAnsi="Arial" w:cs="Arial"/>
          <w:sz w:val="24"/>
          <w:szCs w:val="24"/>
        </w:rPr>
        <w:t xml:space="preserve">e realizará una </w:t>
      </w:r>
      <w:r w:rsidRPr="00C27B81">
        <w:rPr>
          <w:rFonts w:ascii="Arial" w:hAnsi="Arial" w:cs="Arial"/>
          <w:b/>
          <w:sz w:val="24"/>
          <w:szCs w:val="24"/>
        </w:rPr>
        <w:t>Prueba parcial</w:t>
      </w:r>
      <w:r w:rsidRPr="00C27B81">
        <w:rPr>
          <w:rFonts w:ascii="Arial" w:hAnsi="Arial" w:cs="Arial"/>
          <w:sz w:val="24"/>
          <w:szCs w:val="24"/>
        </w:rPr>
        <w:t xml:space="preserve"> oral o escrita al concluir la 3ª unidad </w:t>
      </w:r>
      <w:r w:rsidRPr="00BE498B">
        <w:rPr>
          <w:rFonts w:ascii="Arial" w:hAnsi="Arial" w:cs="Arial"/>
          <w:sz w:val="24"/>
          <w:szCs w:val="24"/>
        </w:rPr>
        <w:t>(semana 10</w:t>
      </w:r>
      <w:r w:rsidRPr="00C27B81">
        <w:rPr>
          <w:rFonts w:ascii="Arial" w:hAnsi="Arial" w:cs="Arial"/>
          <w:sz w:val="24"/>
          <w:szCs w:val="24"/>
        </w:rPr>
        <w:t>) integrando los contenidos impartidos hasta ese momento. El Colectivo de asignatura decidirá si se hace</w:t>
      </w:r>
      <w:r>
        <w:rPr>
          <w:rFonts w:ascii="Arial" w:hAnsi="Arial" w:cs="Arial"/>
          <w:sz w:val="24"/>
          <w:szCs w:val="24"/>
        </w:rPr>
        <w:t xml:space="preserve"> </w:t>
      </w:r>
      <w:r w:rsidRPr="00C27B81">
        <w:rPr>
          <w:rFonts w:ascii="Arial" w:hAnsi="Arial" w:cs="Arial"/>
          <w:sz w:val="24"/>
          <w:szCs w:val="24"/>
        </w:rPr>
        <w:t>oralmente</w:t>
      </w:r>
      <w:r>
        <w:rPr>
          <w:rFonts w:ascii="Arial" w:hAnsi="Arial" w:cs="Arial"/>
          <w:sz w:val="24"/>
          <w:szCs w:val="24"/>
        </w:rPr>
        <w:t xml:space="preserve"> </w:t>
      </w:r>
      <w:r w:rsidRPr="00C27B81">
        <w:rPr>
          <w:rFonts w:ascii="Arial" w:hAnsi="Arial" w:cs="Arial"/>
          <w:sz w:val="24"/>
          <w:szCs w:val="24"/>
        </w:rPr>
        <w:t>o por escrito considerando balancear la forma que más se haya empleado en la evaluación frecuente, de modo que los estudiantes hayan estado expuestos a suficiente variedad de técnicas evaluativas antes de enfrentarse al examen final. En caso de que sea oral, se incluirá alguna forma de medir la comprensión auditiva efectivamente, así como la expresión e interacción oral con técnicas factibles según los medios disponibles, la cantidad de alumnos por grupo y el tiempo asignado a la actividad. De ser escrita, se incluirán preguntas que midan la comprensión de lectura y la expresión escrita, además de alguna para aspectos gramaticales o funciones comunicativas específicas.</w:t>
      </w:r>
    </w:p>
    <w:p w:rsidR="008B4EE7" w:rsidRPr="00C27B81" w:rsidRDefault="008B4EE7" w:rsidP="008B4EE7">
      <w:pPr>
        <w:spacing w:before="120" w:after="120"/>
        <w:jc w:val="both"/>
        <w:rPr>
          <w:rFonts w:ascii="Arial" w:eastAsia="Times New Roman" w:hAnsi="Arial" w:cs="Arial"/>
          <w:sz w:val="24"/>
          <w:szCs w:val="24"/>
          <w:lang w:eastAsia="es-ES"/>
        </w:rPr>
      </w:pPr>
      <w:r w:rsidRPr="00C27B81">
        <w:rPr>
          <w:rFonts w:ascii="Arial" w:eastAsia="Times New Roman" w:hAnsi="Arial" w:cs="Arial"/>
          <w:sz w:val="24"/>
          <w:szCs w:val="24"/>
          <w:lang w:eastAsia="es-ES"/>
        </w:rPr>
        <w:t xml:space="preserve">Como evaluación final, se aplicará un </w:t>
      </w:r>
      <w:r w:rsidRPr="00C27B81">
        <w:rPr>
          <w:rFonts w:ascii="Arial" w:eastAsia="Times New Roman" w:hAnsi="Arial" w:cs="Arial"/>
          <w:b/>
          <w:sz w:val="24"/>
          <w:szCs w:val="24"/>
          <w:lang w:eastAsia="es-ES"/>
        </w:rPr>
        <w:t>Examen final</w:t>
      </w:r>
      <w:r w:rsidRPr="00C27B81">
        <w:rPr>
          <w:rFonts w:ascii="Arial" w:eastAsia="Times New Roman" w:hAnsi="Arial" w:cs="Arial"/>
          <w:sz w:val="24"/>
          <w:szCs w:val="24"/>
          <w:lang w:eastAsia="es-ES"/>
        </w:rPr>
        <w:t xml:space="preserve"> oral y escrito después de concluidas las actividades lectivas del semestre (semanas 17 y 18 preferiblemente, u otras consecutivas antes del período de exámenes finales de las restantes asignaturas). </w:t>
      </w:r>
      <w:r w:rsidRPr="00F45CAE">
        <w:rPr>
          <w:rFonts w:ascii="Arial" w:eastAsia="Times New Roman" w:hAnsi="Arial" w:cs="Arial"/>
          <w:sz w:val="24"/>
          <w:szCs w:val="24"/>
          <w:lang w:eastAsia="es-ES"/>
        </w:rPr>
        <w:t>En la parte oral se evaluarán tanto el desempeño en la expresión oral como los recursos demostrados para la interacción con el interlocutor o auditorio; en la parte escrita se evaluarán la comprensión de lectura y la expresión escrita, además de incluir una pregunta para medir la comprensión auditiva (aprovechando el carácter simultáneo y colectivo de su realización).</w:t>
      </w:r>
      <w:r w:rsidRPr="00C27B81">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Las competencias lingüísticas (la corrección gramatical. lexical, etc. así como la fluidez y extensión del discurso correspondientes) se tendrán en cuenta en las claves de calificación de todas las preguntas, según las técnicas empleadas, para el otorgamiento de la nota de cada una. Por su parte, la tabla de decisiones proporcionada por el GNAMEI tiene en cuenta el peso proporcional a asignarle a cada aspecto según su orden en el temario: I- comprensión de lectura, II- comprensión auditiva y III- expresión escrita, donde es imprescindible aprobar esta última (velando rigurosamente por el ajuste al tema y la redacción adecuada del género solicitado). La nota total del examen se obtiene cotejando lo obtenido en ambas partes mediante la tabla de decisiones existente con ese fin. </w:t>
      </w:r>
      <w:r w:rsidRPr="00C27B81">
        <w:rPr>
          <w:rFonts w:ascii="Arial" w:eastAsia="Times New Roman" w:hAnsi="Arial" w:cs="Arial"/>
          <w:sz w:val="24"/>
          <w:szCs w:val="24"/>
          <w:lang w:eastAsia="es-ES"/>
        </w:rPr>
        <w:t>Será requisito indispensable aprobar la parte oral del examen ordinario para realizar la parte escrita</w:t>
      </w:r>
      <w:r>
        <w:rPr>
          <w:rFonts w:ascii="Arial" w:eastAsia="Times New Roman" w:hAnsi="Arial" w:cs="Arial"/>
          <w:sz w:val="24"/>
          <w:szCs w:val="24"/>
          <w:lang w:eastAsia="es-ES"/>
        </w:rPr>
        <w:t xml:space="preserve">, así como aprobar </w:t>
      </w:r>
      <w:r>
        <w:rPr>
          <w:rFonts w:ascii="Arial" w:eastAsia="Times New Roman" w:hAnsi="Arial" w:cs="Arial"/>
          <w:sz w:val="24"/>
          <w:szCs w:val="24"/>
          <w:lang w:eastAsia="es-ES"/>
        </w:rPr>
        <w:lastRenderedPageBreak/>
        <w:t>ambas partes para aprobar el examen</w:t>
      </w:r>
      <w:r w:rsidRPr="00FE2478">
        <w:rPr>
          <w:rFonts w:ascii="Arial" w:eastAsia="Times New Roman" w:hAnsi="Arial" w:cs="Arial"/>
          <w:sz w:val="24"/>
          <w:szCs w:val="24"/>
          <w:lang w:eastAsia="es-ES"/>
        </w:rPr>
        <w:t>.</w:t>
      </w:r>
      <w:r w:rsidRPr="00C27B81">
        <w:rPr>
          <w:rFonts w:ascii="Arial" w:eastAsia="Times New Roman" w:hAnsi="Arial" w:cs="Arial"/>
          <w:sz w:val="24"/>
          <w:szCs w:val="24"/>
          <w:lang w:eastAsia="es-ES"/>
        </w:rPr>
        <w:t xml:space="preserve"> En las </w:t>
      </w:r>
      <w:r w:rsidRPr="00C27B81">
        <w:rPr>
          <w:rFonts w:ascii="Arial" w:eastAsia="Times New Roman" w:hAnsi="Arial" w:cs="Arial"/>
          <w:b/>
          <w:sz w:val="24"/>
          <w:szCs w:val="24"/>
          <w:lang w:eastAsia="es-ES"/>
        </w:rPr>
        <w:t>convocatorias extraordinarias de semestre y de curso</w:t>
      </w:r>
      <w:r w:rsidRPr="00C27B81">
        <w:rPr>
          <w:rFonts w:ascii="Arial" w:eastAsia="Times New Roman" w:hAnsi="Arial" w:cs="Arial"/>
          <w:sz w:val="24"/>
          <w:szCs w:val="24"/>
          <w:lang w:eastAsia="es-ES"/>
        </w:rPr>
        <w:t xml:space="preserve"> se repetirá solamente la parte que se haya suspendido o dejado de examinar, si no fueron ambas.</w:t>
      </w:r>
    </w:p>
    <w:p w:rsidR="008B4EE7" w:rsidRPr="00C27B81" w:rsidRDefault="008B4EE7" w:rsidP="008B4EE7">
      <w:pPr>
        <w:spacing w:before="120" w:after="120"/>
        <w:jc w:val="both"/>
        <w:rPr>
          <w:rFonts w:ascii="Arial" w:eastAsia="Times New Roman" w:hAnsi="Arial" w:cs="Arial"/>
          <w:sz w:val="24"/>
          <w:szCs w:val="24"/>
          <w:lang w:eastAsia="es-ES"/>
        </w:rPr>
      </w:pPr>
      <w:r w:rsidRPr="00C27B81">
        <w:rPr>
          <w:rFonts w:ascii="Arial" w:eastAsia="Times New Roman" w:hAnsi="Arial" w:cs="Arial"/>
          <w:sz w:val="24"/>
          <w:szCs w:val="24"/>
          <w:lang w:eastAsia="es-ES"/>
        </w:rPr>
        <w:t xml:space="preserve">La </w:t>
      </w:r>
      <w:r w:rsidRPr="00C27B81">
        <w:rPr>
          <w:rFonts w:ascii="Arial" w:eastAsia="Times New Roman" w:hAnsi="Arial" w:cs="Arial"/>
          <w:b/>
          <w:sz w:val="24"/>
          <w:szCs w:val="24"/>
          <w:lang w:eastAsia="es-ES"/>
        </w:rPr>
        <w:t>Nota final</w:t>
      </w:r>
      <w:r w:rsidRPr="00C27B81">
        <w:rPr>
          <w:rFonts w:ascii="Arial" w:eastAsia="Times New Roman" w:hAnsi="Arial" w:cs="Arial"/>
          <w:sz w:val="24"/>
          <w:szCs w:val="24"/>
          <w:lang w:eastAsia="es-ES"/>
        </w:rPr>
        <w:t xml:space="preserve"> de la asignatura se conforma a partir del criterio del docente sobre el recorrido semestral y las calificaciones obtenidas en ambas partes (oral y escrita) del examen final, ya sea en la convocatoria ordinaria como en las extraordinarias que hayan sido requeridas.</w:t>
      </w:r>
    </w:p>
    <w:p w:rsidR="008B4EE7" w:rsidRPr="00C27B81" w:rsidRDefault="008B4EE7" w:rsidP="008B4EE7">
      <w:pPr>
        <w:spacing w:before="120" w:after="120" w:line="240" w:lineRule="auto"/>
        <w:jc w:val="both"/>
        <w:rPr>
          <w:rFonts w:ascii="Arial" w:eastAsia="Times New Roman" w:hAnsi="Arial" w:cs="Arial"/>
          <w:b/>
          <w:sz w:val="24"/>
          <w:szCs w:val="24"/>
          <w:lang w:val="es-ES_tradnl" w:eastAsia="es-ES"/>
        </w:rPr>
      </w:pPr>
    </w:p>
    <w:p w:rsidR="00F1214E" w:rsidRPr="00C27B81" w:rsidRDefault="00F1214E" w:rsidP="00F1214E">
      <w:pPr>
        <w:spacing w:before="120" w:after="120" w:line="240" w:lineRule="auto"/>
        <w:jc w:val="both"/>
        <w:rPr>
          <w:rFonts w:ascii="Arial" w:eastAsia="Times New Roman" w:hAnsi="Arial" w:cs="Arial"/>
          <w:b/>
          <w:sz w:val="24"/>
          <w:szCs w:val="24"/>
          <w:lang w:val="es-ES_tradnl" w:eastAsia="es-ES"/>
        </w:rPr>
      </w:pPr>
      <w:r w:rsidRPr="00C27B81">
        <w:rPr>
          <w:rFonts w:ascii="Arial" w:eastAsia="Times New Roman" w:hAnsi="Arial" w:cs="Arial"/>
          <w:b/>
          <w:sz w:val="24"/>
          <w:szCs w:val="24"/>
          <w:lang w:val="es-ES_tradnl" w:eastAsia="es-ES"/>
        </w:rPr>
        <w:t>Bibliografía de la asignatura</w:t>
      </w:r>
    </w:p>
    <w:p w:rsidR="00F1214E" w:rsidRPr="00F270A5" w:rsidRDefault="00F1214E" w:rsidP="00F1214E">
      <w:pPr>
        <w:spacing w:before="120" w:after="120" w:line="240" w:lineRule="auto"/>
        <w:jc w:val="both"/>
        <w:rPr>
          <w:rFonts w:ascii="Arial" w:eastAsia="Times New Roman" w:hAnsi="Arial" w:cs="Arial"/>
          <w:sz w:val="24"/>
          <w:szCs w:val="24"/>
          <w:u w:val="single"/>
          <w:lang w:val="es-ES_tradnl" w:eastAsia="es-ES"/>
        </w:rPr>
      </w:pPr>
      <w:r w:rsidRPr="00F270A5">
        <w:rPr>
          <w:rFonts w:ascii="Arial" w:eastAsia="Times New Roman" w:hAnsi="Arial" w:cs="Arial"/>
          <w:sz w:val="24"/>
          <w:szCs w:val="24"/>
          <w:u w:val="single"/>
          <w:lang w:val="es-ES_tradnl" w:eastAsia="es-ES"/>
        </w:rPr>
        <w:t>Básica</w:t>
      </w:r>
      <w:r w:rsidRPr="00F270A5">
        <w:rPr>
          <w:rFonts w:ascii="Arial" w:eastAsia="Times New Roman" w:hAnsi="Arial" w:cs="Arial"/>
          <w:sz w:val="24"/>
          <w:szCs w:val="24"/>
          <w:lang w:val="es-ES_tradnl" w:eastAsia="es-ES"/>
        </w:rPr>
        <w:t>:</w:t>
      </w:r>
    </w:p>
    <w:p w:rsidR="00F1214E" w:rsidRPr="00F270A5" w:rsidRDefault="00F1214E" w:rsidP="00F1214E">
      <w:pPr>
        <w:numPr>
          <w:ilvl w:val="0"/>
          <w:numId w:val="6"/>
        </w:numPr>
        <w:spacing w:before="120" w:after="120" w:line="240" w:lineRule="auto"/>
        <w:rPr>
          <w:rFonts w:ascii="Arial" w:eastAsia="Times New Roman" w:hAnsi="Arial" w:cs="Arial"/>
          <w:sz w:val="24"/>
          <w:szCs w:val="24"/>
          <w:lang w:eastAsia="es-ES"/>
        </w:rPr>
      </w:pPr>
      <w:proofErr w:type="spellStart"/>
      <w:r w:rsidRPr="00F270A5">
        <w:rPr>
          <w:rFonts w:ascii="Arial" w:eastAsia="Times New Roman" w:hAnsi="Arial" w:cs="Arial"/>
          <w:sz w:val="24"/>
          <w:szCs w:val="24"/>
          <w:lang w:val="en-US" w:eastAsia="es-ES"/>
        </w:rPr>
        <w:t>Redston</w:t>
      </w:r>
      <w:proofErr w:type="spellEnd"/>
      <w:r w:rsidRPr="00F270A5">
        <w:rPr>
          <w:rFonts w:ascii="Arial" w:eastAsia="Times New Roman" w:hAnsi="Arial" w:cs="Arial"/>
          <w:sz w:val="24"/>
          <w:szCs w:val="24"/>
          <w:lang w:val="en-US" w:eastAsia="es-ES"/>
        </w:rPr>
        <w:t xml:space="preserve"> Ch y Cunningham G. “face2face – </w:t>
      </w:r>
      <w:r>
        <w:rPr>
          <w:rFonts w:ascii="Arial" w:eastAsia="Times New Roman" w:hAnsi="Arial" w:cs="Arial"/>
          <w:sz w:val="24"/>
          <w:szCs w:val="24"/>
          <w:lang w:val="en-US" w:eastAsia="es-ES"/>
        </w:rPr>
        <w:t>Starter</w:t>
      </w:r>
      <w:r w:rsidRPr="00F270A5">
        <w:rPr>
          <w:rFonts w:ascii="Arial" w:eastAsia="Times New Roman" w:hAnsi="Arial" w:cs="Arial"/>
          <w:sz w:val="24"/>
          <w:szCs w:val="24"/>
          <w:lang w:val="en-US" w:eastAsia="es-ES"/>
        </w:rPr>
        <w:t xml:space="preserve">”. </w:t>
      </w:r>
      <w:proofErr w:type="spellStart"/>
      <w:r w:rsidRPr="00F270A5">
        <w:rPr>
          <w:rFonts w:ascii="Arial" w:eastAsia="Times New Roman" w:hAnsi="Arial" w:cs="Arial"/>
          <w:sz w:val="24"/>
          <w:szCs w:val="24"/>
          <w:lang w:eastAsia="es-ES"/>
        </w:rPr>
        <w:t>Student's</w:t>
      </w:r>
      <w:proofErr w:type="spellEnd"/>
      <w:r w:rsidRPr="00F270A5">
        <w:rPr>
          <w:rFonts w:ascii="Arial" w:eastAsia="Times New Roman" w:hAnsi="Arial" w:cs="Arial"/>
          <w:sz w:val="24"/>
          <w:szCs w:val="24"/>
          <w:lang w:eastAsia="es-ES"/>
        </w:rPr>
        <w:t xml:space="preserve"> </w:t>
      </w:r>
      <w:proofErr w:type="spellStart"/>
      <w:r w:rsidRPr="00F270A5">
        <w:rPr>
          <w:rFonts w:ascii="Arial" w:eastAsia="Times New Roman" w:hAnsi="Arial" w:cs="Arial"/>
          <w:sz w:val="24"/>
          <w:szCs w:val="24"/>
          <w:lang w:eastAsia="es-ES"/>
        </w:rPr>
        <w:t>Book</w:t>
      </w:r>
      <w:proofErr w:type="spellEnd"/>
      <w:r w:rsidRPr="00F270A5">
        <w:rPr>
          <w:rFonts w:ascii="Arial" w:eastAsia="Times New Roman" w:hAnsi="Arial" w:cs="Arial"/>
          <w:sz w:val="24"/>
          <w:szCs w:val="24"/>
          <w:lang w:eastAsia="es-ES"/>
        </w:rPr>
        <w:t xml:space="preserve">, </w:t>
      </w:r>
      <w:proofErr w:type="spellStart"/>
      <w:r w:rsidRPr="00F270A5">
        <w:rPr>
          <w:rFonts w:ascii="Arial" w:eastAsia="Times New Roman" w:hAnsi="Arial" w:cs="Arial"/>
          <w:sz w:val="24"/>
          <w:szCs w:val="24"/>
          <w:lang w:eastAsia="es-ES"/>
        </w:rPr>
        <w:t>Workbook</w:t>
      </w:r>
      <w:proofErr w:type="spellEnd"/>
      <w:r w:rsidRPr="00F270A5">
        <w:rPr>
          <w:rFonts w:ascii="Arial" w:eastAsia="Times New Roman" w:hAnsi="Arial" w:cs="Arial"/>
          <w:sz w:val="24"/>
          <w:szCs w:val="24"/>
          <w:lang w:eastAsia="es-ES"/>
        </w:rPr>
        <w:t xml:space="preserve"> y grabaciones de audio. (CUP 201</w:t>
      </w:r>
      <w:r>
        <w:rPr>
          <w:rFonts w:ascii="Arial" w:eastAsia="Times New Roman" w:hAnsi="Arial" w:cs="Arial"/>
          <w:sz w:val="24"/>
          <w:szCs w:val="24"/>
          <w:lang w:eastAsia="es-ES"/>
        </w:rPr>
        <w:t>3</w:t>
      </w:r>
      <w:r w:rsidRPr="00F270A5">
        <w:rPr>
          <w:rFonts w:ascii="Arial" w:eastAsia="Times New Roman" w:hAnsi="Arial" w:cs="Arial"/>
          <w:sz w:val="24"/>
          <w:szCs w:val="24"/>
          <w:lang w:eastAsia="es-ES"/>
        </w:rPr>
        <w:t xml:space="preserve">, reimpresiones de Oriental </w:t>
      </w:r>
      <w:proofErr w:type="spellStart"/>
      <w:r w:rsidRPr="00F270A5">
        <w:rPr>
          <w:rFonts w:ascii="Arial" w:eastAsia="Times New Roman" w:hAnsi="Arial" w:cs="Arial"/>
          <w:sz w:val="24"/>
          <w:szCs w:val="24"/>
          <w:lang w:eastAsia="es-ES"/>
        </w:rPr>
        <w:t>Press</w:t>
      </w:r>
      <w:proofErr w:type="spellEnd"/>
      <w:r w:rsidRPr="00F270A5">
        <w:rPr>
          <w:rFonts w:ascii="Arial" w:eastAsia="Times New Roman" w:hAnsi="Arial" w:cs="Arial"/>
          <w:sz w:val="24"/>
          <w:szCs w:val="24"/>
          <w:lang w:eastAsia="es-ES"/>
        </w:rPr>
        <w:t xml:space="preserve">, </w:t>
      </w:r>
      <w:proofErr w:type="spellStart"/>
      <w:r w:rsidRPr="00F270A5">
        <w:rPr>
          <w:rFonts w:ascii="Arial" w:eastAsia="Times New Roman" w:hAnsi="Arial" w:cs="Arial"/>
          <w:sz w:val="24"/>
          <w:szCs w:val="24"/>
          <w:lang w:eastAsia="es-ES"/>
        </w:rPr>
        <w:t>Dubai</w:t>
      </w:r>
      <w:proofErr w:type="spellEnd"/>
      <w:r w:rsidRPr="00F270A5">
        <w:rPr>
          <w:rFonts w:ascii="Arial" w:eastAsia="Times New Roman" w:hAnsi="Arial" w:cs="Arial"/>
          <w:sz w:val="24"/>
          <w:szCs w:val="24"/>
          <w:lang w:eastAsia="es-ES"/>
        </w:rPr>
        <w:t>, 2016). Editorial universitaria Félix Varela; La Habana, 2017.</w:t>
      </w:r>
    </w:p>
    <w:p w:rsidR="00F1214E" w:rsidRPr="00C27B81" w:rsidRDefault="00F1214E" w:rsidP="00F1214E">
      <w:pPr>
        <w:spacing w:before="120" w:after="120" w:line="240" w:lineRule="auto"/>
        <w:jc w:val="both"/>
        <w:rPr>
          <w:rFonts w:ascii="Arial" w:eastAsia="Times New Roman" w:hAnsi="Arial" w:cs="Arial"/>
          <w:sz w:val="24"/>
          <w:szCs w:val="24"/>
          <w:u w:val="single"/>
          <w:lang w:val="en-US" w:eastAsia="es-ES"/>
        </w:rPr>
      </w:pPr>
      <w:r w:rsidRPr="00C27B81">
        <w:rPr>
          <w:rFonts w:ascii="Arial" w:eastAsia="Times New Roman" w:hAnsi="Arial" w:cs="Arial"/>
          <w:sz w:val="24"/>
          <w:szCs w:val="24"/>
          <w:u w:val="single"/>
          <w:lang w:eastAsia="es-ES"/>
        </w:rPr>
        <w:t>Complementaria</w:t>
      </w:r>
      <w:r w:rsidRPr="00C27B81">
        <w:rPr>
          <w:rFonts w:ascii="Arial" w:eastAsia="Times New Roman" w:hAnsi="Arial" w:cs="Arial"/>
          <w:sz w:val="24"/>
          <w:szCs w:val="24"/>
          <w:lang w:val="en-US" w:eastAsia="es-ES"/>
        </w:rPr>
        <w:t>:</w:t>
      </w:r>
    </w:p>
    <w:p w:rsidR="00F1214E" w:rsidRPr="00C27B81" w:rsidRDefault="00F1214E" w:rsidP="00F1214E">
      <w:pPr>
        <w:numPr>
          <w:ilvl w:val="0"/>
          <w:numId w:val="6"/>
        </w:numPr>
        <w:spacing w:before="120" w:after="0" w:line="240" w:lineRule="auto"/>
        <w:jc w:val="both"/>
        <w:rPr>
          <w:rFonts w:ascii="Arial" w:eastAsia="Times New Roman" w:hAnsi="Arial" w:cs="Arial"/>
          <w:bCs/>
          <w:sz w:val="24"/>
          <w:szCs w:val="24"/>
          <w:lang w:val="en-US" w:eastAsia="es-ES"/>
        </w:rPr>
      </w:pPr>
      <w:r w:rsidRPr="00C27B81">
        <w:rPr>
          <w:rFonts w:ascii="Arial" w:eastAsia="Times New Roman" w:hAnsi="Arial" w:cs="Arial"/>
          <w:bCs/>
          <w:sz w:val="24"/>
          <w:szCs w:val="24"/>
          <w:lang w:val="en-US" w:eastAsia="es-ES"/>
        </w:rPr>
        <w:t>Abrams, Sharon [et.al]. “Spectrum” 1. Workbook. A Communicative Course in English. New York. Regents Publishing Company, 1982.</w:t>
      </w:r>
    </w:p>
    <w:p w:rsidR="00F1214E" w:rsidRPr="00C27B81" w:rsidRDefault="00F1214E" w:rsidP="00F1214E">
      <w:pPr>
        <w:numPr>
          <w:ilvl w:val="0"/>
          <w:numId w:val="6"/>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 xml:space="preserve">Colectivo de autores. “VISION </w:t>
      </w:r>
      <w:proofErr w:type="spellStart"/>
      <w:r w:rsidRPr="00C27B81">
        <w:rPr>
          <w:rFonts w:ascii="Arial" w:eastAsia="Times New Roman" w:hAnsi="Arial" w:cs="Arial"/>
          <w:sz w:val="24"/>
          <w:szCs w:val="24"/>
          <w:lang w:eastAsia="es-ES"/>
        </w:rPr>
        <w:t>One</w:t>
      </w:r>
      <w:proofErr w:type="spellEnd"/>
      <w:r w:rsidRPr="00C27B81">
        <w:rPr>
          <w:rFonts w:ascii="Arial" w:eastAsia="Times New Roman" w:hAnsi="Arial" w:cs="Arial"/>
          <w:sz w:val="24"/>
          <w:szCs w:val="24"/>
          <w:lang w:val="es-ES_tradnl" w:eastAsia="es-ES"/>
        </w:rPr>
        <w:t xml:space="preserve">”. </w:t>
      </w:r>
      <w:proofErr w:type="spellStart"/>
      <w:r w:rsidRPr="00C27B81">
        <w:rPr>
          <w:rFonts w:ascii="Arial" w:eastAsia="Times New Roman" w:hAnsi="Arial" w:cs="Arial"/>
          <w:sz w:val="24"/>
          <w:szCs w:val="24"/>
          <w:lang w:eastAsia="es-ES"/>
        </w:rPr>
        <w:t>Student's</w:t>
      </w:r>
      <w:proofErr w:type="spellEnd"/>
      <w:r w:rsidRPr="00C27B81">
        <w:rPr>
          <w:rFonts w:ascii="Arial" w:eastAsia="Times New Roman" w:hAnsi="Arial" w:cs="Arial"/>
          <w:sz w:val="24"/>
          <w:szCs w:val="24"/>
          <w:lang w:eastAsia="es-ES"/>
        </w:rPr>
        <w:t xml:space="preserve"> </w:t>
      </w:r>
      <w:proofErr w:type="spellStart"/>
      <w:r w:rsidRPr="00C27B81">
        <w:rPr>
          <w:rFonts w:ascii="Arial" w:eastAsia="Times New Roman" w:hAnsi="Arial" w:cs="Arial"/>
          <w:sz w:val="24"/>
          <w:szCs w:val="24"/>
          <w:lang w:eastAsia="es-ES"/>
        </w:rPr>
        <w:t>Book</w:t>
      </w:r>
      <w:proofErr w:type="spellEnd"/>
      <w:r w:rsidRPr="00C27B81">
        <w:rPr>
          <w:rFonts w:ascii="Arial" w:eastAsia="Times New Roman" w:hAnsi="Arial" w:cs="Arial"/>
          <w:sz w:val="24"/>
          <w:szCs w:val="24"/>
          <w:lang w:eastAsia="es-ES"/>
        </w:rPr>
        <w:t xml:space="preserve"> 1 [</w:t>
      </w:r>
      <w:r w:rsidRPr="00C27B81">
        <w:rPr>
          <w:rFonts w:ascii="Arial" w:eastAsia="Times New Roman" w:hAnsi="Arial" w:cs="Arial"/>
          <w:sz w:val="24"/>
          <w:szCs w:val="24"/>
          <w:lang w:val="es-ES_tradnl" w:eastAsia="es-ES"/>
        </w:rPr>
        <w:t>3ª edición]</w:t>
      </w:r>
      <w:r w:rsidRPr="00C27B81">
        <w:rPr>
          <w:rFonts w:ascii="Arial" w:eastAsia="Times New Roman" w:hAnsi="Arial" w:cs="Arial"/>
          <w:sz w:val="24"/>
          <w:szCs w:val="24"/>
          <w:lang w:eastAsia="es-ES"/>
        </w:rPr>
        <w:t xml:space="preserve">, </w:t>
      </w:r>
      <w:proofErr w:type="spellStart"/>
      <w:r w:rsidRPr="00C27B81">
        <w:rPr>
          <w:rFonts w:ascii="Arial" w:eastAsia="Times New Roman" w:hAnsi="Arial" w:cs="Arial"/>
          <w:sz w:val="24"/>
          <w:szCs w:val="24"/>
          <w:lang w:eastAsia="es-ES"/>
        </w:rPr>
        <w:t>Teacher's</w:t>
      </w:r>
      <w:proofErr w:type="spellEnd"/>
      <w:r w:rsidRPr="00C27B81">
        <w:rPr>
          <w:rFonts w:ascii="Arial" w:eastAsia="Times New Roman" w:hAnsi="Arial" w:cs="Arial"/>
          <w:sz w:val="24"/>
          <w:szCs w:val="24"/>
          <w:lang w:eastAsia="es-ES"/>
        </w:rPr>
        <w:t xml:space="preserve"> </w:t>
      </w:r>
      <w:proofErr w:type="spellStart"/>
      <w:r w:rsidRPr="00C27B81">
        <w:rPr>
          <w:rFonts w:ascii="Arial" w:eastAsia="Times New Roman" w:hAnsi="Arial" w:cs="Arial"/>
          <w:sz w:val="24"/>
          <w:szCs w:val="24"/>
          <w:lang w:eastAsia="es-ES"/>
        </w:rPr>
        <w:t>Book</w:t>
      </w:r>
      <w:proofErr w:type="spellEnd"/>
      <w:r w:rsidRPr="00C27B81">
        <w:rPr>
          <w:rFonts w:ascii="Arial" w:eastAsia="Times New Roman" w:hAnsi="Arial" w:cs="Arial"/>
          <w:sz w:val="24"/>
          <w:szCs w:val="24"/>
          <w:lang w:eastAsia="es-ES"/>
        </w:rPr>
        <w:t xml:space="preserve"> (y grabaciones de audio).</w:t>
      </w:r>
      <w:r w:rsidRPr="00C27B81">
        <w:rPr>
          <w:rFonts w:ascii="Arial" w:eastAsia="Times New Roman" w:hAnsi="Arial" w:cs="Arial"/>
          <w:sz w:val="24"/>
          <w:szCs w:val="24"/>
          <w:lang w:val="es-ES_tradnl" w:eastAsia="es-ES"/>
        </w:rPr>
        <w:t xml:space="preserve"> ECIMED; La Habana, 2008.</w:t>
      </w:r>
    </w:p>
    <w:p w:rsidR="00F1214E" w:rsidRPr="00C27B81" w:rsidRDefault="00F1214E" w:rsidP="00F1214E">
      <w:pPr>
        <w:pStyle w:val="Textoindependiente"/>
        <w:numPr>
          <w:ilvl w:val="0"/>
          <w:numId w:val="6"/>
        </w:numPr>
        <w:spacing w:before="120" w:after="120"/>
        <w:jc w:val="both"/>
        <w:rPr>
          <w:rFonts w:ascii="Arial" w:hAnsi="Arial" w:cs="Arial"/>
          <w:bCs/>
          <w:szCs w:val="24"/>
          <w:lang w:val="es-ES"/>
        </w:rPr>
      </w:pPr>
      <w:r w:rsidRPr="00C27B81">
        <w:rPr>
          <w:rFonts w:ascii="Arial" w:hAnsi="Arial" w:cs="Arial"/>
          <w:bCs/>
          <w:szCs w:val="24"/>
          <w:lang w:val="es-ES"/>
        </w:rPr>
        <w:t>Colectivo de autores [ELAM-UCM VC]. Cuaderno para el desarrollo de habilidades comunicativas, ISBN 978-279-049-0; Editorial Ciencia Médicas, La Habana, 2010.</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eastAsia="es-ES"/>
        </w:rPr>
      </w:pPr>
      <w:r w:rsidRPr="00C27B81">
        <w:rPr>
          <w:rFonts w:ascii="Arial" w:eastAsia="Times New Roman" w:hAnsi="Arial" w:cs="Arial"/>
          <w:bCs/>
          <w:sz w:val="24"/>
          <w:szCs w:val="24"/>
          <w:lang w:eastAsia="es-ES"/>
        </w:rPr>
        <w:t xml:space="preserve">De la Cruz </w:t>
      </w:r>
      <w:proofErr w:type="spellStart"/>
      <w:r w:rsidRPr="00C27B81">
        <w:rPr>
          <w:rFonts w:ascii="Arial" w:eastAsia="Times New Roman" w:hAnsi="Arial" w:cs="Arial"/>
          <w:bCs/>
          <w:sz w:val="24"/>
          <w:szCs w:val="24"/>
          <w:lang w:eastAsia="es-ES"/>
        </w:rPr>
        <w:t>Roselló</w:t>
      </w:r>
      <w:proofErr w:type="spellEnd"/>
      <w:r w:rsidRPr="00C27B81">
        <w:rPr>
          <w:rFonts w:ascii="Arial" w:eastAsia="Times New Roman" w:hAnsi="Arial" w:cs="Arial"/>
          <w:bCs/>
          <w:sz w:val="24"/>
          <w:szCs w:val="24"/>
          <w:lang w:eastAsia="es-ES"/>
        </w:rPr>
        <w:t>, J. A. (</w:t>
      </w:r>
      <w:proofErr w:type="spellStart"/>
      <w:r w:rsidRPr="00C27B81">
        <w:rPr>
          <w:rFonts w:ascii="Arial" w:eastAsia="Times New Roman" w:hAnsi="Arial" w:cs="Arial"/>
          <w:bCs/>
          <w:sz w:val="24"/>
          <w:szCs w:val="24"/>
          <w:lang w:eastAsia="es-ES"/>
        </w:rPr>
        <w:t>ed</w:t>
      </w:r>
      <w:proofErr w:type="spellEnd"/>
      <w:r w:rsidRPr="00C27B81">
        <w:rPr>
          <w:rFonts w:ascii="Arial" w:eastAsia="Times New Roman" w:hAnsi="Arial" w:cs="Arial"/>
          <w:bCs/>
          <w:sz w:val="24"/>
          <w:szCs w:val="24"/>
          <w:lang w:eastAsia="es-ES"/>
        </w:rPr>
        <w:t xml:space="preserve">). Cuadernos para la atención a las diferencias individuales de los estudiantes (Inglés I, II, III y IV) [impresos del I al III y digital todos/ </w:t>
      </w:r>
      <w:r w:rsidRPr="00C27B81">
        <w:rPr>
          <w:rFonts w:ascii="Tahoma" w:eastAsia="Times New Roman" w:hAnsi="Tahoma" w:cs="Tahoma"/>
          <w:lang w:val="it-IT" w:eastAsia="es-ES"/>
        </w:rPr>
        <w:t>Inglés IV (ISBN 978-959-279-040-7)] 2004-2009</w:t>
      </w:r>
      <w:r w:rsidRPr="00C27B81">
        <w:rPr>
          <w:rFonts w:ascii="Arial" w:eastAsia="Times New Roman" w:hAnsi="Arial" w:cs="Arial"/>
          <w:bCs/>
          <w:sz w:val="24"/>
          <w:szCs w:val="24"/>
          <w:lang w:eastAsia="es-ES"/>
        </w:rPr>
        <w:t>. Disponibles en ELAM: [armando@elacm.sld.cu]</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eastAsia="es-ES"/>
        </w:rPr>
      </w:pPr>
      <w:r w:rsidRPr="00C27B81">
        <w:rPr>
          <w:rFonts w:ascii="Arial" w:eastAsia="Times New Roman" w:hAnsi="Arial" w:cs="Arial"/>
          <w:bCs/>
          <w:sz w:val="24"/>
          <w:szCs w:val="24"/>
          <w:lang w:eastAsia="es-ES"/>
        </w:rPr>
        <w:t>Diccionarios bilingües Inglés-Español/Español-Inglés [impresos y/o digitales]</w:t>
      </w:r>
    </w:p>
    <w:p w:rsidR="00F1214E" w:rsidRPr="00C27B81" w:rsidRDefault="00F1214E" w:rsidP="00F1214E">
      <w:pPr>
        <w:numPr>
          <w:ilvl w:val="0"/>
          <w:numId w:val="6"/>
        </w:numPr>
        <w:spacing w:before="120" w:after="120" w:line="240" w:lineRule="auto"/>
        <w:rPr>
          <w:rFonts w:ascii="Arial" w:eastAsia="Times New Roman" w:hAnsi="Arial" w:cs="Arial"/>
          <w:sz w:val="24"/>
          <w:szCs w:val="24"/>
          <w:lang w:eastAsia="es-ES"/>
        </w:rPr>
      </w:pPr>
      <w:r w:rsidRPr="00C27B81">
        <w:rPr>
          <w:rFonts w:ascii="Arial" w:eastAsia="Times New Roman" w:hAnsi="Arial" w:cs="Arial"/>
          <w:sz w:val="24"/>
          <w:szCs w:val="24"/>
          <w:lang w:val="es-ES_tradnl" w:eastAsia="es-ES"/>
        </w:rPr>
        <w:t xml:space="preserve">Figueredo, Mérida y col. </w:t>
      </w:r>
      <w:r w:rsidRPr="00C27B81">
        <w:rPr>
          <w:rFonts w:ascii="Arial" w:eastAsia="Times New Roman" w:hAnsi="Arial" w:cs="Arial"/>
          <w:sz w:val="24"/>
          <w:szCs w:val="24"/>
          <w:lang w:eastAsia="es-ES"/>
        </w:rPr>
        <w:t xml:space="preserve">“At </w:t>
      </w:r>
      <w:proofErr w:type="spellStart"/>
      <w:r w:rsidRPr="00C27B81">
        <w:rPr>
          <w:rFonts w:ascii="Arial" w:eastAsia="Times New Roman" w:hAnsi="Arial" w:cs="Arial"/>
          <w:sz w:val="24"/>
          <w:szCs w:val="24"/>
          <w:lang w:eastAsia="es-ES"/>
        </w:rPr>
        <w:t>your</w:t>
      </w:r>
      <w:proofErr w:type="spellEnd"/>
      <w:r w:rsidRPr="00C27B81">
        <w:rPr>
          <w:rFonts w:ascii="Arial" w:eastAsia="Times New Roman" w:hAnsi="Arial" w:cs="Arial"/>
          <w:sz w:val="24"/>
          <w:szCs w:val="24"/>
          <w:lang w:eastAsia="es-ES"/>
        </w:rPr>
        <w:t xml:space="preserve"> Pace” 1. </w:t>
      </w:r>
      <w:proofErr w:type="spellStart"/>
      <w:r w:rsidRPr="00C27B81">
        <w:rPr>
          <w:rFonts w:ascii="Arial" w:eastAsia="Times New Roman" w:hAnsi="Arial" w:cs="Arial"/>
          <w:sz w:val="24"/>
          <w:szCs w:val="24"/>
          <w:lang w:eastAsia="es-ES"/>
        </w:rPr>
        <w:t>Student's</w:t>
      </w:r>
      <w:proofErr w:type="spellEnd"/>
      <w:r w:rsidRPr="00C27B81">
        <w:rPr>
          <w:rFonts w:ascii="Arial" w:eastAsia="Times New Roman" w:hAnsi="Arial" w:cs="Arial"/>
          <w:sz w:val="24"/>
          <w:szCs w:val="24"/>
          <w:lang w:eastAsia="es-ES"/>
        </w:rPr>
        <w:t xml:space="preserve"> </w:t>
      </w:r>
      <w:proofErr w:type="spellStart"/>
      <w:r w:rsidRPr="00C27B81">
        <w:rPr>
          <w:rFonts w:ascii="Arial" w:eastAsia="Times New Roman" w:hAnsi="Arial" w:cs="Arial"/>
          <w:sz w:val="24"/>
          <w:szCs w:val="24"/>
          <w:lang w:eastAsia="es-ES"/>
        </w:rPr>
        <w:t>Book</w:t>
      </w:r>
      <w:proofErr w:type="spellEnd"/>
      <w:r w:rsidRPr="00C27B81">
        <w:rPr>
          <w:rFonts w:ascii="Arial" w:eastAsia="Times New Roman" w:hAnsi="Arial" w:cs="Arial"/>
          <w:sz w:val="24"/>
          <w:szCs w:val="24"/>
          <w:lang w:eastAsia="es-ES"/>
        </w:rPr>
        <w:t xml:space="preserve">, </w:t>
      </w:r>
      <w:proofErr w:type="spellStart"/>
      <w:r w:rsidRPr="00C27B81">
        <w:rPr>
          <w:rFonts w:ascii="Arial" w:eastAsia="Times New Roman" w:hAnsi="Arial" w:cs="Arial"/>
          <w:sz w:val="24"/>
          <w:szCs w:val="24"/>
          <w:lang w:eastAsia="es-ES"/>
        </w:rPr>
        <w:t>Workbook</w:t>
      </w:r>
      <w:proofErr w:type="spellEnd"/>
      <w:r w:rsidRPr="00C27B81">
        <w:rPr>
          <w:rFonts w:ascii="Arial" w:eastAsia="Times New Roman" w:hAnsi="Arial" w:cs="Arial"/>
          <w:sz w:val="24"/>
          <w:szCs w:val="24"/>
          <w:lang w:eastAsia="es-ES"/>
        </w:rPr>
        <w:t xml:space="preserve"> y grabaciones de audio. Editorial Félix Varela; La Habana, 2007. [digital mientras no disponibles impresos]</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eastAsia="es-ES"/>
        </w:rPr>
      </w:pPr>
      <w:r w:rsidRPr="00C27B81">
        <w:rPr>
          <w:rFonts w:ascii="Arial" w:eastAsia="Times New Roman" w:hAnsi="Arial" w:cs="Arial"/>
          <w:bCs/>
          <w:sz w:val="24"/>
          <w:szCs w:val="24"/>
          <w:lang w:eastAsia="es-ES"/>
        </w:rPr>
        <w:t>Materiales impresos y audiovisuales de temática médica que estén disponibles en inglés y se consideren pertinentes por los colectivos de las asignaturas y disciplinas correspondientes.</w:t>
      </w:r>
    </w:p>
    <w:p w:rsidR="00F1214E" w:rsidRPr="00C27B81" w:rsidRDefault="00F1214E" w:rsidP="00F1214E">
      <w:pPr>
        <w:numPr>
          <w:ilvl w:val="0"/>
          <w:numId w:val="6"/>
        </w:numPr>
        <w:spacing w:before="120" w:after="120" w:line="240" w:lineRule="auto"/>
        <w:jc w:val="both"/>
        <w:rPr>
          <w:rFonts w:ascii="Arial" w:eastAsia="Times New Roman" w:hAnsi="Arial" w:cs="Arial"/>
          <w:sz w:val="24"/>
          <w:szCs w:val="24"/>
          <w:lang w:val="en-US" w:eastAsia="es-ES"/>
        </w:rPr>
      </w:pPr>
      <w:r w:rsidRPr="00C27B81">
        <w:rPr>
          <w:rFonts w:ascii="Arial" w:eastAsia="Times New Roman" w:hAnsi="Arial" w:cs="Arial"/>
          <w:sz w:val="24"/>
          <w:szCs w:val="24"/>
          <w:lang w:val="en-US" w:eastAsia="es-ES"/>
        </w:rPr>
        <w:t xml:space="preserve">O’Neill, Robert, et al. Kernel One. </w:t>
      </w:r>
      <w:r w:rsidRPr="00C27B81">
        <w:rPr>
          <w:rFonts w:ascii="Arial" w:eastAsia="Times New Roman" w:hAnsi="Arial" w:cs="Arial"/>
          <w:sz w:val="24"/>
          <w:szCs w:val="24"/>
          <w:lang w:val="en-GB" w:eastAsia="es-ES"/>
        </w:rPr>
        <w:t xml:space="preserve">Student's book, Workbook, Teacher's book y </w:t>
      </w:r>
      <w:r w:rsidRPr="00EE4066">
        <w:rPr>
          <w:rFonts w:ascii="Arial" w:eastAsia="Times New Roman" w:hAnsi="Arial" w:cs="Arial"/>
          <w:sz w:val="24"/>
          <w:szCs w:val="24"/>
          <w:lang w:eastAsia="es-ES"/>
        </w:rPr>
        <w:t>grabaciones</w:t>
      </w:r>
      <w:r w:rsidRPr="00C27B81">
        <w:rPr>
          <w:rFonts w:ascii="Arial" w:eastAsia="Times New Roman" w:hAnsi="Arial" w:cs="Arial"/>
          <w:sz w:val="24"/>
          <w:szCs w:val="24"/>
          <w:lang w:val="en-GB" w:eastAsia="es-ES"/>
        </w:rPr>
        <w:t xml:space="preserve"> de audio;</w:t>
      </w:r>
      <w:r>
        <w:rPr>
          <w:rFonts w:ascii="Arial" w:eastAsia="Times New Roman" w:hAnsi="Arial" w:cs="Arial"/>
          <w:sz w:val="24"/>
          <w:szCs w:val="24"/>
          <w:lang w:val="en-GB" w:eastAsia="es-ES"/>
        </w:rPr>
        <w:t xml:space="preserve"> </w:t>
      </w:r>
      <w:proofErr w:type="spellStart"/>
      <w:r w:rsidRPr="00C27B81">
        <w:rPr>
          <w:rFonts w:ascii="Arial" w:eastAsia="Times New Roman" w:hAnsi="Arial" w:cs="Arial"/>
          <w:sz w:val="24"/>
          <w:szCs w:val="24"/>
          <w:lang w:val="en-US" w:eastAsia="es-ES"/>
        </w:rPr>
        <w:t>Edición</w:t>
      </w:r>
      <w:proofErr w:type="spellEnd"/>
      <w:r>
        <w:rPr>
          <w:rFonts w:ascii="Arial" w:eastAsia="Times New Roman" w:hAnsi="Arial" w:cs="Arial"/>
          <w:sz w:val="24"/>
          <w:szCs w:val="24"/>
          <w:lang w:val="en-US" w:eastAsia="es-ES"/>
        </w:rPr>
        <w:t xml:space="preserve"> </w:t>
      </w:r>
      <w:proofErr w:type="spellStart"/>
      <w:r w:rsidRPr="00C27B81">
        <w:rPr>
          <w:rFonts w:ascii="Arial" w:eastAsia="Times New Roman" w:hAnsi="Arial" w:cs="Arial"/>
          <w:sz w:val="24"/>
          <w:szCs w:val="24"/>
          <w:lang w:val="en-US" w:eastAsia="es-ES"/>
        </w:rPr>
        <w:t>Revolucionaria</w:t>
      </w:r>
      <w:proofErr w:type="spellEnd"/>
      <w:r w:rsidRPr="00C27B81">
        <w:rPr>
          <w:rFonts w:ascii="Arial" w:eastAsia="Times New Roman" w:hAnsi="Arial" w:cs="Arial"/>
          <w:sz w:val="24"/>
          <w:szCs w:val="24"/>
          <w:lang w:val="en-US" w:eastAsia="es-ES"/>
        </w:rPr>
        <w:t>, 1985.</w:t>
      </w:r>
    </w:p>
    <w:p w:rsidR="00F1214E" w:rsidRPr="00C27B81" w:rsidRDefault="00F1214E" w:rsidP="00F1214E">
      <w:pPr>
        <w:numPr>
          <w:ilvl w:val="0"/>
          <w:numId w:val="6"/>
        </w:numPr>
        <w:spacing w:before="120" w:after="120" w:line="240" w:lineRule="auto"/>
        <w:jc w:val="both"/>
        <w:rPr>
          <w:rFonts w:ascii="Arial" w:eastAsia="Times New Roman" w:hAnsi="Arial" w:cs="Arial"/>
          <w:sz w:val="24"/>
          <w:szCs w:val="24"/>
          <w:lang w:val="en-US" w:eastAsia="es-ES"/>
        </w:rPr>
      </w:pPr>
      <w:r w:rsidRPr="00C27B81">
        <w:rPr>
          <w:rFonts w:ascii="Arial" w:eastAsia="Times New Roman" w:hAnsi="Arial" w:cs="Arial"/>
          <w:sz w:val="24"/>
          <w:szCs w:val="24"/>
          <w:lang w:val="fr-FR" w:eastAsia="es-ES"/>
        </w:rPr>
        <w:t xml:space="preserve">Richards, Jack C. et al. </w:t>
      </w:r>
      <w:r w:rsidRPr="00C27B81">
        <w:rPr>
          <w:rFonts w:ascii="Arial" w:eastAsia="Times New Roman" w:hAnsi="Arial" w:cs="Arial"/>
          <w:sz w:val="24"/>
          <w:szCs w:val="24"/>
          <w:lang w:val="en-US" w:eastAsia="es-ES"/>
        </w:rPr>
        <w:t xml:space="preserve">Changes 1. </w:t>
      </w:r>
      <w:r w:rsidRPr="00C27B81">
        <w:rPr>
          <w:rFonts w:ascii="Arial" w:eastAsia="Times New Roman" w:hAnsi="Arial" w:cs="Arial"/>
          <w:sz w:val="24"/>
          <w:szCs w:val="24"/>
          <w:lang w:val="en-GB" w:eastAsia="es-ES"/>
        </w:rPr>
        <w:t xml:space="preserve">Student's book, Workbook, Teacher's book y </w:t>
      </w:r>
      <w:proofErr w:type="spellStart"/>
      <w:r w:rsidRPr="00C27B81">
        <w:rPr>
          <w:rFonts w:ascii="Arial" w:eastAsia="Times New Roman" w:hAnsi="Arial" w:cs="Arial"/>
          <w:sz w:val="24"/>
          <w:szCs w:val="24"/>
          <w:lang w:val="en-US" w:eastAsia="es-ES"/>
        </w:rPr>
        <w:t>grabaciones</w:t>
      </w:r>
      <w:proofErr w:type="spellEnd"/>
      <w:r w:rsidRPr="00C27B81">
        <w:rPr>
          <w:rFonts w:ascii="Arial" w:eastAsia="Times New Roman" w:hAnsi="Arial" w:cs="Arial"/>
          <w:sz w:val="24"/>
          <w:szCs w:val="24"/>
          <w:lang w:val="en-GB" w:eastAsia="es-ES"/>
        </w:rPr>
        <w:t xml:space="preserve"> de audio.</w:t>
      </w:r>
      <w:r w:rsidRPr="00C27B81">
        <w:rPr>
          <w:rFonts w:ascii="Arial" w:eastAsia="Times New Roman" w:hAnsi="Arial" w:cs="Arial"/>
          <w:sz w:val="24"/>
          <w:szCs w:val="24"/>
          <w:lang w:val="en-US" w:eastAsia="es-ES"/>
        </w:rPr>
        <w:t xml:space="preserve"> Cambridge University Press, 1990.</w:t>
      </w:r>
    </w:p>
    <w:p w:rsidR="00F1214E" w:rsidRPr="00C27B81" w:rsidRDefault="00F1214E" w:rsidP="00F1214E">
      <w:pPr>
        <w:numPr>
          <w:ilvl w:val="0"/>
          <w:numId w:val="6"/>
        </w:numPr>
        <w:spacing w:before="120" w:after="120" w:line="240" w:lineRule="auto"/>
        <w:jc w:val="both"/>
        <w:rPr>
          <w:rFonts w:ascii="Arial" w:eastAsia="Times New Roman" w:hAnsi="Arial" w:cs="Arial"/>
          <w:sz w:val="24"/>
          <w:szCs w:val="24"/>
          <w:lang w:val="en-US" w:eastAsia="es-ES"/>
        </w:rPr>
      </w:pPr>
      <w:r w:rsidRPr="00C27B81">
        <w:rPr>
          <w:rFonts w:ascii="Arial" w:eastAsia="Times New Roman" w:hAnsi="Arial" w:cs="Arial"/>
          <w:sz w:val="24"/>
          <w:szCs w:val="24"/>
          <w:lang w:val="fr-FR" w:eastAsia="es-ES"/>
        </w:rPr>
        <w:t xml:space="preserve">Richards, Jack C. et al. </w:t>
      </w:r>
      <w:r w:rsidRPr="00AC7D33">
        <w:rPr>
          <w:rFonts w:ascii="Arial" w:eastAsia="Times New Roman" w:hAnsi="Arial" w:cs="Arial"/>
          <w:sz w:val="24"/>
          <w:szCs w:val="24"/>
          <w:lang w:val="fr-FR" w:eastAsia="es-ES"/>
        </w:rPr>
        <w:t xml:space="preserve"> </w:t>
      </w:r>
      <w:r w:rsidRPr="00C27B81">
        <w:rPr>
          <w:rFonts w:ascii="Arial" w:eastAsia="Times New Roman" w:hAnsi="Arial" w:cs="Arial"/>
          <w:sz w:val="24"/>
          <w:szCs w:val="24"/>
          <w:lang w:val="en-US" w:eastAsia="es-ES"/>
        </w:rPr>
        <w:t xml:space="preserve">Interchange Intro y One. </w:t>
      </w:r>
      <w:r w:rsidRPr="00C27B81">
        <w:rPr>
          <w:rFonts w:ascii="Arial" w:eastAsia="Times New Roman" w:hAnsi="Arial" w:cs="Arial"/>
          <w:sz w:val="24"/>
          <w:szCs w:val="24"/>
          <w:lang w:val="en-GB" w:eastAsia="es-ES"/>
        </w:rPr>
        <w:t xml:space="preserve">Student's book, Workbook, Teacher's book y </w:t>
      </w:r>
      <w:proofErr w:type="spellStart"/>
      <w:r w:rsidRPr="00C27B81">
        <w:rPr>
          <w:rFonts w:ascii="Arial" w:eastAsia="Times New Roman" w:hAnsi="Arial" w:cs="Arial"/>
          <w:sz w:val="24"/>
          <w:szCs w:val="24"/>
          <w:lang w:val="en-US" w:eastAsia="es-ES"/>
        </w:rPr>
        <w:t>grabaciones</w:t>
      </w:r>
      <w:proofErr w:type="spellEnd"/>
      <w:r w:rsidRPr="00C27B81">
        <w:rPr>
          <w:rFonts w:ascii="Arial" w:eastAsia="Times New Roman" w:hAnsi="Arial" w:cs="Arial"/>
          <w:sz w:val="24"/>
          <w:szCs w:val="24"/>
          <w:lang w:val="en-GB" w:eastAsia="es-ES"/>
        </w:rPr>
        <w:t xml:space="preserve"> de audio y video. Cambridge University Press, 1994-1995/1997-98.</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val="en-US" w:eastAsia="es-ES"/>
        </w:rPr>
      </w:pPr>
      <w:r w:rsidRPr="00C27B81">
        <w:rPr>
          <w:rFonts w:ascii="Arial" w:eastAsia="Times New Roman" w:hAnsi="Arial" w:cs="Arial"/>
          <w:bCs/>
          <w:sz w:val="24"/>
          <w:szCs w:val="24"/>
          <w:lang w:val="en-US" w:eastAsia="es-ES"/>
        </w:rPr>
        <w:lastRenderedPageBreak/>
        <w:t xml:space="preserve">Shapiro N y Jayme </w:t>
      </w:r>
      <w:proofErr w:type="spellStart"/>
      <w:r w:rsidRPr="00C27B81">
        <w:rPr>
          <w:rFonts w:ascii="Arial" w:eastAsia="Times New Roman" w:hAnsi="Arial" w:cs="Arial"/>
          <w:bCs/>
          <w:sz w:val="24"/>
          <w:szCs w:val="24"/>
          <w:lang w:val="en-US" w:eastAsia="es-ES"/>
        </w:rPr>
        <w:t>Adelson</w:t>
      </w:r>
      <w:proofErr w:type="spellEnd"/>
      <w:r w:rsidRPr="00C27B81">
        <w:rPr>
          <w:rFonts w:ascii="Arial" w:eastAsia="Times New Roman" w:hAnsi="Arial" w:cs="Arial"/>
          <w:bCs/>
          <w:sz w:val="24"/>
          <w:szCs w:val="24"/>
          <w:lang w:val="en-US" w:eastAsia="es-ES"/>
        </w:rPr>
        <w:t>-Goldstein. The Oxford Picture Dictionary. English-Spanish [digital]. Oxford University Press.</w:t>
      </w:r>
    </w:p>
    <w:p w:rsidR="00F1214E" w:rsidRDefault="00F1214E" w:rsidP="00F1214E">
      <w:pPr>
        <w:numPr>
          <w:ilvl w:val="0"/>
          <w:numId w:val="6"/>
        </w:numPr>
        <w:spacing w:before="120" w:after="120" w:line="240" w:lineRule="auto"/>
        <w:jc w:val="both"/>
        <w:rPr>
          <w:rFonts w:ascii="Arial" w:eastAsia="Times New Roman" w:hAnsi="Arial" w:cs="Arial"/>
          <w:bCs/>
          <w:sz w:val="24"/>
          <w:szCs w:val="24"/>
          <w:lang w:val="en-US" w:eastAsia="es-ES"/>
        </w:rPr>
      </w:pPr>
      <w:proofErr w:type="spellStart"/>
      <w:r w:rsidRPr="00C27B81">
        <w:rPr>
          <w:rFonts w:ascii="Arial" w:eastAsia="Times New Roman" w:hAnsi="Arial" w:cs="Arial"/>
          <w:bCs/>
          <w:sz w:val="24"/>
          <w:szCs w:val="24"/>
          <w:lang w:val="en-US" w:eastAsia="es-ES"/>
        </w:rPr>
        <w:t>Warshawski</w:t>
      </w:r>
      <w:proofErr w:type="spellEnd"/>
      <w:r w:rsidRPr="00C27B81">
        <w:rPr>
          <w:rFonts w:ascii="Arial" w:eastAsia="Times New Roman" w:hAnsi="Arial" w:cs="Arial"/>
          <w:bCs/>
          <w:sz w:val="24"/>
          <w:szCs w:val="24"/>
          <w:lang w:val="en-US" w:eastAsia="es-ES"/>
        </w:rPr>
        <w:t>, Diane et al. Spectrum 1. Textbook. A Communicative Course in English; New York: Regents Publishing Company, 1993.</w:t>
      </w:r>
    </w:p>
    <w:p w:rsidR="00F1214E" w:rsidRDefault="00F1214E" w:rsidP="00F1214E">
      <w:pPr>
        <w:jc w:val="both"/>
        <w:rPr>
          <w:rFonts w:ascii="Arial" w:eastAsia="Times New Roman" w:hAnsi="Arial" w:cs="Arial"/>
          <w:sz w:val="24"/>
          <w:szCs w:val="24"/>
          <w:u w:val="single"/>
          <w:lang w:val="en-US" w:eastAsia="es-ES"/>
        </w:rPr>
      </w:pPr>
    </w:p>
    <w:p w:rsidR="00F1214E" w:rsidRPr="00C27B81" w:rsidRDefault="00F1214E" w:rsidP="00F1214E">
      <w:pPr>
        <w:spacing w:before="120" w:after="120" w:line="240" w:lineRule="auto"/>
        <w:jc w:val="both"/>
        <w:rPr>
          <w:rFonts w:ascii="Arial" w:eastAsia="Times New Roman" w:hAnsi="Arial" w:cs="Arial"/>
          <w:sz w:val="24"/>
          <w:szCs w:val="24"/>
          <w:lang w:val="en-US" w:eastAsia="es-ES"/>
        </w:rPr>
      </w:pPr>
      <w:r w:rsidRPr="00C27B81">
        <w:rPr>
          <w:rFonts w:ascii="Arial" w:eastAsia="Times New Roman" w:hAnsi="Arial" w:cs="Arial"/>
          <w:sz w:val="24"/>
          <w:szCs w:val="24"/>
          <w:u w:val="single"/>
          <w:lang w:val="en-US" w:eastAsia="es-ES"/>
        </w:rPr>
        <w:t xml:space="preserve">De </w:t>
      </w:r>
      <w:proofErr w:type="spellStart"/>
      <w:r w:rsidRPr="00C27B81">
        <w:rPr>
          <w:rFonts w:ascii="Arial" w:eastAsia="Times New Roman" w:hAnsi="Arial" w:cs="Arial"/>
          <w:sz w:val="24"/>
          <w:szCs w:val="24"/>
          <w:u w:val="single"/>
          <w:lang w:val="en-US" w:eastAsia="es-ES"/>
        </w:rPr>
        <w:t>consulta</w:t>
      </w:r>
      <w:proofErr w:type="spellEnd"/>
      <w:r w:rsidRPr="00C27B81">
        <w:rPr>
          <w:rFonts w:ascii="Arial" w:eastAsia="Times New Roman" w:hAnsi="Arial" w:cs="Arial"/>
          <w:sz w:val="24"/>
          <w:szCs w:val="24"/>
          <w:lang w:val="en-US" w:eastAsia="es-ES"/>
        </w:rPr>
        <w:t>:</w:t>
      </w:r>
    </w:p>
    <w:p w:rsidR="00F1214E" w:rsidRPr="00C27B81" w:rsidRDefault="00F1214E" w:rsidP="00F1214E">
      <w:pPr>
        <w:numPr>
          <w:ilvl w:val="0"/>
          <w:numId w:val="6"/>
        </w:numPr>
        <w:spacing w:before="120" w:after="0" w:line="240" w:lineRule="auto"/>
        <w:jc w:val="both"/>
        <w:rPr>
          <w:rFonts w:ascii="Arial" w:eastAsia="Times New Roman" w:hAnsi="Arial" w:cs="Arial"/>
          <w:bCs/>
          <w:sz w:val="24"/>
          <w:szCs w:val="24"/>
          <w:lang w:val="en-US" w:eastAsia="es-ES"/>
        </w:rPr>
      </w:pPr>
      <w:r w:rsidRPr="00C27B81">
        <w:rPr>
          <w:rFonts w:ascii="Arial" w:eastAsia="Times New Roman" w:hAnsi="Arial" w:cs="Arial"/>
          <w:bCs/>
          <w:sz w:val="24"/>
          <w:szCs w:val="24"/>
          <w:lang w:val="en-US" w:eastAsia="es-ES"/>
        </w:rPr>
        <w:t xml:space="preserve">Abbott G et al. The Teaching of English as an International Language. A Practical Guide. </w:t>
      </w:r>
      <w:r w:rsidRPr="00C27B81">
        <w:rPr>
          <w:rFonts w:ascii="Arial" w:eastAsia="Times New Roman" w:hAnsi="Arial" w:cs="Arial"/>
          <w:bCs/>
          <w:sz w:val="24"/>
          <w:szCs w:val="24"/>
          <w:lang w:eastAsia="es-ES"/>
        </w:rPr>
        <w:t>Edición Revolucionaria</w:t>
      </w:r>
      <w:r w:rsidRPr="00C27B81">
        <w:rPr>
          <w:rFonts w:ascii="Arial" w:eastAsia="Times New Roman" w:hAnsi="Arial" w:cs="Arial"/>
          <w:bCs/>
          <w:sz w:val="24"/>
          <w:szCs w:val="24"/>
          <w:lang w:val="en-US" w:eastAsia="es-ES"/>
        </w:rPr>
        <w:t>. Cuba, 1989.</w:t>
      </w:r>
    </w:p>
    <w:p w:rsidR="00F1214E" w:rsidRPr="00E404E2" w:rsidRDefault="00F1214E" w:rsidP="00F1214E">
      <w:pPr>
        <w:numPr>
          <w:ilvl w:val="0"/>
          <w:numId w:val="6"/>
        </w:numPr>
        <w:spacing w:before="120" w:after="0" w:line="240" w:lineRule="auto"/>
        <w:jc w:val="both"/>
        <w:rPr>
          <w:rFonts w:ascii="Arial" w:eastAsia="Times New Roman" w:hAnsi="Arial" w:cs="Arial"/>
          <w:bCs/>
          <w:sz w:val="24"/>
          <w:szCs w:val="24"/>
          <w:lang w:val="en-US" w:eastAsia="es-ES"/>
        </w:rPr>
      </w:pPr>
      <w:r w:rsidRPr="00E404E2">
        <w:rPr>
          <w:rFonts w:ascii="Arial" w:eastAsia="Times New Roman" w:hAnsi="Arial" w:cs="Arial"/>
          <w:bCs/>
          <w:sz w:val="24"/>
          <w:szCs w:val="24"/>
          <w:lang w:val="en-US" w:eastAsia="es-ES"/>
        </w:rPr>
        <w:t xml:space="preserve">Acosta </w:t>
      </w:r>
      <w:proofErr w:type="spellStart"/>
      <w:r w:rsidRPr="00E404E2">
        <w:rPr>
          <w:rFonts w:ascii="Arial" w:eastAsia="Times New Roman" w:hAnsi="Arial" w:cs="Arial"/>
          <w:bCs/>
          <w:sz w:val="24"/>
          <w:szCs w:val="24"/>
          <w:lang w:val="en-US" w:eastAsia="es-ES"/>
        </w:rPr>
        <w:t>Padrón</w:t>
      </w:r>
      <w:proofErr w:type="spellEnd"/>
      <w:r w:rsidRPr="00E404E2">
        <w:rPr>
          <w:rFonts w:ascii="Arial" w:eastAsia="Times New Roman" w:hAnsi="Arial" w:cs="Arial"/>
          <w:bCs/>
          <w:sz w:val="24"/>
          <w:szCs w:val="24"/>
          <w:lang w:val="en-US" w:eastAsia="es-ES"/>
        </w:rPr>
        <w:t xml:space="preserve"> R, </w:t>
      </w:r>
      <w:proofErr w:type="spellStart"/>
      <w:r w:rsidRPr="00E404E2">
        <w:rPr>
          <w:rFonts w:ascii="Arial" w:eastAsia="Times New Roman" w:hAnsi="Arial" w:cs="Arial"/>
          <w:bCs/>
          <w:sz w:val="24"/>
          <w:szCs w:val="24"/>
          <w:lang w:val="en-US" w:eastAsia="es-ES"/>
        </w:rPr>
        <w:t>Pérez</w:t>
      </w:r>
      <w:proofErr w:type="spellEnd"/>
      <w:r w:rsidRPr="00E404E2">
        <w:rPr>
          <w:rFonts w:ascii="Arial" w:eastAsia="Times New Roman" w:hAnsi="Arial" w:cs="Arial"/>
          <w:bCs/>
          <w:sz w:val="24"/>
          <w:szCs w:val="24"/>
          <w:lang w:val="en-US" w:eastAsia="es-ES"/>
        </w:rPr>
        <w:t xml:space="preserve"> </w:t>
      </w:r>
      <w:proofErr w:type="spellStart"/>
      <w:r w:rsidRPr="00E404E2">
        <w:rPr>
          <w:rFonts w:ascii="Arial" w:eastAsia="Times New Roman" w:hAnsi="Arial" w:cs="Arial"/>
          <w:bCs/>
          <w:sz w:val="24"/>
          <w:szCs w:val="24"/>
          <w:lang w:val="en-US" w:eastAsia="es-ES"/>
        </w:rPr>
        <w:t>García</w:t>
      </w:r>
      <w:proofErr w:type="spellEnd"/>
      <w:r w:rsidRPr="00E404E2">
        <w:rPr>
          <w:rFonts w:ascii="Arial" w:eastAsia="Times New Roman" w:hAnsi="Arial" w:cs="Arial"/>
          <w:bCs/>
          <w:sz w:val="24"/>
          <w:szCs w:val="24"/>
          <w:lang w:val="en-US" w:eastAsia="es-ES"/>
        </w:rPr>
        <w:t xml:space="preserve"> JE y </w:t>
      </w:r>
      <w:proofErr w:type="spellStart"/>
      <w:r w:rsidRPr="00E404E2">
        <w:rPr>
          <w:rFonts w:ascii="Arial" w:eastAsia="Times New Roman" w:hAnsi="Arial" w:cs="Arial"/>
          <w:bCs/>
          <w:sz w:val="24"/>
          <w:szCs w:val="24"/>
          <w:lang w:val="en-US" w:eastAsia="es-ES"/>
        </w:rPr>
        <w:t>Vasconcellos</w:t>
      </w:r>
      <w:proofErr w:type="spellEnd"/>
      <w:r w:rsidRPr="00E404E2">
        <w:rPr>
          <w:rFonts w:ascii="Arial" w:eastAsia="Times New Roman" w:hAnsi="Arial" w:cs="Arial"/>
          <w:bCs/>
          <w:sz w:val="24"/>
          <w:szCs w:val="24"/>
          <w:lang w:val="en-US" w:eastAsia="es-ES"/>
        </w:rPr>
        <w:t xml:space="preserve"> Mancini A. Professional tasks for pedagogical training of foreign language</w:t>
      </w:r>
      <w:r>
        <w:rPr>
          <w:rFonts w:ascii="Arial" w:eastAsia="Times New Roman" w:hAnsi="Arial" w:cs="Arial"/>
          <w:bCs/>
          <w:sz w:val="24"/>
          <w:szCs w:val="24"/>
          <w:lang w:val="en-US" w:eastAsia="es-ES"/>
        </w:rPr>
        <w:t xml:space="preserve"> </w:t>
      </w:r>
      <w:r w:rsidRPr="00E404E2">
        <w:rPr>
          <w:rFonts w:ascii="Arial" w:eastAsia="Times New Roman" w:hAnsi="Arial" w:cs="Arial"/>
          <w:bCs/>
          <w:sz w:val="24"/>
          <w:szCs w:val="24"/>
          <w:lang w:val="en-US" w:eastAsia="es-ES"/>
        </w:rPr>
        <w:t xml:space="preserve">teachers. </w:t>
      </w:r>
      <w:proofErr w:type="spellStart"/>
      <w:r>
        <w:rPr>
          <w:rFonts w:ascii="Arial" w:eastAsia="Times New Roman" w:hAnsi="Arial" w:cs="Arial"/>
          <w:bCs/>
          <w:sz w:val="24"/>
          <w:szCs w:val="24"/>
          <w:lang w:val="en-US" w:eastAsia="es-ES"/>
        </w:rPr>
        <w:t>Brasil</w:t>
      </w:r>
      <w:proofErr w:type="spellEnd"/>
      <w:r>
        <w:rPr>
          <w:rFonts w:ascii="Arial" w:eastAsia="Times New Roman" w:hAnsi="Arial" w:cs="Arial"/>
          <w:bCs/>
          <w:sz w:val="24"/>
          <w:szCs w:val="24"/>
          <w:lang w:val="en-US" w:eastAsia="es-ES"/>
        </w:rPr>
        <w:t xml:space="preserve">, Above </w:t>
      </w:r>
      <w:proofErr w:type="spellStart"/>
      <w:r>
        <w:rPr>
          <w:rFonts w:ascii="Arial" w:eastAsia="Times New Roman" w:hAnsi="Arial" w:cs="Arial"/>
          <w:bCs/>
          <w:sz w:val="24"/>
          <w:szCs w:val="24"/>
          <w:lang w:val="en-US" w:eastAsia="es-ES"/>
        </w:rPr>
        <w:t>Editora</w:t>
      </w:r>
      <w:proofErr w:type="spellEnd"/>
      <w:r>
        <w:rPr>
          <w:rFonts w:ascii="Arial" w:eastAsia="Times New Roman" w:hAnsi="Arial" w:cs="Arial"/>
          <w:bCs/>
          <w:sz w:val="24"/>
          <w:szCs w:val="24"/>
          <w:lang w:val="en-US" w:eastAsia="es-ES"/>
        </w:rPr>
        <w:t xml:space="preserve"> e </w:t>
      </w:r>
      <w:proofErr w:type="spellStart"/>
      <w:r w:rsidRPr="00DF5A9E">
        <w:rPr>
          <w:rFonts w:ascii="Arial" w:eastAsia="Times New Roman" w:hAnsi="Arial" w:cs="Arial"/>
          <w:bCs/>
          <w:sz w:val="24"/>
          <w:szCs w:val="24"/>
          <w:lang w:val="en-US" w:eastAsia="es-ES"/>
        </w:rPr>
        <w:t>Publicações</w:t>
      </w:r>
      <w:proofErr w:type="spellEnd"/>
      <w:r>
        <w:rPr>
          <w:rFonts w:ascii="Arial" w:eastAsia="Times New Roman" w:hAnsi="Arial" w:cs="Arial"/>
          <w:bCs/>
          <w:sz w:val="24"/>
          <w:szCs w:val="24"/>
          <w:lang w:val="en-US" w:eastAsia="es-ES"/>
        </w:rPr>
        <w:t>, 2016.</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eastAsia="es-ES"/>
        </w:rPr>
      </w:pPr>
      <w:proofErr w:type="spellStart"/>
      <w:r w:rsidRPr="00C27B81">
        <w:rPr>
          <w:rFonts w:ascii="Arial" w:eastAsia="Times New Roman" w:hAnsi="Arial" w:cs="Arial"/>
          <w:bCs/>
          <w:sz w:val="24"/>
          <w:szCs w:val="24"/>
          <w:lang w:eastAsia="es-ES"/>
        </w:rPr>
        <w:t>Antich</w:t>
      </w:r>
      <w:proofErr w:type="spellEnd"/>
      <w:r w:rsidRPr="00C27B81">
        <w:rPr>
          <w:rFonts w:ascii="Arial" w:eastAsia="Times New Roman" w:hAnsi="Arial" w:cs="Arial"/>
          <w:bCs/>
          <w:sz w:val="24"/>
          <w:szCs w:val="24"/>
          <w:lang w:eastAsia="es-ES"/>
        </w:rPr>
        <w:t xml:space="preserve"> de León, Rosa et al. </w:t>
      </w:r>
      <w:proofErr w:type="spellStart"/>
      <w:r w:rsidRPr="00C27B81">
        <w:rPr>
          <w:rFonts w:ascii="Arial" w:eastAsia="Times New Roman" w:hAnsi="Arial" w:cs="Arial"/>
          <w:bCs/>
          <w:sz w:val="24"/>
          <w:szCs w:val="24"/>
          <w:lang w:eastAsia="es-ES"/>
        </w:rPr>
        <w:t>Integrated</w:t>
      </w:r>
      <w:proofErr w:type="spellEnd"/>
      <w:r w:rsidRPr="00C27B81">
        <w:rPr>
          <w:rFonts w:ascii="Arial" w:eastAsia="Times New Roman" w:hAnsi="Arial" w:cs="Arial"/>
          <w:bCs/>
          <w:sz w:val="24"/>
          <w:szCs w:val="24"/>
          <w:lang w:eastAsia="es-ES"/>
        </w:rPr>
        <w:t xml:space="preserve"> </w:t>
      </w:r>
      <w:proofErr w:type="spellStart"/>
      <w:r w:rsidRPr="00C27B81">
        <w:rPr>
          <w:rFonts w:ascii="Arial" w:eastAsia="Times New Roman" w:hAnsi="Arial" w:cs="Arial"/>
          <w:bCs/>
          <w:sz w:val="24"/>
          <w:szCs w:val="24"/>
          <w:lang w:eastAsia="es-ES"/>
        </w:rPr>
        <w:t>English</w:t>
      </w:r>
      <w:proofErr w:type="spellEnd"/>
      <w:r w:rsidRPr="00C27B81">
        <w:rPr>
          <w:rFonts w:ascii="Arial" w:eastAsia="Times New Roman" w:hAnsi="Arial" w:cs="Arial"/>
          <w:bCs/>
          <w:sz w:val="24"/>
          <w:szCs w:val="24"/>
          <w:lang w:eastAsia="es-ES"/>
        </w:rPr>
        <w:t xml:space="preserve"> </w:t>
      </w:r>
      <w:proofErr w:type="spellStart"/>
      <w:r w:rsidRPr="00C27B81">
        <w:rPr>
          <w:rFonts w:ascii="Arial" w:eastAsia="Times New Roman" w:hAnsi="Arial" w:cs="Arial"/>
          <w:bCs/>
          <w:sz w:val="24"/>
          <w:szCs w:val="24"/>
          <w:lang w:eastAsia="es-ES"/>
        </w:rPr>
        <w:t>Practice</w:t>
      </w:r>
      <w:proofErr w:type="spellEnd"/>
      <w:r w:rsidRPr="00C27B81">
        <w:rPr>
          <w:rFonts w:ascii="Arial" w:eastAsia="Times New Roman" w:hAnsi="Arial" w:cs="Arial"/>
          <w:bCs/>
          <w:sz w:val="24"/>
          <w:szCs w:val="24"/>
          <w:lang w:eastAsia="es-ES"/>
        </w:rPr>
        <w:t xml:space="preserve">. 1-4; </w:t>
      </w:r>
      <w:smartTag w:uri="urn:schemas-microsoft-com:office:smarttags" w:element="PersonName">
        <w:smartTagPr>
          <w:attr w:name="ProductID" w:val="LA HABANA"/>
        </w:smartTagPr>
        <w:r w:rsidRPr="00C27B81">
          <w:rPr>
            <w:rFonts w:ascii="Arial" w:eastAsia="Times New Roman" w:hAnsi="Arial" w:cs="Arial"/>
            <w:bCs/>
            <w:sz w:val="24"/>
            <w:szCs w:val="24"/>
            <w:lang w:eastAsia="es-ES"/>
          </w:rPr>
          <w:t>La Habana</w:t>
        </w:r>
      </w:smartTag>
      <w:r w:rsidRPr="00C27B81">
        <w:rPr>
          <w:rFonts w:ascii="Arial" w:eastAsia="Times New Roman" w:hAnsi="Arial" w:cs="Arial"/>
          <w:bCs/>
          <w:sz w:val="24"/>
          <w:szCs w:val="24"/>
          <w:lang w:eastAsia="es-ES"/>
        </w:rPr>
        <w:t>: Editorial Pueblo y Educación, 1981.</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eastAsia="es-ES"/>
        </w:rPr>
      </w:pPr>
      <w:proofErr w:type="spellStart"/>
      <w:r w:rsidRPr="00C27B81">
        <w:rPr>
          <w:rFonts w:ascii="Arial" w:eastAsia="Times New Roman" w:hAnsi="Arial" w:cs="Arial"/>
          <w:bCs/>
          <w:sz w:val="24"/>
          <w:szCs w:val="24"/>
          <w:lang w:eastAsia="es-ES"/>
        </w:rPr>
        <w:t>Antich</w:t>
      </w:r>
      <w:proofErr w:type="spellEnd"/>
      <w:r w:rsidRPr="00C27B81">
        <w:rPr>
          <w:rFonts w:ascii="Arial" w:eastAsia="Times New Roman" w:hAnsi="Arial" w:cs="Arial"/>
          <w:bCs/>
          <w:sz w:val="24"/>
          <w:szCs w:val="24"/>
          <w:lang w:eastAsia="es-ES"/>
        </w:rPr>
        <w:t xml:space="preserve"> de León, Rosa Metodología de </w:t>
      </w:r>
      <w:smartTag w:uri="urn:schemas-microsoft-com:office:smarttags" w:element="PersonName">
        <w:smartTagPr>
          <w:attr w:name="ProductID" w:val="la Ense￱anza"/>
        </w:smartTagPr>
        <w:r w:rsidRPr="00C27B81">
          <w:rPr>
            <w:rFonts w:ascii="Arial" w:eastAsia="Times New Roman" w:hAnsi="Arial" w:cs="Arial"/>
            <w:bCs/>
            <w:sz w:val="24"/>
            <w:szCs w:val="24"/>
            <w:lang w:eastAsia="es-ES"/>
          </w:rPr>
          <w:t>la Enseñanza</w:t>
        </w:r>
      </w:smartTag>
      <w:r w:rsidRPr="00C27B81">
        <w:rPr>
          <w:rFonts w:ascii="Arial" w:eastAsia="Times New Roman" w:hAnsi="Arial" w:cs="Arial"/>
          <w:bCs/>
          <w:sz w:val="24"/>
          <w:szCs w:val="24"/>
          <w:lang w:eastAsia="es-ES"/>
        </w:rPr>
        <w:t xml:space="preserve"> de Lenguas Extranjeras. </w:t>
      </w:r>
      <w:smartTag w:uri="urn:schemas-microsoft-com:office:smarttags" w:element="PersonName">
        <w:smartTagPr>
          <w:attr w:name="ProductID" w:val="La Habana. Editorial"/>
        </w:smartTagPr>
        <w:r w:rsidRPr="00C27B81">
          <w:rPr>
            <w:rFonts w:ascii="Arial" w:eastAsia="Times New Roman" w:hAnsi="Arial" w:cs="Arial"/>
            <w:bCs/>
            <w:sz w:val="24"/>
            <w:szCs w:val="24"/>
            <w:lang w:eastAsia="es-ES"/>
          </w:rPr>
          <w:t>La Habana. Editorial</w:t>
        </w:r>
      </w:smartTag>
      <w:r w:rsidRPr="00C27B81">
        <w:rPr>
          <w:rFonts w:ascii="Arial" w:eastAsia="Times New Roman" w:hAnsi="Arial" w:cs="Arial"/>
          <w:bCs/>
          <w:sz w:val="24"/>
          <w:szCs w:val="24"/>
          <w:lang w:eastAsia="es-ES"/>
        </w:rPr>
        <w:t xml:space="preserve"> Pueblo y Educación, 1986.</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val="en-US" w:eastAsia="es-ES"/>
        </w:rPr>
      </w:pPr>
      <w:r w:rsidRPr="00C27B81">
        <w:rPr>
          <w:rFonts w:ascii="Arial" w:eastAsia="Times New Roman" w:hAnsi="Arial" w:cs="Arial"/>
          <w:bCs/>
          <w:sz w:val="24"/>
          <w:szCs w:val="24"/>
          <w:lang w:val="en-US" w:eastAsia="es-ES"/>
        </w:rPr>
        <w:t xml:space="preserve">Borden, </w:t>
      </w:r>
      <w:proofErr w:type="spellStart"/>
      <w:r w:rsidRPr="00C27B81">
        <w:rPr>
          <w:rFonts w:ascii="Arial" w:eastAsia="Times New Roman" w:hAnsi="Arial" w:cs="Arial"/>
          <w:bCs/>
          <w:sz w:val="24"/>
          <w:szCs w:val="24"/>
          <w:lang w:val="en-US" w:eastAsia="es-ES"/>
        </w:rPr>
        <w:t>Ada</w:t>
      </w:r>
      <w:proofErr w:type="spellEnd"/>
      <w:r w:rsidRPr="00C27B81">
        <w:rPr>
          <w:rFonts w:ascii="Arial" w:eastAsia="Times New Roman" w:hAnsi="Arial" w:cs="Arial"/>
          <w:bCs/>
          <w:sz w:val="24"/>
          <w:szCs w:val="24"/>
          <w:lang w:val="en-US" w:eastAsia="es-ES"/>
        </w:rPr>
        <w:t xml:space="preserve">. Methodology of the Teaching of English as a Foreign Language; La Habana: Editorial Pueblo y </w:t>
      </w:r>
      <w:proofErr w:type="spellStart"/>
      <w:r w:rsidRPr="00C27B81">
        <w:rPr>
          <w:rFonts w:ascii="Arial" w:eastAsia="Times New Roman" w:hAnsi="Arial" w:cs="Arial"/>
          <w:bCs/>
          <w:sz w:val="24"/>
          <w:szCs w:val="24"/>
          <w:lang w:val="en-US" w:eastAsia="es-ES"/>
        </w:rPr>
        <w:t>Educación</w:t>
      </w:r>
      <w:proofErr w:type="spellEnd"/>
      <w:r w:rsidRPr="00C27B81">
        <w:rPr>
          <w:rFonts w:ascii="Arial" w:eastAsia="Times New Roman" w:hAnsi="Arial" w:cs="Arial"/>
          <w:bCs/>
          <w:sz w:val="24"/>
          <w:szCs w:val="24"/>
          <w:lang w:val="en-US" w:eastAsia="es-ES"/>
        </w:rPr>
        <w:t>, 1983.</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eastAsia="es-ES"/>
        </w:rPr>
      </w:pPr>
      <w:proofErr w:type="spellStart"/>
      <w:r w:rsidRPr="00C27B81">
        <w:rPr>
          <w:rFonts w:ascii="Arial" w:eastAsia="Times New Roman" w:hAnsi="Arial" w:cs="Arial"/>
          <w:bCs/>
          <w:sz w:val="24"/>
          <w:szCs w:val="24"/>
          <w:lang w:eastAsia="es-ES"/>
        </w:rPr>
        <w:t>Byrne</w:t>
      </w:r>
      <w:proofErr w:type="spellEnd"/>
      <w:r w:rsidRPr="00C27B81">
        <w:rPr>
          <w:rFonts w:ascii="Arial" w:eastAsia="Times New Roman" w:hAnsi="Arial" w:cs="Arial"/>
          <w:bCs/>
          <w:sz w:val="24"/>
          <w:szCs w:val="24"/>
          <w:lang w:eastAsia="es-ES"/>
        </w:rPr>
        <w:t xml:space="preserve">, </w:t>
      </w:r>
      <w:proofErr w:type="spellStart"/>
      <w:r w:rsidRPr="00C27B81">
        <w:rPr>
          <w:rFonts w:ascii="Arial" w:eastAsia="Times New Roman" w:hAnsi="Arial" w:cs="Arial"/>
          <w:bCs/>
          <w:sz w:val="24"/>
          <w:szCs w:val="24"/>
          <w:lang w:eastAsia="es-ES"/>
        </w:rPr>
        <w:t>Donn</w:t>
      </w:r>
      <w:proofErr w:type="spellEnd"/>
      <w:r w:rsidRPr="00C27B81">
        <w:rPr>
          <w:rFonts w:ascii="Arial" w:eastAsia="Times New Roman" w:hAnsi="Arial" w:cs="Arial"/>
          <w:bCs/>
          <w:sz w:val="24"/>
          <w:szCs w:val="24"/>
          <w:lang w:eastAsia="es-ES"/>
        </w:rPr>
        <w:t xml:space="preserve">. </w:t>
      </w:r>
      <w:proofErr w:type="spellStart"/>
      <w:r w:rsidRPr="00C27B81">
        <w:rPr>
          <w:rFonts w:ascii="Arial" w:eastAsia="Times New Roman" w:hAnsi="Arial" w:cs="Arial"/>
          <w:bCs/>
          <w:sz w:val="24"/>
          <w:szCs w:val="24"/>
          <w:lang w:eastAsia="es-ES"/>
        </w:rPr>
        <w:t>Teaching</w:t>
      </w:r>
      <w:proofErr w:type="spellEnd"/>
      <w:r w:rsidRPr="00C27B81">
        <w:rPr>
          <w:rFonts w:ascii="Arial" w:eastAsia="Times New Roman" w:hAnsi="Arial" w:cs="Arial"/>
          <w:bCs/>
          <w:sz w:val="24"/>
          <w:szCs w:val="24"/>
          <w:lang w:eastAsia="es-ES"/>
        </w:rPr>
        <w:t xml:space="preserve"> Oral </w:t>
      </w:r>
      <w:proofErr w:type="spellStart"/>
      <w:r w:rsidRPr="00C27B81">
        <w:rPr>
          <w:rFonts w:ascii="Arial" w:eastAsia="Times New Roman" w:hAnsi="Arial" w:cs="Arial"/>
          <w:bCs/>
          <w:sz w:val="24"/>
          <w:szCs w:val="24"/>
          <w:lang w:eastAsia="es-ES"/>
        </w:rPr>
        <w:t>English</w:t>
      </w:r>
      <w:proofErr w:type="spellEnd"/>
      <w:r w:rsidRPr="00C27B81">
        <w:rPr>
          <w:rFonts w:ascii="Arial" w:eastAsia="Times New Roman" w:hAnsi="Arial" w:cs="Arial"/>
          <w:bCs/>
          <w:sz w:val="24"/>
          <w:szCs w:val="24"/>
          <w:lang w:eastAsia="es-ES"/>
        </w:rPr>
        <w:t xml:space="preserve">; Ciudad de </w:t>
      </w:r>
      <w:smartTag w:uri="urn:schemas-microsoft-com:office:smarttags" w:element="PersonName">
        <w:smartTagPr>
          <w:attr w:name="ProductID" w:val="LA HABANA"/>
        </w:smartTagPr>
        <w:r w:rsidRPr="00C27B81">
          <w:rPr>
            <w:rFonts w:ascii="Arial" w:eastAsia="Times New Roman" w:hAnsi="Arial" w:cs="Arial"/>
            <w:bCs/>
            <w:sz w:val="24"/>
            <w:szCs w:val="24"/>
            <w:lang w:eastAsia="es-ES"/>
          </w:rPr>
          <w:t>la Habana</w:t>
        </w:r>
      </w:smartTag>
      <w:r w:rsidRPr="00C27B81">
        <w:rPr>
          <w:rFonts w:ascii="Arial" w:eastAsia="Times New Roman" w:hAnsi="Arial" w:cs="Arial"/>
          <w:bCs/>
          <w:sz w:val="24"/>
          <w:szCs w:val="24"/>
          <w:lang w:eastAsia="es-ES"/>
        </w:rPr>
        <w:t>: Edición Revolucionaria, 1989.</w:t>
      </w:r>
    </w:p>
    <w:p w:rsidR="00F1214E" w:rsidRPr="00C27B81" w:rsidRDefault="00F1214E" w:rsidP="00F1214E">
      <w:pPr>
        <w:numPr>
          <w:ilvl w:val="0"/>
          <w:numId w:val="6"/>
        </w:numPr>
        <w:spacing w:before="120" w:after="120" w:line="240" w:lineRule="auto"/>
        <w:jc w:val="both"/>
        <w:rPr>
          <w:rFonts w:ascii="Arial" w:eastAsia="Times New Roman" w:hAnsi="Arial" w:cs="Arial"/>
          <w:sz w:val="24"/>
          <w:szCs w:val="24"/>
          <w:lang w:val="en-US" w:eastAsia="es-ES"/>
        </w:rPr>
      </w:pPr>
      <w:r w:rsidRPr="00C27B81">
        <w:rPr>
          <w:rFonts w:ascii="Arial" w:eastAsia="Times New Roman" w:hAnsi="Arial" w:cs="Arial"/>
          <w:bCs/>
          <w:sz w:val="24"/>
          <w:szCs w:val="24"/>
          <w:lang w:val="en-GB" w:eastAsia="es-ES"/>
        </w:rPr>
        <w:t xml:space="preserve">Cambridge International Dictionary of English y Word Selector </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val="en-US" w:eastAsia="es-ES"/>
        </w:rPr>
      </w:pPr>
      <w:r w:rsidRPr="00C27B81">
        <w:rPr>
          <w:rFonts w:ascii="Arial" w:eastAsia="Times New Roman" w:hAnsi="Arial" w:cs="Arial"/>
          <w:bCs/>
          <w:sz w:val="24"/>
          <w:szCs w:val="24"/>
          <w:lang w:val="en-GB" w:eastAsia="es-ES"/>
        </w:rPr>
        <w:t>Council of Europe, Language Policy Division. The Common European Framework of Reference for Languages: Learning, Teaching, Assessment; Strasbourg, 2001</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eastAsia="es-ES"/>
        </w:rPr>
      </w:pPr>
      <w:r w:rsidRPr="00C27B81">
        <w:rPr>
          <w:rFonts w:ascii="Arial" w:eastAsia="Times New Roman" w:hAnsi="Arial" w:cs="Arial"/>
          <w:bCs/>
          <w:sz w:val="24"/>
          <w:szCs w:val="24"/>
          <w:lang w:eastAsia="es-ES"/>
        </w:rPr>
        <w:t xml:space="preserve">Cuyás, A. Gran diccionario CUYAS Inglés–español Español-inglés; </w:t>
      </w:r>
      <w:smartTag w:uri="urn:schemas-microsoft-com:office:smarttags" w:element="PersonName">
        <w:smartTagPr>
          <w:attr w:name="ProductID" w:val="LA HABANA"/>
        </w:smartTagPr>
        <w:r w:rsidRPr="00C27B81">
          <w:rPr>
            <w:rFonts w:ascii="Arial" w:eastAsia="Times New Roman" w:hAnsi="Arial" w:cs="Arial"/>
            <w:bCs/>
            <w:sz w:val="24"/>
            <w:szCs w:val="24"/>
            <w:lang w:eastAsia="es-ES"/>
          </w:rPr>
          <w:t>La Habana</w:t>
        </w:r>
      </w:smartTag>
      <w:r w:rsidRPr="00C27B81">
        <w:rPr>
          <w:rFonts w:ascii="Arial" w:eastAsia="Times New Roman" w:hAnsi="Arial" w:cs="Arial"/>
          <w:bCs/>
          <w:sz w:val="24"/>
          <w:szCs w:val="24"/>
          <w:lang w:eastAsia="es-ES"/>
        </w:rPr>
        <w:t>: Edición. Revolucionaria. Instituto Cubano del Libro, 1973.</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val="en-US" w:eastAsia="es-ES"/>
        </w:rPr>
      </w:pPr>
      <w:r w:rsidRPr="00C27B81">
        <w:rPr>
          <w:rFonts w:ascii="Arial" w:eastAsia="Times New Roman" w:hAnsi="Arial" w:cs="Arial"/>
          <w:bCs/>
          <w:sz w:val="24"/>
          <w:szCs w:val="24"/>
          <w:lang w:eastAsia="es-ES"/>
        </w:rPr>
        <w:t xml:space="preserve">De la Cruz </w:t>
      </w:r>
      <w:proofErr w:type="spellStart"/>
      <w:r w:rsidRPr="00C27B81">
        <w:rPr>
          <w:rFonts w:ascii="Arial" w:eastAsia="Times New Roman" w:hAnsi="Arial" w:cs="Arial"/>
          <w:bCs/>
          <w:sz w:val="24"/>
          <w:szCs w:val="24"/>
          <w:lang w:eastAsia="es-ES"/>
        </w:rPr>
        <w:t>Roselló</w:t>
      </w:r>
      <w:proofErr w:type="spellEnd"/>
      <w:r w:rsidRPr="00C27B81">
        <w:rPr>
          <w:rFonts w:ascii="Arial" w:eastAsia="Times New Roman" w:hAnsi="Arial" w:cs="Arial"/>
          <w:bCs/>
          <w:sz w:val="24"/>
          <w:szCs w:val="24"/>
          <w:lang w:eastAsia="es-ES"/>
        </w:rPr>
        <w:t xml:space="preserve">, J. A. y Berta Sánchez Ordóñez. </w:t>
      </w:r>
      <w:r w:rsidRPr="00C27B81">
        <w:rPr>
          <w:rFonts w:ascii="Arial" w:eastAsia="Times New Roman" w:hAnsi="Arial" w:cs="Arial"/>
          <w:bCs/>
          <w:sz w:val="24"/>
          <w:szCs w:val="24"/>
          <w:lang w:val="en-US" w:eastAsia="es-ES"/>
        </w:rPr>
        <w:t>Hints on English Language Current Usage [digital-</w:t>
      </w:r>
      <w:r w:rsidRPr="00C27B81">
        <w:rPr>
          <w:rFonts w:ascii="Arial" w:eastAsia="Times New Roman" w:hAnsi="Arial" w:cs="Arial"/>
          <w:sz w:val="24"/>
          <w:szCs w:val="24"/>
          <w:lang w:val="en-US" w:eastAsia="es-ES"/>
        </w:rPr>
        <w:t>ISBN 978-959-279-026-1 / impreso-ISBN-978-959-279-082</w:t>
      </w:r>
      <w:r w:rsidRPr="00C27B81">
        <w:rPr>
          <w:rFonts w:ascii="Arial" w:eastAsia="Times New Roman" w:hAnsi="Arial" w:cs="Arial"/>
          <w:bCs/>
          <w:sz w:val="24"/>
          <w:szCs w:val="24"/>
          <w:lang w:val="en-US" w:eastAsia="es-ES"/>
        </w:rPr>
        <w:t xml:space="preserve">], 2014. </w:t>
      </w:r>
      <w:proofErr w:type="spellStart"/>
      <w:r w:rsidRPr="00C27B81">
        <w:rPr>
          <w:rFonts w:ascii="Arial" w:eastAsia="Times New Roman" w:hAnsi="Arial" w:cs="Arial"/>
          <w:bCs/>
          <w:sz w:val="24"/>
          <w:szCs w:val="24"/>
          <w:lang w:val="en-US" w:eastAsia="es-ES"/>
        </w:rPr>
        <w:t>Disponible</w:t>
      </w:r>
      <w:proofErr w:type="spellEnd"/>
      <w:r w:rsidRPr="00C27B81">
        <w:rPr>
          <w:rFonts w:ascii="Arial" w:eastAsia="Times New Roman" w:hAnsi="Arial" w:cs="Arial"/>
          <w:bCs/>
          <w:sz w:val="24"/>
          <w:szCs w:val="24"/>
          <w:lang w:val="en-US" w:eastAsia="es-ES"/>
        </w:rPr>
        <w:t xml:space="preserve"> en ELAM: [armando@elacm.sld.cu]</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val="en-US" w:eastAsia="es-ES"/>
        </w:rPr>
      </w:pPr>
      <w:proofErr w:type="spellStart"/>
      <w:r w:rsidRPr="00C27B81">
        <w:rPr>
          <w:rFonts w:ascii="Arial" w:eastAsia="Times New Roman" w:hAnsi="Arial" w:cs="Arial"/>
          <w:bCs/>
          <w:sz w:val="24"/>
          <w:szCs w:val="24"/>
          <w:lang w:eastAsia="es-ES"/>
        </w:rPr>
        <w:t>Finocchiaro</w:t>
      </w:r>
      <w:proofErr w:type="spellEnd"/>
      <w:r w:rsidRPr="00C27B81">
        <w:rPr>
          <w:rFonts w:ascii="Arial" w:eastAsia="Times New Roman" w:hAnsi="Arial" w:cs="Arial"/>
          <w:bCs/>
          <w:sz w:val="24"/>
          <w:szCs w:val="24"/>
          <w:lang w:eastAsia="es-ES"/>
        </w:rPr>
        <w:t xml:space="preserve"> M. y C. </w:t>
      </w:r>
      <w:proofErr w:type="spellStart"/>
      <w:r w:rsidRPr="00C27B81">
        <w:rPr>
          <w:rFonts w:ascii="Arial" w:eastAsia="Times New Roman" w:hAnsi="Arial" w:cs="Arial"/>
          <w:bCs/>
          <w:sz w:val="24"/>
          <w:szCs w:val="24"/>
          <w:lang w:eastAsia="es-ES"/>
        </w:rPr>
        <w:t>Brumfit</w:t>
      </w:r>
      <w:proofErr w:type="spellEnd"/>
      <w:r w:rsidRPr="00C27B81">
        <w:rPr>
          <w:rFonts w:ascii="Arial" w:eastAsia="Times New Roman" w:hAnsi="Arial" w:cs="Arial"/>
          <w:bCs/>
          <w:sz w:val="24"/>
          <w:szCs w:val="24"/>
          <w:lang w:eastAsia="es-ES"/>
        </w:rPr>
        <w:t xml:space="preserve">. </w:t>
      </w:r>
      <w:r w:rsidRPr="00C27B81">
        <w:rPr>
          <w:rFonts w:ascii="Arial" w:eastAsia="Times New Roman" w:hAnsi="Arial" w:cs="Arial"/>
          <w:bCs/>
          <w:sz w:val="24"/>
          <w:szCs w:val="24"/>
          <w:lang w:val="en-US" w:eastAsia="es-ES"/>
        </w:rPr>
        <w:t xml:space="preserve">The Functional-Notional Approach: From Theory to Practice. </w:t>
      </w:r>
      <w:proofErr w:type="spellStart"/>
      <w:r w:rsidRPr="00C27B81">
        <w:rPr>
          <w:rFonts w:ascii="Arial" w:eastAsia="Times New Roman" w:hAnsi="Arial" w:cs="Arial"/>
          <w:bCs/>
          <w:sz w:val="24"/>
          <w:szCs w:val="24"/>
          <w:lang w:val="en-US" w:eastAsia="es-ES"/>
        </w:rPr>
        <w:t>EdiciónRevo</w:t>
      </w:r>
      <w:r w:rsidRPr="00C27B81">
        <w:rPr>
          <w:rFonts w:ascii="Arial" w:eastAsia="Times New Roman" w:hAnsi="Arial" w:cs="Arial"/>
          <w:bCs/>
          <w:sz w:val="24"/>
          <w:szCs w:val="24"/>
          <w:lang w:eastAsia="es-ES"/>
        </w:rPr>
        <w:t>lucionaria</w:t>
      </w:r>
      <w:proofErr w:type="spellEnd"/>
      <w:r w:rsidRPr="00C27B81">
        <w:rPr>
          <w:rFonts w:ascii="Arial" w:eastAsia="Times New Roman" w:hAnsi="Arial" w:cs="Arial"/>
          <w:bCs/>
          <w:sz w:val="24"/>
          <w:szCs w:val="24"/>
          <w:lang w:val="en-US" w:eastAsia="es-ES"/>
        </w:rPr>
        <w:t>, 1989.</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eastAsia="es-ES"/>
        </w:rPr>
      </w:pPr>
      <w:proofErr w:type="spellStart"/>
      <w:r w:rsidRPr="00C27B81">
        <w:rPr>
          <w:rFonts w:ascii="Arial" w:eastAsia="Times New Roman" w:hAnsi="Arial" w:cs="Arial"/>
          <w:bCs/>
          <w:sz w:val="24"/>
          <w:szCs w:val="24"/>
          <w:lang w:val="en-US" w:eastAsia="es-ES"/>
        </w:rPr>
        <w:t>GarbeySavigne</w:t>
      </w:r>
      <w:proofErr w:type="spellEnd"/>
      <w:r w:rsidRPr="00C27B81">
        <w:rPr>
          <w:rFonts w:ascii="Arial" w:eastAsia="Times New Roman" w:hAnsi="Arial" w:cs="Arial"/>
          <w:bCs/>
          <w:sz w:val="24"/>
          <w:szCs w:val="24"/>
          <w:lang w:val="en-US" w:eastAsia="es-ES"/>
        </w:rPr>
        <w:t xml:space="preserve">, E. Learning intercultural communication through English. </w:t>
      </w:r>
      <w:r w:rsidRPr="00C27B81">
        <w:rPr>
          <w:rFonts w:ascii="Arial" w:eastAsia="Times New Roman" w:hAnsi="Arial" w:cs="Arial"/>
          <w:bCs/>
          <w:sz w:val="24"/>
          <w:szCs w:val="24"/>
          <w:lang w:eastAsia="es-ES"/>
        </w:rPr>
        <w:t>ECIMED, La Habana, 2010.</w:t>
      </w:r>
    </w:p>
    <w:p w:rsidR="00F1214E" w:rsidRPr="00C27B81" w:rsidRDefault="00F1214E" w:rsidP="00F1214E">
      <w:pPr>
        <w:numPr>
          <w:ilvl w:val="0"/>
          <w:numId w:val="6"/>
        </w:numPr>
        <w:spacing w:before="120" w:after="120" w:line="240" w:lineRule="auto"/>
        <w:jc w:val="both"/>
        <w:rPr>
          <w:rFonts w:ascii="Arial" w:eastAsia="Times New Roman" w:hAnsi="Arial" w:cs="Arial"/>
          <w:sz w:val="24"/>
          <w:szCs w:val="24"/>
          <w:lang w:val="en-US" w:eastAsia="es-ES"/>
        </w:rPr>
      </w:pPr>
      <w:proofErr w:type="spellStart"/>
      <w:r w:rsidRPr="00C27B81">
        <w:rPr>
          <w:rFonts w:ascii="Arial" w:eastAsia="Times New Roman" w:hAnsi="Arial" w:cs="Arial"/>
          <w:sz w:val="24"/>
          <w:szCs w:val="24"/>
          <w:lang w:val="en-US" w:eastAsia="es-ES"/>
        </w:rPr>
        <w:t>Glendinning</w:t>
      </w:r>
      <w:proofErr w:type="spellEnd"/>
      <w:r w:rsidRPr="00C27B81">
        <w:rPr>
          <w:rFonts w:ascii="Arial" w:eastAsia="Times New Roman" w:hAnsi="Arial" w:cs="Arial"/>
          <w:sz w:val="24"/>
          <w:szCs w:val="24"/>
          <w:lang w:val="en-US" w:eastAsia="es-ES"/>
        </w:rPr>
        <w:t>, E &amp;</w:t>
      </w:r>
      <w:proofErr w:type="spellStart"/>
      <w:r w:rsidRPr="00C27B81">
        <w:rPr>
          <w:rFonts w:ascii="Arial" w:eastAsia="Times New Roman" w:hAnsi="Arial" w:cs="Arial"/>
          <w:sz w:val="24"/>
          <w:szCs w:val="24"/>
          <w:lang w:val="en-US" w:eastAsia="es-ES"/>
        </w:rPr>
        <w:t>Holmström</w:t>
      </w:r>
      <w:proofErr w:type="spellEnd"/>
      <w:r w:rsidRPr="00C27B81">
        <w:rPr>
          <w:rFonts w:ascii="Arial" w:eastAsia="Times New Roman" w:hAnsi="Arial" w:cs="Arial"/>
          <w:sz w:val="24"/>
          <w:szCs w:val="24"/>
          <w:lang w:val="en-US" w:eastAsia="es-ES"/>
        </w:rPr>
        <w:t>, B. English in Medicine. Cambridge University Press; 1999</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val="en-GB" w:eastAsia="es-ES"/>
        </w:rPr>
      </w:pPr>
      <w:proofErr w:type="spellStart"/>
      <w:r w:rsidRPr="00C27B81">
        <w:rPr>
          <w:rFonts w:ascii="Arial" w:eastAsia="Times New Roman" w:hAnsi="Arial" w:cs="Arial"/>
          <w:sz w:val="24"/>
          <w:szCs w:val="24"/>
          <w:lang w:val="en-US" w:eastAsia="es-ES"/>
        </w:rPr>
        <w:t>Glendinning</w:t>
      </w:r>
      <w:proofErr w:type="spellEnd"/>
      <w:r w:rsidRPr="00C27B81">
        <w:rPr>
          <w:rFonts w:ascii="Arial" w:eastAsia="Times New Roman" w:hAnsi="Arial" w:cs="Arial"/>
          <w:sz w:val="24"/>
          <w:szCs w:val="24"/>
          <w:lang w:val="en-US" w:eastAsia="es-ES"/>
        </w:rPr>
        <w:t>, E., Howard, R.  Professional English in Use. Medicine. Cambridge University Press; 2007</w:t>
      </w:r>
      <w:r w:rsidRPr="00C27B81">
        <w:rPr>
          <w:rFonts w:ascii="Arial" w:eastAsia="Times New Roman" w:hAnsi="Arial" w:cs="Arial"/>
          <w:bCs/>
          <w:sz w:val="24"/>
          <w:szCs w:val="24"/>
          <w:lang w:val="en-GB" w:eastAsia="es-ES"/>
        </w:rPr>
        <w:t>.</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val="en-US" w:eastAsia="es-ES"/>
        </w:rPr>
      </w:pPr>
      <w:r w:rsidRPr="00C27B81">
        <w:rPr>
          <w:rFonts w:ascii="Arial" w:eastAsia="Times New Roman" w:hAnsi="Arial" w:cs="Arial"/>
          <w:bCs/>
          <w:sz w:val="24"/>
          <w:szCs w:val="24"/>
          <w:lang w:val="en-US" w:eastAsia="es-ES"/>
        </w:rPr>
        <w:t>Harmer, Jeremy. The Practice of English Language Teaching [digital]. 3</w:t>
      </w:r>
      <w:r w:rsidRPr="00C27B81">
        <w:rPr>
          <w:rFonts w:ascii="Arial" w:eastAsia="Times New Roman" w:hAnsi="Arial" w:cs="Arial"/>
          <w:bCs/>
          <w:sz w:val="24"/>
          <w:szCs w:val="24"/>
          <w:vertAlign w:val="superscript"/>
          <w:lang w:val="en-US" w:eastAsia="es-ES"/>
        </w:rPr>
        <w:t>rd</w:t>
      </w:r>
      <w:r w:rsidRPr="00C27B81">
        <w:rPr>
          <w:rFonts w:ascii="Arial" w:eastAsia="Times New Roman" w:hAnsi="Arial" w:cs="Arial"/>
          <w:bCs/>
          <w:sz w:val="24"/>
          <w:szCs w:val="24"/>
          <w:lang w:val="en-US" w:eastAsia="es-ES"/>
        </w:rPr>
        <w:t xml:space="preserve"> edition. Longman.</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eastAsia="es-ES"/>
        </w:rPr>
      </w:pPr>
      <w:r w:rsidRPr="00C27B81">
        <w:rPr>
          <w:rFonts w:ascii="Arial" w:eastAsia="Times New Roman" w:hAnsi="Arial" w:cs="Arial"/>
          <w:bCs/>
          <w:sz w:val="24"/>
          <w:szCs w:val="24"/>
          <w:lang w:eastAsia="es-ES"/>
        </w:rPr>
        <w:t>Henríquez González, D y col. Cuaderno de técnicas participativas. [digital-ISBN 978-959-279-079-7], 2013. Disponible en ELAM: [armando@elacm.sld.cu]</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val="en-US" w:eastAsia="es-ES"/>
        </w:rPr>
      </w:pPr>
      <w:r w:rsidRPr="00C27B81">
        <w:rPr>
          <w:rFonts w:ascii="Arial" w:eastAsia="Times New Roman" w:hAnsi="Arial" w:cs="Arial"/>
          <w:bCs/>
          <w:sz w:val="24"/>
          <w:szCs w:val="24"/>
          <w:lang w:val="en-US" w:eastAsia="es-ES"/>
        </w:rPr>
        <w:lastRenderedPageBreak/>
        <w:t>James, D V. Medicine. English for Academic Purposes Series. Prentice Hall Europe, 1992.</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eastAsia="es-ES"/>
        </w:rPr>
      </w:pPr>
      <w:proofErr w:type="spellStart"/>
      <w:r w:rsidRPr="00C27B81">
        <w:rPr>
          <w:rFonts w:ascii="Arial" w:eastAsia="Times New Roman" w:hAnsi="Arial" w:cs="Arial"/>
          <w:bCs/>
          <w:sz w:val="24"/>
          <w:szCs w:val="24"/>
          <w:lang w:eastAsia="es-ES"/>
        </w:rPr>
        <w:t>Leech</w:t>
      </w:r>
      <w:proofErr w:type="spellEnd"/>
      <w:r w:rsidRPr="00C27B81">
        <w:rPr>
          <w:rFonts w:ascii="Arial" w:eastAsia="Times New Roman" w:hAnsi="Arial" w:cs="Arial"/>
          <w:bCs/>
          <w:sz w:val="24"/>
          <w:szCs w:val="24"/>
          <w:lang w:eastAsia="es-ES"/>
        </w:rPr>
        <w:t xml:space="preserve">, G. y J. </w:t>
      </w:r>
      <w:proofErr w:type="spellStart"/>
      <w:r w:rsidRPr="00C27B81">
        <w:rPr>
          <w:rFonts w:ascii="Arial" w:eastAsia="Times New Roman" w:hAnsi="Arial" w:cs="Arial"/>
          <w:bCs/>
          <w:sz w:val="24"/>
          <w:szCs w:val="24"/>
          <w:lang w:eastAsia="es-ES"/>
        </w:rPr>
        <w:t>Svartvik</w:t>
      </w:r>
      <w:proofErr w:type="spellEnd"/>
      <w:r w:rsidRPr="00C27B81">
        <w:rPr>
          <w:rFonts w:ascii="Arial" w:eastAsia="Times New Roman" w:hAnsi="Arial" w:cs="Arial"/>
          <w:bCs/>
          <w:sz w:val="24"/>
          <w:szCs w:val="24"/>
          <w:lang w:eastAsia="es-ES"/>
        </w:rPr>
        <w:t xml:space="preserve">. </w:t>
      </w:r>
      <w:r w:rsidRPr="00C27B81">
        <w:rPr>
          <w:rFonts w:ascii="Arial" w:eastAsia="Times New Roman" w:hAnsi="Arial" w:cs="Arial"/>
          <w:bCs/>
          <w:sz w:val="24"/>
          <w:szCs w:val="24"/>
          <w:lang w:val="en-US" w:eastAsia="es-ES"/>
        </w:rPr>
        <w:t xml:space="preserve">A Communicative Grammar of English. </w:t>
      </w:r>
      <w:smartTag w:uri="urn:schemas-microsoft-com:office:smarttags" w:element="PersonName">
        <w:smartTagPr>
          <w:attr w:name="ProductID" w:val="La Habana. Ediciones"/>
        </w:smartTagPr>
        <w:r w:rsidRPr="00C27B81">
          <w:rPr>
            <w:rFonts w:ascii="Arial" w:eastAsia="Times New Roman" w:hAnsi="Arial" w:cs="Arial"/>
            <w:bCs/>
            <w:sz w:val="24"/>
            <w:szCs w:val="24"/>
            <w:lang w:eastAsia="es-ES"/>
          </w:rPr>
          <w:t>La Habana. Ediciones</w:t>
        </w:r>
      </w:smartTag>
      <w:r w:rsidRPr="00C27B81">
        <w:rPr>
          <w:rFonts w:ascii="Arial" w:eastAsia="Times New Roman" w:hAnsi="Arial" w:cs="Arial"/>
          <w:bCs/>
          <w:sz w:val="24"/>
          <w:szCs w:val="24"/>
          <w:lang w:eastAsia="es-ES"/>
        </w:rPr>
        <w:t xml:space="preserve"> Revolucionarias, 1989.</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val="en-US" w:eastAsia="es-ES"/>
        </w:rPr>
      </w:pPr>
      <w:proofErr w:type="spellStart"/>
      <w:r w:rsidRPr="00C27B81">
        <w:rPr>
          <w:rFonts w:ascii="Arial" w:eastAsia="Times New Roman" w:hAnsi="Arial" w:cs="Arial"/>
          <w:bCs/>
          <w:sz w:val="24"/>
          <w:szCs w:val="24"/>
          <w:lang w:val="en-US" w:eastAsia="es-ES"/>
        </w:rPr>
        <w:t>Littlewood</w:t>
      </w:r>
      <w:proofErr w:type="spellEnd"/>
      <w:r w:rsidRPr="00C27B81">
        <w:rPr>
          <w:rFonts w:ascii="Arial" w:eastAsia="Times New Roman" w:hAnsi="Arial" w:cs="Arial"/>
          <w:bCs/>
          <w:sz w:val="24"/>
          <w:szCs w:val="24"/>
          <w:lang w:val="en-US" w:eastAsia="es-ES"/>
        </w:rPr>
        <w:t>, William. Communicative Language Teaching: An introduction; Oxford University Press, 1986.</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val="en-US" w:eastAsia="es-ES"/>
        </w:rPr>
      </w:pPr>
      <w:r w:rsidRPr="00C27B81">
        <w:rPr>
          <w:rFonts w:ascii="Arial" w:eastAsia="Times New Roman" w:hAnsi="Arial" w:cs="Arial"/>
          <w:bCs/>
          <w:sz w:val="24"/>
          <w:szCs w:val="24"/>
          <w:lang w:val="en-US" w:eastAsia="es-ES"/>
        </w:rPr>
        <w:t>McCarthy, M y Felicity O'Dell. English Vocabulary in Use. Elementary [digital]. Cambridge University Press, 1999.</w:t>
      </w:r>
    </w:p>
    <w:p w:rsidR="00F1214E" w:rsidRPr="009B1606" w:rsidRDefault="00F1214E" w:rsidP="00F1214E">
      <w:pPr>
        <w:numPr>
          <w:ilvl w:val="0"/>
          <w:numId w:val="6"/>
        </w:numPr>
        <w:spacing w:before="120" w:after="120" w:line="240" w:lineRule="auto"/>
        <w:jc w:val="both"/>
        <w:rPr>
          <w:rFonts w:ascii="Arial" w:eastAsia="Times New Roman" w:hAnsi="Arial" w:cs="Arial"/>
          <w:bCs/>
          <w:sz w:val="24"/>
          <w:szCs w:val="24"/>
          <w:lang w:val="es-MX" w:eastAsia="es-ES"/>
        </w:rPr>
      </w:pPr>
      <w:r w:rsidRPr="009B1606">
        <w:rPr>
          <w:rFonts w:ascii="Arial" w:eastAsia="Times New Roman" w:hAnsi="Arial" w:cs="Arial"/>
          <w:bCs/>
          <w:sz w:val="24"/>
          <w:szCs w:val="24"/>
          <w:lang w:val="es-MX" w:eastAsia="es-ES"/>
        </w:rPr>
        <w:t xml:space="preserve">Mijares Núñez, L. y col. </w:t>
      </w:r>
      <w:r>
        <w:rPr>
          <w:rFonts w:ascii="Arial" w:eastAsia="Times New Roman" w:hAnsi="Arial" w:cs="Arial"/>
          <w:bCs/>
          <w:sz w:val="24"/>
          <w:szCs w:val="24"/>
          <w:lang w:val="es-MX" w:eastAsia="es-ES"/>
        </w:rPr>
        <w:t>Manual de estrategias de aprendizaje de lenguas extranjeras. La Habana, Cuba. Ed. Pueblo y Educación, 2017.</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val="en-US" w:eastAsia="es-ES"/>
        </w:rPr>
      </w:pPr>
      <w:r w:rsidRPr="00C27B81">
        <w:rPr>
          <w:rFonts w:ascii="Arial" w:eastAsia="Times New Roman" w:hAnsi="Arial" w:cs="Arial"/>
          <w:bCs/>
          <w:sz w:val="24"/>
          <w:szCs w:val="24"/>
          <w:lang w:val="en-US" w:eastAsia="es-ES"/>
        </w:rPr>
        <w:t xml:space="preserve">Murphy, Raymond. English Grammar in Use. A self-study reference and practice book for intermediate students. Cambridge University Press, 1993. </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val="en-US" w:eastAsia="es-ES"/>
        </w:rPr>
      </w:pPr>
      <w:r w:rsidRPr="00C27B81">
        <w:rPr>
          <w:rFonts w:ascii="Arial" w:eastAsia="Times New Roman" w:hAnsi="Arial" w:cs="Arial"/>
          <w:bCs/>
          <w:sz w:val="24"/>
          <w:szCs w:val="24"/>
          <w:lang w:val="en-US" w:eastAsia="es-ES"/>
        </w:rPr>
        <w:t>Richards, Jack C. Communicative Language Teaching Today [digital]. Cambridge University Press.</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val="en-US" w:eastAsia="es-ES"/>
        </w:rPr>
      </w:pPr>
      <w:r w:rsidRPr="00C27B81">
        <w:rPr>
          <w:rFonts w:ascii="Arial" w:eastAsia="Times New Roman" w:hAnsi="Arial" w:cs="Arial"/>
          <w:bCs/>
          <w:sz w:val="24"/>
          <w:szCs w:val="24"/>
          <w:lang w:val="en-US" w:eastAsia="es-ES"/>
        </w:rPr>
        <w:t xml:space="preserve">Rivers, </w:t>
      </w:r>
      <w:proofErr w:type="spellStart"/>
      <w:r w:rsidRPr="00C27B81">
        <w:rPr>
          <w:rFonts w:ascii="Arial" w:eastAsia="Times New Roman" w:hAnsi="Arial" w:cs="Arial"/>
          <w:bCs/>
          <w:sz w:val="24"/>
          <w:szCs w:val="24"/>
          <w:lang w:val="en-US" w:eastAsia="es-ES"/>
        </w:rPr>
        <w:t>Wilga</w:t>
      </w:r>
      <w:proofErr w:type="spellEnd"/>
      <w:r w:rsidRPr="00C27B81">
        <w:rPr>
          <w:rFonts w:ascii="Arial" w:eastAsia="Times New Roman" w:hAnsi="Arial" w:cs="Arial"/>
          <w:bCs/>
          <w:sz w:val="24"/>
          <w:szCs w:val="24"/>
          <w:lang w:val="en-US" w:eastAsia="es-ES"/>
        </w:rPr>
        <w:t>. A Practical Guide to the Teaching of English - Volume I: Communicating…</w:t>
      </w:r>
    </w:p>
    <w:p w:rsidR="00F1214E" w:rsidRPr="00DF5A9E" w:rsidRDefault="00F1214E" w:rsidP="00F1214E">
      <w:pPr>
        <w:numPr>
          <w:ilvl w:val="0"/>
          <w:numId w:val="6"/>
        </w:numPr>
        <w:spacing w:before="120" w:after="120" w:line="240" w:lineRule="auto"/>
        <w:jc w:val="both"/>
        <w:rPr>
          <w:rFonts w:ascii="Arial" w:eastAsia="Times New Roman" w:hAnsi="Arial" w:cs="Arial"/>
          <w:bCs/>
          <w:sz w:val="24"/>
          <w:szCs w:val="24"/>
          <w:lang w:val="es-MX" w:eastAsia="es-ES"/>
        </w:rPr>
      </w:pPr>
      <w:proofErr w:type="spellStart"/>
      <w:r w:rsidRPr="00DF5A9E">
        <w:rPr>
          <w:rFonts w:ascii="Arial" w:eastAsia="Times New Roman" w:hAnsi="Arial" w:cs="Arial"/>
          <w:bCs/>
          <w:sz w:val="24"/>
          <w:szCs w:val="24"/>
          <w:lang w:val="es-MX" w:eastAsia="es-ES"/>
        </w:rPr>
        <w:t>Roméu</w:t>
      </w:r>
      <w:proofErr w:type="spellEnd"/>
      <w:r w:rsidRPr="00DF5A9E">
        <w:rPr>
          <w:rFonts w:ascii="Arial" w:eastAsia="Times New Roman" w:hAnsi="Arial" w:cs="Arial"/>
          <w:bCs/>
          <w:sz w:val="24"/>
          <w:szCs w:val="24"/>
          <w:lang w:val="es-MX" w:eastAsia="es-ES"/>
        </w:rPr>
        <w:t xml:space="preserve"> Escobar A y otros. El enfoque cognitivo, comunicativo y sociocultural en la enseñanza de la lengua y la literatura. Editorial</w:t>
      </w:r>
      <w:r>
        <w:rPr>
          <w:rFonts w:ascii="Arial" w:eastAsia="Times New Roman" w:hAnsi="Arial" w:cs="Arial"/>
          <w:bCs/>
          <w:sz w:val="24"/>
          <w:szCs w:val="24"/>
          <w:lang w:val="es-MX" w:eastAsia="es-ES"/>
        </w:rPr>
        <w:t xml:space="preserve"> </w:t>
      </w:r>
      <w:r w:rsidRPr="00DF5A9E">
        <w:rPr>
          <w:rFonts w:ascii="Arial" w:eastAsia="Times New Roman" w:hAnsi="Arial" w:cs="Arial"/>
          <w:bCs/>
          <w:sz w:val="24"/>
          <w:szCs w:val="24"/>
          <w:lang w:val="es-MX" w:eastAsia="es-ES"/>
        </w:rPr>
        <w:t>Pueblo y Educación. Ciudad de la Habana</w:t>
      </w:r>
      <w:r>
        <w:rPr>
          <w:rFonts w:ascii="Arial" w:eastAsia="Times New Roman" w:hAnsi="Arial" w:cs="Arial"/>
          <w:bCs/>
          <w:sz w:val="24"/>
          <w:szCs w:val="24"/>
          <w:lang w:val="es-MX" w:eastAsia="es-ES"/>
        </w:rPr>
        <w:t>,</w:t>
      </w:r>
      <w:r w:rsidRPr="00DF5A9E">
        <w:rPr>
          <w:rFonts w:ascii="Arial" w:eastAsia="Times New Roman" w:hAnsi="Arial" w:cs="Arial"/>
          <w:bCs/>
          <w:sz w:val="24"/>
          <w:szCs w:val="24"/>
          <w:lang w:val="es-MX" w:eastAsia="es-ES"/>
        </w:rPr>
        <w:t xml:space="preserve"> Cuba. 2</w:t>
      </w:r>
      <w:r>
        <w:rPr>
          <w:rFonts w:ascii="Arial" w:eastAsia="Times New Roman" w:hAnsi="Arial" w:cs="Arial"/>
          <w:bCs/>
          <w:sz w:val="24"/>
          <w:szCs w:val="24"/>
          <w:lang w:val="es-MX" w:eastAsia="es-ES"/>
        </w:rPr>
        <w:t>006.</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val="en-US" w:eastAsia="es-ES"/>
        </w:rPr>
      </w:pPr>
      <w:proofErr w:type="spellStart"/>
      <w:r w:rsidRPr="00C27B81">
        <w:rPr>
          <w:rFonts w:ascii="Arial" w:eastAsia="Times New Roman" w:hAnsi="Arial" w:cs="Arial"/>
          <w:bCs/>
          <w:sz w:val="24"/>
          <w:szCs w:val="24"/>
          <w:lang w:val="en-US" w:eastAsia="es-ES"/>
        </w:rPr>
        <w:t>Shemesh</w:t>
      </w:r>
      <w:proofErr w:type="spellEnd"/>
      <w:r w:rsidRPr="00C27B81">
        <w:rPr>
          <w:rFonts w:ascii="Arial" w:eastAsia="Times New Roman" w:hAnsi="Arial" w:cs="Arial"/>
          <w:bCs/>
          <w:sz w:val="24"/>
          <w:szCs w:val="24"/>
          <w:lang w:val="en-US" w:eastAsia="es-ES"/>
        </w:rPr>
        <w:t xml:space="preserve"> Ruth y Sheila Waller. Teaching English Spelling. A Practical Guide [digital]. Cambridge University Press, 2000.</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val="en-US" w:eastAsia="es-ES"/>
        </w:rPr>
      </w:pPr>
      <w:r w:rsidRPr="00C27B81">
        <w:rPr>
          <w:rFonts w:ascii="Arial" w:eastAsia="Times New Roman" w:hAnsi="Arial" w:cs="Arial"/>
          <w:bCs/>
          <w:sz w:val="24"/>
          <w:szCs w:val="24"/>
          <w:lang w:val="en-US" w:eastAsia="es-ES"/>
        </w:rPr>
        <w:t xml:space="preserve">Spratt M, </w:t>
      </w:r>
      <w:proofErr w:type="spellStart"/>
      <w:r w:rsidRPr="00C27B81">
        <w:rPr>
          <w:rFonts w:ascii="Arial" w:eastAsia="Times New Roman" w:hAnsi="Arial" w:cs="Arial"/>
          <w:bCs/>
          <w:sz w:val="24"/>
          <w:szCs w:val="24"/>
          <w:lang w:val="en-US" w:eastAsia="es-ES"/>
        </w:rPr>
        <w:t>Pulverness</w:t>
      </w:r>
      <w:proofErr w:type="spellEnd"/>
      <w:r w:rsidRPr="00C27B81">
        <w:rPr>
          <w:rFonts w:ascii="Arial" w:eastAsia="Times New Roman" w:hAnsi="Arial" w:cs="Arial"/>
          <w:bCs/>
          <w:sz w:val="24"/>
          <w:szCs w:val="24"/>
          <w:lang w:val="en-US" w:eastAsia="es-ES"/>
        </w:rPr>
        <w:t xml:space="preserve"> A and Williams M. The Teaching Knowledge Test (TKT) Course y Glossary [digital]. University of Cambridge ESOL Examinations. CUP. 2005-2011.</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val="en-US" w:eastAsia="es-ES"/>
        </w:rPr>
      </w:pPr>
      <w:r w:rsidRPr="00C27B81">
        <w:rPr>
          <w:rFonts w:ascii="Arial" w:eastAsia="Times New Roman" w:hAnsi="Arial" w:cs="Arial"/>
          <w:bCs/>
          <w:sz w:val="24"/>
          <w:szCs w:val="24"/>
          <w:lang w:val="en-US" w:eastAsia="es-ES"/>
        </w:rPr>
        <w:t>Snow, David R. Classroom Strategies for Helping At-Risk Students [digital]. Assoc. for Supervision and Curriculum Development (Virginia)/Mid-continent Research for Education and Learning (Colorado), USA, 2005.</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val="en-US" w:eastAsia="es-ES"/>
        </w:rPr>
      </w:pPr>
      <w:r w:rsidRPr="00C27B81">
        <w:rPr>
          <w:rFonts w:ascii="Arial" w:eastAsia="Times New Roman" w:hAnsi="Arial" w:cs="Arial"/>
          <w:bCs/>
          <w:sz w:val="24"/>
          <w:szCs w:val="24"/>
          <w:lang w:val="en-US" w:eastAsia="es-ES"/>
        </w:rPr>
        <w:t>Straus, Jane. The Blue Book of Grammar and Punctuation. 10</w:t>
      </w:r>
      <w:r w:rsidRPr="00C27B81">
        <w:rPr>
          <w:rFonts w:ascii="Arial" w:eastAsia="Times New Roman" w:hAnsi="Arial" w:cs="Arial"/>
          <w:bCs/>
          <w:sz w:val="24"/>
          <w:szCs w:val="24"/>
          <w:vertAlign w:val="superscript"/>
          <w:lang w:val="en-US" w:eastAsia="es-ES"/>
        </w:rPr>
        <w:t>th</w:t>
      </w:r>
      <w:r w:rsidRPr="00C27B81">
        <w:rPr>
          <w:rFonts w:ascii="Arial" w:eastAsia="Times New Roman" w:hAnsi="Arial" w:cs="Arial"/>
          <w:bCs/>
          <w:sz w:val="24"/>
          <w:szCs w:val="24"/>
          <w:lang w:val="en-US" w:eastAsia="es-ES"/>
        </w:rPr>
        <w:t xml:space="preserve"> edition, </w:t>
      </w:r>
      <w:proofErr w:type="spellStart"/>
      <w:r w:rsidRPr="00C27B81">
        <w:rPr>
          <w:rFonts w:ascii="Arial" w:eastAsia="Times New Roman" w:hAnsi="Arial" w:cs="Arial"/>
          <w:bCs/>
          <w:sz w:val="24"/>
          <w:szCs w:val="24"/>
          <w:lang w:val="en-US" w:eastAsia="es-ES"/>
        </w:rPr>
        <w:t>Josset</w:t>
      </w:r>
      <w:proofErr w:type="spellEnd"/>
      <w:r w:rsidRPr="00C27B81">
        <w:rPr>
          <w:rFonts w:ascii="Arial" w:eastAsia="Times New Roman" w:hAnsi="Arial" w:cs="Arial"/>
          <w:bCs/>
          <w:sz w:val="24"/>
          <w:szCs w:val="24"/>
          <w:lang w:val="en-US" w:eastAsia="es-ES"/>
        </w:rPr>
        <w:t xml:space="preserve"> Bass – A Wiley Imprint. San Francisco, USA; 2008.</w:t>
      </w:r>
    </w:p>
    <w:p w:rsidR="00F1214E" w:rsidRPr="00C27B81" w:rsidRDefault="00F1214E" w:rsidP="00F1214E">
      <w:pPr>
        <w:numPr>
          <w:ilvl w:val="0"/>
          <w:numId w:val="6"/>
        </w:numPr>
        <w:spacing w:before="120" w:after="0" w:line="240" w:lineRule="auto"/>
        <w:jc w:val="both"/>
        <w:rPr>
          <w:rFonts w:ascii="Arial" w:eastAsia="Times New Roman" w:hAnsi="Arial" w:cs="Arial"/>
          <w:bCs/>
          <w:sz w:val="24"/>
          <w:szCs w:val="24"/>
          <w:lang w:val="en-US" w:eastAsia="es-ES"/>
        </w:rPr>
      </w:pPr>
      <w:proofErr w:type="spellStart"/>
      <w:r w:rsidRPr="00C27B81">
        <w:rPr>
          <w:rFonts w:ascii="Arial" w:eastAsia="Times New Roman" w:hAnsi="Arial" w:cs="Arial"/>
          <w:sz w:val="24"/>
          <w:szCs w:val="24"/>
          <w:lang w:val="en-US" w:eastAsia="es-ES"/>
        </w:rPr>
        <w:t>Venes</w:t>
      </w:r>
      <w:proofErr w:type="spellEnd"/>
      <w:r w:rsidRPr="00C27B81">
        <w:rPr>
          <w:rFonts w:ascii="Arial" w:eastAsia="Times New Roman" w:hAnsi="Arial" w:cs="Arial"/>
          <w:sz w:val="24"/>
          <w:szCs w:val="24"/>
          <w:lang w:val="en-US" w:eastAsia="es-ES"/>
        </w:rPr>
        <w:t>, Donald (</w:t>
      </w:r>
      <w:proofErr w:type="gramStart"/>
      <w:r w:rsidRPr="00C27B81">
        <w:rPr>
          <w:rFonts w:ascii="Arial" w:eastAsia="Times New Roman" w:hAnsi="Arial" w:cs="Arial"/>
          <w:sz w:val="24"/>
          <w:szCs w:val="24"/>
          <w:lang w:val="en-US" w:eastAsia="es-ES"/>
        </w:rPr>
        <w:t>ed</w:t>
      </w:r>
      <w:proofErr w:type="gramEnd"/>
      <w:r w:rsidRPr="00C27B81">
        <w:rPr>
          <w:rFonts w:ascii="Arial" w:eastAsia="Times New Roman" w:hAnsi="Arial" w:cs="Arial"/>
          <w:sz w:val="24"/>
          <w:szCs w:val="24"/>
          <w:lang w:val="en-US" w:eastAsia="es-ES"/>
        </w:rPr>
        <w:t xml:space="preserve">.). Taber's </w:t>
      </w:r>
      <w:proofErr w:type="spellStart"/>
      <w:r w:rsidRPr="00C27B81">
        <w:rPr>
          <w:rFonts w:ascii="Arial" w:eastAsia="Times New Roman" w:hAnsi="Arial" w:cs="Arial"/>
          <w:sz w:val="24"/>
          <w:szCs w:val="24"/>
          <w:lang w:val="en-US" w:eastAsia="es-ES"/>
        </w:rPr>
        <w:t>Cyclopedic</w:t>
      </w:r>
      <w:proofErr w:type="spellEnd"/>
      <w:r w:rsidRPr="00C27B81">
        <w:rPr>
          <w:rFonts w:ascii="Arial" w:eastAsia="Times New Roman" w:hAnsi="Arial" w:cs="Arial"/>
          <w:sz w:val="24"/>
          <w:szCs w:val="24"/>
          <w:lang w:val="en-US" w:eastAsia="es-ES"/>
        </w:rPr>
        <w:t xml:space="preserve"> Medical Dictionary [digital]. 20</w:t>
      </w:r>
      <w:r w:rsidRPr="00C27B81">
        <w:rPr>
          <w:rFonts w:ascii="Arial" w:eastAsia="Times New Roman" w:hAnsi="Arial" w:cs="Arial"/>
          <w:sz w:val="24"/>
          <w:szCs w:val="24"/>
          <w:vertAlign w:val="superscript"/>
          <w:lang w:val="en-US" w:eastAsia="es-ES"/>
        </w:rPr>
        <w:t>th</w:t>
      </w:r>
      <w:r w:rsidRPr="00C27B81">
        <w:rPr>
          <w:rFonts w:ascii="Arial" w:eastAsia="Times New Roman" w:hAnsi="Arial" w:cs="Arial"/>
          <w:sz w:val="24"/>
          <w:szCs w:val="24"/>
          <w:lang w:val="en-US" w:eastAsia="es-ES"/>
        </w:rPr>
        <w:t xml:space="preserve"> edition illustrated. F. A. Davis Co, Philadelphia, USA, 2005.</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eastAsia="es-ES"/>
        </w:rPr>
      </w:pPr>
      <w:proofErr w:type="spellStart"/>
      <w:r w:rsidRPr="00C27B81">
        <w:rPr>
          <w:rFonts w:ascii="Arial" w:eastAsia="Times New Roman" w:hAnsi="Arial" w:cs="Arial"/>
          <w:bCs/>
          <w:sz w:val="24"/>
          <w:szCs w:val="24"/>
          <w:lang w:eastAsia="es-ES"/>
        </w:rPr>
        <w:t>Tench</w:t>
      </w:r>
      <w:proofErr w:type="spellEnd"/>
      <w:r w:rsidRPr="00C27B81">
        <w:rPr>
          <w:rFonts w:ascii="Arial" w:eastAsia="Times New Roman" w:hAnsi="Arial" w:cs="Arial"/>
          <w:bCs/>
          <w:sz w:val="24"/>
          <w:szCs w:val="24"/>
          <w:lang w:eastAsia="es-ES"/>
        </w:rPr>
        <w:t xml:space="preserve"> P. </w:t>
      </w:r>
      <w:proofErr w:type="spellStart"/>
      <w:r w:rsidRPr="00C27B81">
        <w:rPr>
          <w:rFonts w:ascii="Arial" w:eastAsia="Times New Roman" w:hAnsi="Arial" w:cs="Arial"/>
          <w:bCs/>
          <w:sz w:val="24"/>
          <w:szCs w:val="24"/>
          <w:lang w:eastAsia="es-ES"/>
        </w:rPr>
        <w:t>Pronunciationskills</w:t>
      </w:r>
      <w:proofErr w:type="spellEnd"/>
      <w:r w:rsidRPr="00C27B81">
        <w:rPr>
          <w:rFonts w:ascii="Arial" w:eastAsia="Times New Roman" w:hAnsi="Arial" w:cs="Arial"/>
          <w:bCs/>
          <w:sz w:val="24"/>
          <w:szCs w:val="24"/>
          <w:lang w:eastAsia="es-ES"/>
        </w:rPr>
        <w:t>. Edición Revolucionaria, 1990.</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val="en-US" w:eastAsia="es-ES"/>
        </w:rPr>
      </w:pPr>
      <w:proofErr w:type="spellStart"/>
      <w:r w:rsidRPr="00C27B81">
        <w:rPr>
          <w:rFonts w:ascii="Arial" w:eastAsia="Times New Roman" w:hAnsi="Arial" w:cs="Arial"/>
          <w:bCs/>
          <w:sz w:val="24"/>
          <w:szCs w:val="24"/>
          <w:lang w:val="en-US" w:eastAsia="es-ES"/>
        </w:rPr>
        <w:t>Terroux</w:t>
      </w:r>
      <w:proofErr w:type="spellEnd"/>
      <w:r w:rsidRPr="00C27B81">
        <w:rPr>
          <w:rFonts w:ascii="Arial" w:eastAsia="Times New Roman" w:hAnsi="Arial" w:cs="Arial"/>
          <w:bCs/>
          <w:sz w:val="24"/>
          <w:szCs w:val="24"/>
          <w:lang w:val="en-US" w:eastAsia="es-ES"/>
        </w:rPr>
        <w:t xml:space="preserve">, </w:t>
      </w:r>
      <w:proofErr w:type="gramStart"/>
      <w:r w:rsidRPr="00C27B81">
        <w:rPr>
          <w:rFonts w:ascii="Arial" w:eastAsia="Times New Roman" w:hAnsi="Arial" w:cs="Arial"/>
          <w:bCs/>
          <w:sz w:val="24"/>
          <w:szCs w:val="24"/>
          <w:lang w:val="en-US" w:eastAsia="es-ES"/>
        </w:rPr>
        <w:t>Georges</w:t>
      </w:r>
      <w:proofErr w:type="gramEnd"/>
      <w:r w:rsidRPr="00C27B81">
        <w:rPr>
          <w:rFonts w:ascii="Arial" w:eastAsia="Times New Roman" w:hAnsi="Arial" w:cs="Arial"/>
          <w:bCs/>
          <w:sz w:val="24"/>
          <w:szCs w:val="24"/>
          <w:lang w:val="en-US" w:eastAsia="es-ES"/>
        </w:rPr>
        <w:t xml:space="preserve"> et.al. Teaching English in a world at peace; Costa Rica: McGill University, 1991.</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val="en-US" w:eastAsia="es-ES"/>
        </w:rPr>
      </w:pPr>
      <w:proofErr w:type="spellStart"/>
      <w:r w:rsidRPr="00C27B81">
        <w:rPr>
          <w:rFonts w:ascii="Arial" w:eastAsia="Times New Roman" w:hAnsi="Arial" w:cs="Arial"/>
          <w:bCs/>
          <w:sz w:val="24"/>
          <w:szCs w:val="24"/>
          <w:lang w:val="en-US" w:eastAsia="es-ES"/>
        </w:rPr>
        <w:t>Thornbury</w:t>
      </w:r>
      <w:proofErr w:type="spellEnd"/>
      <w:r w:rsidRPr="00C27B81">
        <w:rPr>
          <w:rFonts w:ascii="Arial" w:eastAsia="Times New Roman" w:hAnsi="Arial" w:cs="Arial"/>
          <w:bCs/>
          <w:sz w:val="24"/>
          <w:szCs w:val="24"/>
          <w:lang w:val="en-US" w:eastAsia="es-ES"/>
        </w:rPr>
        <w:t xml:space="preserve">, Scott. </w:t>
      </w:r>
      <w:proofErr w:type="gramStart"/>
      <w:r w:rsidRPr="00C27B81">
        <w:rPr>
          <w:rFonts w:ascii="Arial" w:eastAsia="Times New Roman" w:hAnsi="Arial" w:cs="Arial"/>
          <w:bCs/>
          <w:sz w:val="24"/>
          <w:szCs w:val="24"/>
          <w:lang w:val="en-US" w:eastAsia="es-ES"/>
        </w:rPr>
        <w:t>An A</w:t>
      </w:r>
      <w:proofErr w:type="gramEnd"/>
      <w:r w:rsidRPr="00C27B81">
        <w:rPr>
          <w:rFonts w:ascii="Arial" w:eastAsia="Times New Roman" w:hAnsi="Arial" w:cs="Arial"/>
          <w:bCs/>
          <w:sz w:val="24"/>
          <w:szCs w:val="24"/>
          <w:lang w:val="en-US" w:eastAsia="es-ES"/>
        </w:rPr>
        <w:t>-Z of ELT [digital]. Macmillan Books for Teachers.</w:t>
      </w:r>
    </w:p>
    <w:p w:rsidR="00F1214E" w:rsidRPr="00C27B81" w:rsidRDefault="00F1214E" w:rsidP="00F1214E">
      <w:pPr>
        <w:numPr>
          <w:ilvl w:val="0"/>
          <w:numId w:val="6"/>
        </w:numPr>
        <w:spacing w:before="120" w:after="120" w:line="240" w:lineRule="auto"/>
        <w:jc w:val="both"/>
        <w:rPr>
          <w:rFonts w:ascii="Arial" w:eastAsia="Times New Roman" w:hAnsi="Arial" w:cs="Arial"/>
          <w:bCs/>
          <w:sz w:val="24"/>
          <w:szCs w:val="24"/>
          <w:lang w:val="en-US" w:eastAsia="es-ES"/>
        </w:rPr>
      </w:pPr>
      <w:r w:rsidRPr="00C27B81">
        <w:rPr>
          <w:rFonts w:ascii="Arial" w:eastAsia="Times New Roman" w:hAnsi="Arial" w:cs="Arial"/>
          <w:bCs/>
          <w:sz w:val="24"/>
          <w:szCs w:val="24"/>
          <w:lang w:val="en-US" w:eastAsia="es-ES"/>
        </w:rPr>
        <w:t xml:space="preserve">Wallace </w:t>
      </w:r>
      <w:proofErr w:type="spellStart"/>
      <w:r w:rsidRPr="00C27B81">
        <w:rPr>
          <w:rFonts w:ascii="Arial" w:eastAsia="Times New Roman" w:hAnsi="Arial" w:cs="Arial"/>
          <w:bCs/>
          <w:sz w:val="24"/>
          <w:szCs w:val="24"/>
          <w:lang w:val="en-US" w:eastAsia="es-ES"/>
        </w:rPr>
        <w:t>Robinett</w:t>
      </w:r>
      <w:proofErr w:type="spellEnd"/>
      <w:r w:rsidRPr="00C27B81">
        <w:rPr>
          <w:rFonts w:ascii="Arial" w:eastAsia="Times New Roman" w:hAnsi="Arial" w:cs="Arial"/>
          <w:bCs/>
          <w:sz w:val="24"/>
          <w:szCs w:val="24"/>
          <w:lang w:val="en-US" w:eastAsia="es-ES"/>
        </w:rPr>
        <w:t>, Betty. Teaching English to speakers of other languages: Substance and techniques; New York: University of Minnesota, 1980.</w:t>
      </w:r>
    </w:p>
    <w:p w:rsidR="00F1214E" w:rsidRPr="00C27B81" w:rsidRDefault="00F1214E" w:rsidP="00F1214E">
      <w:pPr>
        <w:numPr>
          <w:ilvl w:val="0"/>
          <w:numId w:val="6"/>
        </w:numPr>
        <w:spacing w:before="120" w:after="0" w:line="240" w:lineRule="auto"/>
        <w:jc w:val="both"/>
        <w:rPr>
          <w:rFonts w:ascii="Arial" w:eastAsia="Times New Roman" w:hAnsi="Arial" w:cs="Arial"/>
          <w:bCs/>
          <w:sz w:val="24"/>
          <w:szCs w:val="24"/>
          <w:lang w:val="en-US" w:eastAsia="es-ES"/>
        </w:rPr>
      </w:pPr>
      <w:r w:rsidRPr="00C27B81">
        <w:rPr>
          <w:rFonts w:ascii="Arial" w:eastAsia="Times New Roman" w:hAnsi="Arial" w:cs="Arial"/>
          <w:bCs/>
          <w:sz w:val="24"/>
          <w:szCs w:val="24"/>
          <w:lang w:val="en-US" w:eastAsia="es-ES"/>
        </w:rPr>
        <w:t>The British Medical Association (BMA) Illustrated Medical Dictionary. A Dorling Kindersley Book. [digital]</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n-US" w:eastAsia="es-ES"/>
        </w:rPr>
      </w:pPr>
      <w:r w:rsidRPr="00C27B81">
        <w:rPr>
          <w:rFonts w:ascii="Arial" w:eastAsia="Times New Roman" w:hAnsi="Arial" w:cs="Arial"/>
          <w:bCs/>
          <w:sz w:val="24"/>
          <w:szCs w:val="24"/>
          <w:lang w:val="en-US" w:eastAsia="es-ES"/>
        </w:rPr>
        <w:lastRenderedPageBreak/>
        <w:t>Webster's New World Medical Dictionary. 3</w:t>
      </w:r>
      <w:r w:rsidRPr="00C27B81">
        <w:rPr>
          <w:rFonts w:ascii="Arial" w:eastAsia="Times New Roman" w:hAnsi="Arial" w:cs="Arial"/>
          <w:bCs/>
          <w:sz w:val="24"/>
          <w:szCs w:val="24"/>
          <w:vertAlign w:val="superscript"/>
          <w:lang w:val="en-US" w:eastAsia="es-ES"/>
        </w:rPr>
        <w:t>rd</w:t>
      </w:r>
      <w:r w:rsidRPr="00C27B81">
        <w:rPr>
          <w:rFonts w:ascii="Arial" w:eastAsia="Times New Roman" w:hAnsi="Arial" w:cs="Arial"/>
          <w:bCs/>
          <w:sz w:val="24"/>
          <w:szCs w:val="24"/>
          <w:lang w:val="en-US" w:eastAsia="es-ES"/>
        </w:rPr>
        <w:t xml:space="preserve"> edition; Wiley Publishing Inc. 2008 [digital]</w:t>
      </w:r>
    </w:p>
    <w:p w:rsidR="00F1214E" w:rsidRPr="00C27B81" w:rsidRDefault="00F1214E" w:rsidP="00F1214E">
      <w:pPr>
        <w:spacing w:before="120" w:after="120" w:line="240" w:lineRule="auto"/>
        <w:jc w:val="both"/>
        <w:rPr>
          <w:rFonts w:ascii="Arial" w:eastAsia="Times New Roman" w:hAnsi="Arial" w:cs="Arial"/>
          <w:sz w:val="24"/>
          <w:szCs w:val="24"/>
          <w:u w:val="single"/>
          <w:lang w:val="en-US" w:eastAsia="es-ES"/>
        </w:rPr>
      </w:pPr>
      <w:r w:rsidRPr="00C27B81">
        <w:rPr>
          <w:rFonts w:ascii="Arial" w:eastAsia="Times New Roman" w:hAnsi="Arial" w:cs="Arial"/>
          <w:sz w:val="24"/>
          <w:szCs w:val="24"/>
          <w:u w:val="single"/>
          <w:lang w:val="en-US" w:eastAsia="es-ES"/>
        </w:rPr>
        <w:t>On line</w:t>
      </w:r>
      <w:r w:rsidRPr="00C27B81">
        <w:rPr>
          <w:rFonts w:ascii="Arial" w:eastAsia="Times New Roman" w:hAnsi="Arial" w:cs="Arial"/>
          <w:sz w:val="24"/>
          <w:szCs w:val="24"/>
          <w:lang w:val="en-US" w:eastAsia="es-ES"/>
        </w:rPr>
        <w:t>:</w:t>
      </w:r>
    </w:p>
    <w:p w:rsidR="00F1214E" w:rsidRDefault="00F1214E" w:rsidP="00F1214E">
      <w:pPr>
        <w:numPr>
          <w:ilvl w:val="0"/>
          <w:numId w:val="5"/>
        </w:numPr>
        <w:spacing w:before="120" w:after="120" w:line="240" w:lineRule="auto"/>
        <w:jc w:val="both"/>
        <w:rPr>
          <w:rFonts w:ascii="Arial" w:eastAsia="Times New Roman" w:hAnsi="Arial" w:cs="Arial"/>
          <w:sz w:val="24"/>
          <w:szCs w:val="24"/>
          <w:lang w:val="en-US" w:eastAsia="es-ES"/>
        </w:rPr>
      </w:pPr>
      <w:r>
        <w:rPr>
          <w:rFonts w:ascii="Arial" w:eastAsia="Times New Roman" w:hAnsi="Arial" w:cs="Arial"/>
          <w:sz w:val="24"/>
          <w:szCs w:val="24"/>
          <w:lang w:val="en-US" w:eastAsia="es-ES"/>
        </w:rPr>
        <w:t>http://www.cambridge.org/elt/face2face</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n-US" w:eastAsia="es-ES"/>
        </w:rPr>
      </w:pPr>
      <w:r w:rsidRPr="00C27B81">
        <w:rPr>
          <w:rFonts w:ascii="Arial" w:eastAsia="Times New Roman" w:hAnsi="Arial" w:cs="Arial"/>
          <w:sz w:val="24"/>
          <w:szCs w:val="24"/>
          <w:lang w:val="en-US" w:eastAsia="es-ES"/>
        </w:rPr>
        <w:t>http://www.cambridgeesol.org/TKT.</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eastAsia="es-ES"/>
        </w:rPr>
      </w:pPr>
      <w:r w:rsidRPr="00C27B81">
        <w:rPr>
          <w:rFonts w:ascii="Arial" w:eastAsia="Times New Roman" w:hAnsi="Arial" w:cs="Arial"/>
          <w:sz w:val="24"/>
          <w:szCs w:val="24"/>
          <w:lang w:eastAsia="es-ES"/>
        </w:rPr>
        <w:t xml:space="preserve">http://www.learnenglish.org.uk </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eastAsia="es-ES"/>
        </w:rPr>
        <w:t>http://www.learnenglish.org.uk/welcome</w:t>
      </w:r>
      <w:r w:rsidRPr="00C27B81">
        <w:rPr>
          <w:rFonts w:ascii="Arial" w:eastAsia="Times New Roman" w:hAnsi="Arial" w:cs="Arial"/>
          <w:sz w:val="24"/>
          <w:szCs w:val="24"/>
          <w:lang w:val="es-ES_tradnl" w:eastAsia="es-ES"/>
        </w:rPr>
        <w:t>_english.html</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http://www.englishclub.com</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http://dictionary.cambridge.org</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http://www.vocabulary.com</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http://www.towerofenglish.com/pronunciation,html</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http://janmulder.co.uk/Phonmap</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http://kids.myster</w:t>
      </w:r>
      <w:r w:rsidRPr="00C27B81">
        <w:rPr>
          <w:rFonts w:ascii="Arial" w:eastAsia="Times New Roman" w:hAnsi="Arial" w:cs="Arial"/>
          <w:sz w:val="24"/>
          <w:szCs w:val="24"/>
          <w:u w:val="single"/>
          <w:lang w:val="es-ES_tradnl" w:eastAsia="es-ES"/>
        </w:rPr>
        <w:t>qq</w:t>
      </w:r>
      <w:r w:rsidRPr="00C27B81">
        <w:rPr>
          <w:rFonts w:ascii="Arial" w:eastAsia="Times New Roman" w:hAnsi="Arial" w:cs="Arial"/>
          <w:sz w:val="24"/>
          <w:szCs w:val="24"/>
          <w:lang w:val="es-ES_tradnl" w:eastAsia="es-ES"/>
        </w:rPr>
        <w:t>ynet.com</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http://www.thenewspaper.org.uk</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http://tqjunior.thinkquest.org/5115/s_writing,htm</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http://www.hio.ft.hanze.nl/thar/writing.htm</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 www.hio.ft.hanze.nl/thar/listen.htm</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http://www.eslpartyland.com/teachers.nov/music.htm</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http://www.lyrics.com</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http://towerofenglish.com</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http://www.english-zone.com</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http://www.eltforum.com</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http://www.ncsu.edu/felder-public/ILSpage.html</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http://www.vark-learn.com/englisli/page.asp?p=questionnaire</w:t>
      </w:r>
    </w:p>
    <w:p w:rsidR="00F1214E" w:rsidRPr="00C27B81" w:rsidRDefault="00F1214E" w:rsidP="00F1214E">
      <w:pPr>
        <w:numPr>
          <w:ilvl w:val="0"/>
          <w:numId w:val="5"/>
        </w:numPr>
        <w:spacing w:before="120" w:after="120" w:line="240" w:lineRule="auto"/>
        <w:ind w:right="-143"/>
        <w:jc w:val="both"/>
        <w:rPr>
          <w:rFonts w:ascii="Arial" w:eastAsia="Times New Roman" w:hAnsi="Arial" w:cs="Arial"/>
          <w:i/>
          <w:sz w:val="24"/>
          <w:szCs w:val="24"/>
          <w:lang w:val="es-ES_tradnl" w:eastAsia="es-ES"/>
        </w:rPr>
      </w:pPr>
      <w:r w:rsidRPr="00C27B81">
        <w:rPr>
          <w:rFonts w:ascii="Arial" w:eastAsia="Times New Roman" w:hAnsi="Arial" w:cs="Arial"/>
          <w:sz w:val="24"/>
          <w:szCs w:val="24"/>
          <w:lang w:val="es-ES_tradnl" w:eastAsia="es-ES"/>
        </w:rPr>
        <w:t>http://www.teachingenglish.org.uk/download/books_notes/Action_Plan.pdf</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http://www.teachingeuglish.org.uk/think/methodology/planningl.shtml</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http://www.teachinenglish.org.uk/think/methodology/planning2.shtml</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http://www.teachinenglish.org.uk/think/methodology/project_work.shtml</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http://www.in2english.com/teaching</w:t>
      </w:r>
    </w:p>
    <w:p w:rsidR="00F1214E" w:rsidRPr="00C27B81" w:rsidRDefault="00F1214E" w:rsidP="00F1214E">
      <w:pPr>
        <w:numPr>
          <w:ilvl w:val="0"/>
          <w:numId w:val="5"/>
        </w:numPr>
        <w:spacing w:before="120" w:after="120" w:line="240" w:lineRule="auto"/>
        <w:jc w:val="both"/>
        <w:rPr>
          <w:rFonts w:ascii="Arial" w:eastAsia="Times New Roman" w:hAnsi="Arial" w:cs="Arial"/>
          <w:i/>
          <w:sz w:val="24"/>
          <w:szCs w:val="24"/>
          <w:lang w:val="es-ES_tradnl" w:eastAsia="es-ES"/>
        </w:rPr>
      </w:pPr>
      <w:r w:rsidRPr="00C27B81">
        <w:rPr>
          <w:rFonts w:ascii="Arial" w:eastAsia="Times New Roman" w:hAnsi="Arial" w:cs="Arial"/>
          <w:sz w:val="24"/>
          <w:szCs w:val="24"/>
          <w:lang w:val="es-ES_tradnl" w:eastAsia="es-ES"/>
        </w:rPr>
        <w:t>http://www.nacell.org.uk/resources/pub_cilt/portfolio.htm</w:t>
      </w:r>
    </w:p>
    <w:p w:rsidR="00F1214E" w:rsidRPr="00C27B81" w:rsidRDefault="00F1214E" w:rsidP="00F1214E">
      <w:pPr>
        <w:numPr>
          <w:ilvl w:val="0"/>
          <w:numId w:val="5"/>
        </w:numPr>
        <w:spacing w:before="120" w:after="120" w:line="240" w:lineRule="auto"/>
        <w:jc w:val="both"/>
        <w:rPr>
          <w:rFonts w:ascii="Arial" w:eastAsia="Times New Roman" w:hAnsi="Arial" w:cs="Arial"/>
          <w:i/>
          <w:sz w:val="24"/>
          <w:szCs w:val="24"/>
          <w:lang w:val="es-ES_tradnl" w:eastAsia="es-ES"/>
        </w:rPr>
      </w:pPr>
      <w:r w:rsidRPr="00C27B81">
        <w:rPr>
          <w:rFonts w:ascii="Arial" w:eastAsia="Times New Roman" w:hAnsi="Arial" w:cs="Arial"/>
          <w:sz w:val="24"/>
          <w:szCs w:val="24"/>
          <w:lang w:val="es-ES_tradnl" w:eastAsia="es-ES"/>
        </w:rPr>
        <w:t>http://www.britishcouncil.org/languageassistant-manual.htm</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http://www.eastment.com</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http://www.eastment.com/links.html</w:t>
      </w:r>
    </w:p>
    <w:p w:rsidR="00F1214E" w:rsidRPr="00C27B81" w:rsidRDefault="00F1214E" w:rsidP="00F1214E">
      <w:pPr>
        <w:numPr>
          <w:ilvl w:val="0"/>
          <w:numId w:val="5"/>
        </w:numPr>
        <w:spacing w:before="120" w:after="120" w:line="240" w:lineRule="auto"/>
        <w:jc w:val="both"/>
        <w:rPr>
          <w:rFonts w:ascii="Arial" w:eastAsia="Times New Roman" w:hAnsi="Arial" w:cs="Arial"/>
          <w:i/>
          <w:sz w:val="24"/>
          <w:szCs w:val="24"/>
          <w:lang w:val="es-ES_tradnl" w:eastAsia="es-ES"/>
        </w:rPr>
      </w:pPr>
      <w:r w:rsidRPr="00C27B81">
        <w:rPr>
          <w:rFonts w:ascii="Arial" w:eastAsia="Times New Roman" w:hAnsi="Arial" w:cs="Arial"/>
          <w:sz w:val="24"/>
          <w:szCs w:val="24"/>
          <w:lang w:val="es-ES_tradnl" w:eastAsia="es-ES"/>
        </w:rPr>
        <w:t>http://iteslj.org/links</w:t>
      </w:r>
    </w:p>
    <w:p w:rsidR="00F1214E" w:rsidRPr="00C27B81" w:rsidRDefault="00F1214E" w:rsidP="00F1214E">
      <w:pPr>
        <w:numPr>
          <w:ilvl w:val="0"/>
          <w:numId w:val="5"/>
        </w:numPr>
        <w:spacing w:before="120" w:after="120" w:line="240" w:lineRule="auto"/>
        <w:jc w:val="both"/>
        <w:rPr>
          <w:rFonts w:ascii="Arial" w:eastAsia="Times New Roman" w:hAnsi="Arial" w:cs="Arial"/>
          <w:i/>
          <w:sz w:val="24"/>
          <w:szCs w:val="24"/>
          <w:lang w:val="es-ES_tradnl" w:eastAsia="es-ES"/>
        </w:rPr>
      </w:pPr>
      <w:r w:rsidRPr="00C27B81">
        <w:rPr>
          <w:rFonts w:ascii="Arial" w:eastAsia="Times New Roman" w:hAnsi="Arial" w:cs="Arial"/>
          <w:sz w:val="24"/>
          <w:szCs w:val="24"/>
          <w:lang w:val="es-ES_tradnl" w:eastAsia="es-ES"/>
        </w:rPr>
        <w:lastRenderedPageBreak/>
        <w:t>http://www.teaching-unplugged.com</w:t>
      </w:r>
    </w:p>
    <w:p w:rsidR="00F1214E" w:rsidRPr="00C27B81" w:rsidRDefault="00F1214E" w:rsidP="00F1214E">
      <w:pPr>
        <w:numPr>
          <w:ilvl w:val="0"/>
          <w:numId w:val="5"/>
        </w:numPr>
        <w:spacing w:before="120" w:after="120" w:line="240" w:lineRule="auto"/>
        <w:jc w:val="both"/>
        <w:rPr>
          <w:rFonts w:ascii="Arial" w:eastAsia="Times New Roman" w:hAnsi="Arial" w:cs="Arial"/>
          <w:i/>
          <w:sz w:val="24"/>
          <w:szCs w:val="24"/>
          <w:lang w:val="es-ES_tradnl" w:eastAsia="es-ES"/>
        </w:rPr>
      </w:pPr>
      <w:r w:rsidRPr="00C27B81">
        <w:rPr>
          <w:rFonts w:ascii="Arial" w:eastAsia="Times New Roman" w:hAnsi="Arial" w:cs="Arial"/>
          <w:sz w:val="24"/>
          <w:szCs w:val="24"/>
          <w:lang w:val="es-ES_tradnl" w:eastAsia="es-ES"/>
        </w:rPr>
        <w:t>http://www.eslcafe.com/ideas/index.html</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http://www.teachingenglish.org.uk/think/resources.shtml</w:t>
      </w:r>
    </w:p>
    <w:p w:rsidR="00F1214E" w:rsidRPr="00C27B81" w:rsidRDefault="00F1214E" w:rsidP="00F1214E">
      <w:pPr>
        <w:numPr>
          <w:ilvl w:val="0"/>
          <w:numId w:val="5"/>
        </w:numPr>
        <w:spacing w:before="120" w:after="120" w:line="240" w:lineRule="auto"/>
        <w:jc w:val="both"/>
        <w:rPr>
          <w:rFonts w:ascii="Arial" w:eastAsia="Times New Roman" w:hAnsi="Arial" w:cs="Arial"/>
          <w:i/>
          <w:sz w:val="24"/>
          <w:szCs w:val="24"/>
          <w:lang w:val="es-ES_tradnl" w:eastAsia="es-ES"/>
        </w:rPr>
      </w:pPr>
      <w:r w:rsidRPr="00C27B81">
        <w:rPr>
          <w:rFonts w:ascii="Arial" w:eastAsia="Times New Roman" w:hAnsi="Arial" w:cs="Arial"/>
          <w:sz w:val="24"/>
          <w:szCs w:val="24"/>
          <w:lang w:val="es-ES_tradnl" w:eastAsia="es-ES"/>
        </w:rPr>
        <w:t>http://www.smic.be/.smic5022/teacherhandouts.htm</w:t>
      </w:r>
    </w:p>
    <w:p w:rsidR="00F1214E" w:rsidRPr="00C27B81" w:rsidRDefault="00F1214E" w:rsidP="00F1214E">
      <w:pPr>
        <w:numPr>
          <w:ilvl w:val="0"/>
          <w:numId w:val="5"/>
        </w:numPr>
        <w:spacing w:before="120" w:after="120" w:line="240" w:lineRule="auto"/>
        <w:jc w:val="both"/>
        <w:rPr>
          <w:rFonts w:ascii="Arial" w:eastAsia="Times New Roman" w:hAnsi="Arial" w:cs="Arial"/>
          <w:sz w:val="24"/>
          <w:szCs w:val="24"/>
          <w:lang w:val="es-ES_tradnl" w:eastAsia="es-ES"/>
        </w:rPr>
      </w:pPr>
      <w:r w:rsidRPr="00C27B81">
        <w:rPr>
          <w:rFonts w:ascii="Arial" w:eastAsia="Times New Roman" w:hAnsi="Arial" w:cs="Arial"/>
          <w:sz w:val="24"/>
          <w:szCs w:val="24"/>
          <w:lang w:val="es-ES_tradnl" w:eastAsia="es-ES"/>
        </w:rPr>
        <w:t>http://tqjunior.thinkquesi.org/5115/s_writing.htm</w:t>
      </w:r>
    </w:p>
    <w:p w:rsidR="00F1214E" w:rsidRPr="00C6269D" w:rsidRDefault="00F1214E" w:rsidP="00F1214E">
      <w:pPr>
        <w:jc w:val="both"/>
        <w:rPr>
          <w:lang w:val="es-ES_tradnl"/>
        </w:rPr>
      </w:pPr>
    </w:p>
    <w:p w:rsidR="008B4EE7" w:rsidRDefault="008B4EE7" w:rsidP="008B4EE7">
      <w:pPr>
        <w:spacing w:before="120" w:after="120" w:line="240" w:lineRule="auto"/>
        <w:jc w:val="center"/>
        <w:rPr>
          <w:rFonts w:ascii="Arial" w:eastAsia="Times New Roman" w:hAnsi="Arial" w:cs="Arial"/>
          <w:b/>
          <w:sz w:val="24"/>
          <w:szCs w:val="24"/>
          <w:lang w:val="es-ES_tradnl" w:eastAsia="es-ES"/>
        </w:rPr>
      </w:pPr>
    </w:p>
    <w:p w:rsidR="008B4EE7" w:rsidRPr="00C03B2D" w:rsidRDefault="008B4EE7" w:rsidP="008B4EE7">
      <w:pPr>
        <w:spacing w:before="120" w:after="120" w:line="240" w:lineRule="auto"/>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br w:type="page"/>
      </w:r>
    </w:p>
    <w:p w:rsidR="00737839" w:rsidRDefault="00737839"/>
    <w:sectPr w:rsidR="00737839" w:rsidSect="0073783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8CE"/>
    <w:multiLevelType w:val="hybridMultilevel"/>
    <w:tmpl w:val="4F527314"/>
    <w:lvl w:ilvl="0" w:tplc="0C0A0001">
      <w:start w:val="1"/>
      <w:numFmt w:val="bullet"/>
      <w:lvlText w:val=""/>
      <w:lvlJc w:val="left"/>
      <w:pPr>
        <w:ind w:left="896" w:hanging="360"/>
      </w:pPr>
      <w:rPr>
        <w:rFonts w:ascii="Symbol" w:hAnsi="Symbol" w:hint="default"/>
      </w:rPr>
    </w:lvl>
    <w:lvl w:ilvl="1" w:tplc="0C0A0003" w:tentative="1">
      <w:start w:val="1"/>
      <w:numFmt w:val="bullet"/>
      <w:lvlText w:val="o"/>
      <w:lvlJc w:val="left"/>
      <w:pPr>
        <w:ind w:left="1616" w:hanging="360"/>
      </w:pPr>
      <w:rPr>
        <w:rFonts w:ascii="Courier New" w:hAnsi="Courier New" w:cs="Courier New" w:hint="default"/>
      </w:rPr>
    </w:lvl>
    <w:lvl w:ilvl="2" w:tplc="0C0A0005" w:tentative="1">
      <w:start w:val="1"/>
      <w:numFmt w:val="bullet"/>
      <w:lvlText w:val=""/>
      <w:lvlJc w:val="left"/>
      <w:pPr>
        <w:ind w:left="2336" w:hanging="360"/>
      </w:pPr>
      <w:rPr>
        <w:rFonts w:ascii="Wingdings" w:hAnsi="Wingdings" w:hint="default"/>
      </w:rPr>
    </w:lvl>
    <w:lvl w:ilvl="3" w:tplc="0C0A0001" w:tentative="1">
      <w:start w:val="1"/>
      <w:numFmt w:val="bullet"/>
      <w:lvlText w:val=""/>
      <w:lvlJc w:val="left"/>
      <w:pPr>
        <w:ind w:left="3056" w:hanging="360"/>
      </w:pPr>
      <w:rPr>
        <w:rFonts w:ascii="Symbol" w:hAnsi="Symbol" w:hint="default"/>
      </w:rPr>
    </w:lvl>
    <w:lvl w:ilvl="4" w:tplc="0C0A0003" w:tentative="1">
      <w:start w:val="1"/>
      <w:numFmt w:val="bullet"/>
      <w:lvlText w:val="o"/>
      <w:lvlJc w:val="left"/>
      <w:pPr>
        <w:ind w:left="3776" w:hanging="360"/>
      </w:pPr>
      <w:rPr>
        <w:rFonts w:ascii="Courier New" w:hAnsi="Courier New" w:cs="Courier New" w:hint="default"/>
      </w:rPr>
    </w:lvl>
    <w:lvl w:ilvl="5" w:tplc="0C0A0005" w:tentative="1">
      <w:start w:val="1"/>
      <w:numFmt w:val="bullet"/>
      <w:lvlText w:val=""/>
      <w:lvlJc w:val="left"/>
      <w:pPr>
        <w:ind w:left="4496" w:hanging="360"/>
      </w:pPr>
      <w:rPr>
        <w:rFonts w:ascii="Wingdings" w:hAnsi="Wingdings" w:hint="default"/>
      </w:rPr>
    </w:lvl>
    <w:lvl w:ilvl="6" w:tplc="0C0A0001" w:tentative="1">
      <w:start w:val="1"/>
      <w:numFmt w:val="bullet"/>
      <w:lvlText w:val=""/>
      <w:lvlJc w:val="left"/>
      <w:pPr>
        <w:ind w:left="5216" w:hanging="360"/>
      </w:pPr>
      <w:rPr>
        <w:rFonts w:ascii="Symbol" w:hAnsi="Symbol" w:hint="default"/>
      </w:rPr>
    </w:lvl>
    <w:lvl w:ilvl="7" w:tplc="0C0A0003" w:tentative="1">
      <w:start w:val="1"/>
      <w:numFmt w:val="bullet"/>
      <w:lvlText w:val="o"/>
      <w:lvlJc w:val="left"/>
      <w:pPr>
        <w:ind w:left="5936" w:hanging="360"/>
      </w:pPr>
      <w:rPr>
        <w:rFonts w:ascii="Courier New" w:hAnsi="Courier New" w:cs="Courier New" w:hint="default"/>
      </w:rPr>
    </w:lvl>
    <w:lvl w:ilvl="8" w:tplc="0C0A0005" w:tentative="1">
      <w:start w:val="1"/>
      <w:numFmt w:val="bullet"/>
      <w:lvlText w:val=""/>
      <w:lvlJc w:val="left"/>
      <w:pPr>
        <w:ind w:left="6656" w:hanging="360"/>
      </w:pPr>
      <w:rPr>
        <w:rFonts w:ascii="Wingdings" w:hAnsi="Wingdings" w:hint="default"/>
      </w:rPr>
    </w:lvl>
  </w:abstractNum>
  <w:abstractNum w:abstractNumId="1">
    <w:nsid w:val="15854640"/>
    <w:multiLevelType w:val="hybridMultilevel"/>
    <w:tmpl w:val="28828D4E"/>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5E3B3715"/>
    <w:multiLevelType w:val="hybridMultilevel"/>
    <w:tmpl w:val="A308028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30222C9"/>
    <w:multiLevelType w:val="hybridMultilevel"/>
    <w:tmpl w:val="71F68044"/>
    <w:lvl w:ilvl="0" w:tplc="0C0A0001">
      <w:start w:val="1"/>
      <w:numFmt w:val="bullet"/>
      <w:lvlText w:val=""/>
      <w:lvlJc w:val="left"/>
      <w:pPr>
        <w:ind w:left="753" w:hanging="360"/>
      </w:pPr>
      <w:rPr>
        <w:rFonts w:ascii="Symbol" w:hAnsi="Symbol" w:hint="default"/>
      </w:rPr>
    </w:lvl>
    <w:lvl w:ilvl="1" w:tplc="0C0A0003" w:tentative="1">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4">
    <w:nsid w:val="7E9A3075"/>
    <w:multiLevelType w:val="hybridMultilevel"/>
    <w:tmpl w:val="AD2AAC4A"/>
    <w:lvl w:ilvl="0" w:tplc="6ED2DD4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F3A2777"/>
    <w:multiLevelType w:val="hybridMultilevel"/>
    <w:tmpl w:val="0062E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B4EE7"/>
    <w:rsid w:val="00737839"/>
    <w:rsid w:val="008B4EE7"/>
    <w:rsid w:val="00F121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EE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B4EE7"/>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8B4E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EE7"/>
    <w:rPr>
      <w:rFonts w:ascii="Tahoma" w:eastAsia="Calibri" w:hAnsi="Tahoma" w:cs="Tahoma"/>
      <w:sz w:val="16"/>
      <w:szCs w:val="16"/>
    </w:rPr>
  </w:style>
  <w:style w:type="paragraph" w:styleId="Prrafodelista">
    <w:name w:val="List Paragraph"/>
    <w:basedOn w:val="Normal"/>
    <w:uiPriority w:val="34"/>
    <w:qFormat/>
    <w:rsid w:val="008B4EE7"/>
    <w:pPr>
      <w:ind w:left="720"/>
      <w:contextualSpacing/>
    </w:pPr>
  </w:style>
  <w:style w:type="paragraph" w:styleId="Textoindependiente">
    <w:name w:val="Body Text"/>
    <w:basedOn w:val="Normal"/>
    <w:link w:val="TextoindependienteCar"/>
    <w:semiHidden/>
    <w:unhideWhenUsed/>
    <w:rsid w:val="00F1214E"/>
    <w:pPr>
      <w:spacing w:after="0" w:line="240" w:lineRule="auto"/>
    </w:pPr>
    <w:rPr>
      <w:rFonts w:ascii="Times New Roman" w:eastAsia="Times New Roman" w:hAnsi="Times New Roman"/>
      <w:sz w:val="24"/>
      <w:szCs w:val="20"/>
      <w:lang w:val="es-ES_tradnl" w:eastAsia="es-ES"/>
    </w:rPr>
  </w:style>
  <w:style w:type="character" w:customStyle="1" w:styleId="TextoindependienteCar">
    <w:name w:val="Texto independiente Car"/>
    <w:basedOn w:val="Fuentedeprrafopredeter"/>
    <w:link w:val="Textoindependiente"/>
    <w:semiHidden/>
    <w:rsid w:val="00F1214E"/>
    <w:rPr>
      <w:rFonts w:ascii="Times New Roman" w:eastAsia="Times New Roman" w:hAnsi="Times New Roman" w:cs="Times New Roman"/>
      <w:sz w:val="24"/>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2260</Words>
  <Characters>12431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cp:lastModifiedBy>
  <cp:revision>1</cp:revision>
  <dcterms:created xsi:type="dcterms:W3CDTF">2021-02-22T21:29:00Z</dcterms:created>
  <dcterms:modified xsi:type="dcterms:W3CDTF">2021-02-22T21:40:00Z</dcterms:modified>
</cp:coreProperties>
</file>