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9AC" w:rsidRPr="007742A6" w:rsidRDefault="008349AC" w:rsidP="00816E3F">
      <w:pPr>
        <w:spacing w:after="0" w:line="360" w:lineRule="auto"/>
        <w:jc w:val="both"/>
        <w:rPr>
          <w:rFonts w:ascii="Arial" w:eastAsia="Times New Roman" w:hAnsi="Arial" w:cs="Arial"/>
          <w:b/>
          <w:sz w:val="24"/>
          <w:szCs w:val="24"/>
        </w:rPr>
      </w:pPr>
      <w:r w:rsidRPr="007742A6">
        <w:rPr>
          <w:rFonts w:ascii="Arial" w:eastAsia="Times New Roman" w:hAnsi="Arial" w:cs="Arial"/>
          <w:b/>
          <w:sz w:val="24"/>
          <w:szCs w:val="24"/>
        </w:rPr>
        <w:t xml:space="preserve">Unidad Temática 6: Planeamiento y diseño en Prótesis Parcial Removible   </w:t>
      </w:r>
    </w:p>
    <w:p w:rsidR="0082707A" w:rsidRPr="007742A6" w:rsidRDefault="0082707A" w:rsidP="00816E3F">
      <w:pPr>
        <w:spacing w:after="0" w:line="360" w:lineRule="auto"/>
        <w:jc w:val="both"/>
        <w:rPr>
          <w:rFonts w:ascii="Arial" w:eastAsia="Times New Roman" w:hAnsi="Arial" w:cs="Arial"/>
          <w:b/>
          <w:sz w:val="24"/>
          <w:szCs w:val="24"/>
        </w:rPr>
      </w:pPr>
    </w:p>
    <w:p w:rsidR="008349AC" w:rsidRPr="007742A6" w:rsidRDefault="008349AC" w:rsidP="00816E3F">
      <w:pPr>
        <w:spacing w:after="0" w:line="360" w:lineRule="auto"/>
        <w:jc w:val="both"/>
        <w:rPr>
          <w:rFonts w:ascii="Arial" w:eastAsia="Times New Roman" w:hAnsi="Arial" w:cs="Arial"/>
          <w:sz w:val="24"/>
          <w:szCs w:val="24"/>
        </w:rPr>
      </w:pPr>
      <w:r w:rsidRPr="007742A6">
        <w:rPr>
          <w:rFonts w:ascii="Arial" w:eastAsia="Times New Roman" w:hAnsi="Arial" w:cs="Arial"/>
          <w:b/>
          <w:sz w:val="24"/>
          <w:szCs w:val="24"/>
        </w:rPr>
        <w:t>Contenido</w:t>
      </w:r>
      <w:r w:rsidR="00816E3F" w:rsidRPr="007742A6">
        <w:rPr>
          <w:rFonts w:ascii="Arial" w:eastAsia="Times New Roman" w:hAnsi="Arial" w:cs="Arial"/>
          <w:b/>
          <w:sz w:val="24"/>
          <w:szCs w:val="24"/>
        </w:rPr>
        <w:t>:</w:t>
      </w:r>
    </w:p>
    <w:p w:rsidR="008349AC" w:rsidRPr="007742A6" w:rsidRDefault="008349AC" w:rsidP="00816E3F">
      <w:pPr>
        <w:spacing w:after="0" w:line="360" w:lineRule="auto"/>
        <w:jc w:val="both"/>
        <w:rPr>
          <w:rFonts w:ascii="Arial" w:eastAsia="Times New Roman" w:hAnsi="Arial" w:cs="Arial"/>
          <w:sz w:val="24"/>
          <w:szCs w:val="24"/>
          <w:lang w:val="es-CO" w:eastAsia="es-CO"/>
        </w:rPr>
      </w:pPr>
      <w:r w:rsidRPr="007742A6">
        <w:rPr>
          <w:rFonts w:ascii="Arial" w:eastAsia="Times New Roman" w:hAnsi="Arial" w:cs="Arial"/>
          <w:sz w:val="24"/>
          <w:szCs w:val="24"/>
          <w:lang w:val="es-CO" w:eastAsia="es-CO"/>
        </w:rPr>
        <w:t xml:space="preserve">1.1.- Analizadores o </w:t>
      </w:r>
      <w:proofErr w:type="spellStart"/>
      <w:r w:rsidRPr="007742A6">
        <w:rPr>
          <w:rFonts w:ascii="Arial" w:eastAsia="Times New Roman" w:hAnsi="Arial" w:cs="Arial"/>
          <w:sz w:val="24"/>
          <w:szCs w:val="24"/>
          <w:lang w:val="es-CO" w:eastAsia="es-CO"/>
        </w:rPr>
        <w:t>tangenciómetros</w:t>
      </w:r>
      <w:proofErr w:type="spellEnd"/>
      <w:r w:rsidRPr="007742A6">
        <w:rPr>
          <w:rFonts w:ascii="Arial" w:eastAsia="Times New Roman" w:hAnsi="Arial" w:cs="Arial"/>
          <w:sz w:val="24"/>
          <w:szCs w:val="24"/>
          <w:lang w:val="es-CO" w:eastAsia="es-CO"/>
        </w:rPr>
        <w:t xml:space="preserve">. Concepto. Tipos. Descripción del analizador de </w:t>
      </w:r>
      <w:proofErr w:type="spellStart"/>
      <w:r w:rsidRPr="007742A6">
        <w:rPr>
          <w:rFonts w:ascii="Arial" w:eastAsia="Times New Roman" w:hAnsi="Arial" w:cs="Arial"/>
          <w:sz w:val="24"/>
          <w:szCs w:val="24"/>
          <w:lang w:val="es-CO" w:eastAsia="es-CO"/>
        </w:rPr>
        <w:t>Ney</w:t>
      </w:r>
      <w:proofErr w:type="spellEnd"/>
      <w:r w:rsidRPr="007742A6">
        <w:rPr>
          <w:rFonts w:ascii="Arial" w:eastAsia="Times New Roman" w:hAnsi="Arial" w:cs="Arial"/>
          <w:sz w:val="24"/>
          <w:szCs w:val="24"/>
          <w:lang w:val="es-CO" w:eastAsia="es-CO"/>
        </w:rPr>
        <w:t xml:space="preserve">. Aditamentos. Usos del analizador. </w:t>
      </w:r>
    </w:p>
    <w:p w:rsidR="008349AC" w:rsidRPr="007742A6" w:rsidRDefault="008349AC" w:rsidP="00816E3F">
      <w:pPr>
        <w:spacing w:after="0" w:line="360" w:lineRule="auto"/>
        <w:jc w:val="both"/>
        <w:rPr>
          <w:rFonts w:ascii="Arial" w:eastAsia="Times New Roman" w:hAnsi="Arial" w:cs="Arial"/>
          <w:sz w:val="24"/>
          <w:szCs w:val="24"/>
          <w:lang w:val="es-CO" w:eastAsia="es-CO"/>
        </w:rPr>
      </w:pPr>
      <w:r w:rsidRPr="007742A6">
        <w:rPr>
          <w:rFonts w:ascii="Arial" w:eastAsia="Times New Roman" w:hAnsi="Arial" w:cs="Arial"/>
          <w:sz w:val="24"/>
          <w:szCs w:val="24"/>
          <w:lang w:val="es-CO" w:eastAsia="es-CO"/>
        </w:rPr>
        <w:t xml:space="preserve">1.2- Planeamiento y diseño en Prótesis Parcial Removible. Concepto. Factores que </w:t>
      </w:r>
      <w:r w:rsidR="00816E3F" w:rsidRPr="007742A6">
        <w:rPr>
          <w:rFonts w:ascii="Arial" w:eastAsia="Times New Roman" w:hAnsi="Arial" w:cs="Arial"/>
          <w:sz w:val="24"/>
          <w:szCs w:val="24"/>
          <w:lang w:val="es-CO" w:eastAsia="es-CO"/>
        </w:rPr>
        <w:t>i</w:t>
      </w:r>
      <w:r w:rsidRPr="007742A6">
        <w:rPr>
          <w:rFonts w:ascii="Arial" w:eastAsia="Times New Roman" w:hAnsi="Arial" w:cs="Arial"/>
          <w:sz w:val="24"/>
          <w:szCs w:val="24"/>
          <w:lang w:val="es-CO" w:eastAsia="es-CO"/>
        </w:rPr>
        <w:t>ntervienen. Vía de inserción y remoción. Concepto. Factores que lo determinan.</w:t>
      </w:r>
    </w:p>
    <w:p w:rsidR="0082707A" w:rsidRPr="007742A6" w:rsidRDefault="0082707A" w:rsidP="0082707A">
      <w:pPr>
        <w:spacing w:after="0" w:line="360" w:lineRule="auto"/>
        <w:jc w:val="both"/>
        <w:rPr>
          <w:rFonts w:ascii="Arial" w:eastAsia="Times New Roman" w:hAnsi="Arial" w:cs="Arial"/>
          <w:sz w:val="24"/>
          <w:szCs w:val="24"/>
        </w:rPr>
      </w:pPr>
      <w:r w:rsidRPr="007742A6">
        <w:rPr>
          <w:rFonts w:ascii="Arial" w:eastAsia="Times New Roman" w:hAnsi="Arial" w:cs="Arial"/>
          <w:sz w:val="24"/>
          <w:szCs w:val="24"/>
        </w:rPr>
        <w:t>1.3- Análisis de la clase I y II de Kennedy.</w:t>
      </w:r>
    </w:p>
    <w:p w:rsidR="0082707A" w:rsidRPr="007742A6" w:rsidRDefault="0082707A" w:rsidP="0082707A">
      <w:pPr>
        <w:spacing w:after="0" w:line="360" w:lineRule="auto"/>
        <w:jc w:val="both"/>
        <w:rPr>
          <w:rFonts w:ascii="Arial" w:eastAsia="Times New Roman" w:hAnsi="Arial" w:cs="Arial"/>
          <w:sz w:val="24"/>
          <w:szCs w:val="24"/>
        </w:rPr>
      </w:pPr>
      <w:r w:rsidRPr="007742A6">
        <w:rPr>
          <w:rFonts w:ascii="Arial" w:eastAsia="Times New Roman" w:hAnsi="Arial" w:cs="Arial"/>
          <w:sz w:val="24"/>
          <w:szCs w:val="24"/>
        </w:rPr>
        <w:t>1.4- Análisis de la clase III y IV de Kennedy.</w:t>
      </w:r>
    </w:p>
    <w:p w:rsidR="0082707A" w:rsidRPr="007742A6" w:rsidRDefault="0082707A" w:rsidP="00816E3F">
      <w:pPr>
        <w:spacing w:after="0" w:line="360" w:lineRule="auto"/>
        <w:jc w:val="both"/>
        <w:rPr>
          <w:rFonts w:ascii="Arial" w:eastAsia="Times New Roman" w:hAnsi="Arial" w:cs="Arial"/>
          <w:sz w:val="24"/>
          <w:szCs w:val="24"/>
        </w:rPr>
      </w:pPr>
    </w:p>
    <w:p w:rsidR="00816E3F" w:rsidRPr="007742A6" w:rsidRDefault="00816E3F" w:rsidP="00816E3F">
      <w:pPr>
        <w:spacing w:after="0" w:line="360" w:lineRule="auto"/>
        <w:jc w:val="both"/>
        <w:rPr>
          <w:rFonts w:ascii="Arial" w:eastAsia="Times New Roman" w:hAnsi="Arial" w:cs="Arial"/>
          <w:b/>
          <w:sz w:val="24"/>
          <w:szCs w:val="24"/>
          <w:lang w:val="es-ES_tradnl" w:eastAsia="es-ES_tradnl"/>
        </w:rPr>
      </w:pPr>
      <w:r w:rsidRPr="007742A6">
        <w:rPr>
          <w:rFonts w:ascii="Arial" w:eastAsia="Times New Roman" w:hAnsi="Arial" w:cs="Arial"/>
          <w:b/>
          <w:bCs/>
          <w:sz w:val="24"/>
          <w:szCs w:val="24"/>
          <w:lang w:val="es-ES_tradnl" w:eastAsia="es-ES_tradnl"/>
        </w:rPr>
        <w:t xml:space="preserve">Analizadores o </w:t>
      </w:r>
      <w:proofErr w:type="spellStart"/>
      <w:r w:rsidRPr="007742A6">
        <w:rPr>
          <w:rFonts w:ascii="Arial" w:eastAsia="Times New Roman" w:hAnsi="Arial" w:cs="Arial"/>
          <w:b/>
          <w:bCs/>
          <w:sz w:val="24"/>
          <w:szCs w:val="24"/>
          <w:lang w:val="es-ES_tradnl" w:eastAsia="es-ES_tradnl"/>
        </w:rPr>
        <w:t>tangenciómetros</w:t>
      </w:r>
      <w:proofErr w:type="spellEnd"/>
      <w:r w:rsidRPr="007742A6">
        <w:rPr>
          <w:rFonts w:ascii="Arial" w:eastAsia="Times New Roman" w:hAnsi="Arial" w:cs="Arial"/>
          <w:b/>
          <w:bCs/>
          <w:sz w:val="24"/>
          <w:szCs w:val="24"/>
          <w:lang w:val="es-ES_tradnl" w:eastAsia="es-ES_tradnl"/>
        </w:rPr>
        <w:t>:</w:t>
      </w:r>
    </w:p>
    <w:p w:rsidR="00146D93" w:rsidRPr="007742A6" w:rsidRDefault="00146D93" w:rsidP="00146D93">
      <w:pPr>
        <w:spacing w:after="0" w:line="360" w:lineRule="auto"/>
        <w:jc w:val="both"/>
        <w:rPr>
          <w:rFonts w:ascii="Arial" w:eastAsia="Times New Roman" w:hAnsi="Arial" w:cs="Arial"/>
          <w:sz w:val="24"/>
          <w:szCs w:val="24"/>
          <w:lang w:val="es-ES_tradnl" w:eastAsia="es-ES_tradnl"/>
        </w:rPr>
      </w:pPr>
      <w:r w:rsidRPr="007742A6">
        <w:rPr>
          <w:rFonts w:ascii="Arial" w:eastAsia="Times New Roman" w:hAnsi="Arial" w:cs="Arial"/>
          <w:sz w:val="24"/>
          <w:szCs w:val="24"/>
          <w:lang w:val="es-ES_tradnl" w:eastAsia="es-ES_tradnl"/>
        </w:rPr>
        <w:t xml:space="preserve">Aparato auxiliar del técnico en el diseño de una estructura metálica, donde se fijan los modelos en una posición seleccionada, determinando con alta precisión las zonas retentivas y expulsivas, ecuador protético, el eje de inserción y remoción del aparato, así como la retención. </w:t>
      </w:r>
    </w:p>
    <w:p w:rsidR="00146D93" w:rsidRPr="007742A6" w:rsidRDefault="00146D93" w:rsidP="00816E3F">
      <w:pPr>
        <w:spacing w:after="0" w:line="360" w:lineRule="auto"/>
        <w:jc w:val="both"/>
        <w:rPr>
          <w:rFonts w:ascii="Arial" w:eastAsia="Times New Roman" w:hAnsi="Arial" w:cs="Arial"/>
          <w:bCs/>
          <w:sz w:val="24"/>
          <w:szCs w:val="24"/>
          <w:lang w:val="es-ES_tradnl" w:eastAsia="es-ES_tradnl"/>
        </w:rPr>
      </w:pPr>
    </w:p>
    <w:p w:rsidR="00816E3F" w:rsidRPr="007742A6" w:rsidRDefault="00816E3F" w:rsidP="00816E3F">
      <w:pPr>
        <w:spacing w:after="0" w:line="360" w:lineRule="auto"/>
        <w:jc w:val="both"/>
        <w:rPr>
          <w:rFonts w:ascii="Arial" w:eastAsia="Times New Roman" w:hAnsi="Arial" w:cs="Arial"/>
          <w:sz w:val="24"/>
          <w:szCs w:val="24"/>
          <w:lang w:val="es-ES_tradnl" w:eastAsia="es-ES_tradnl"/>
        </w:rPr>
      </w:pPr>
      <w:r w:rsidRPr="007742A6">
        <w:rPr>
          <w:rFonts w:ascii="Arial" w:eastAsia="Times New Roman" w:hAnsi="Arial" w:cs="Arial"/>
          <w:bCs/>
          <w:sz w:val="24"/>
          <w:szCs w:val="24"/>
          <w:lang w:val="es-ES_tradnl" w:eastAsia="es-ES_tradnl"/>
        </w:rPr>
        <w:t>Constan de dos partes:</w:t>
      </w:r>
    </w:p>
    <w:p w:rsidR="00816E3F" w:rsidRPr="007742A6" w:rsidRDefault="00816E3F" w:rsidP="00816E3F">
      <w:pPr>
        <w:numPr>
          <w:ilvl w:val="0"/>
          <w:numId w:val="3"/>
        </w:numPr>
        <w:spacing w:after="0" w:line="360" w:lineRule="auto"/>
        <w:jc w:val="both"/>
        <w:rPr>
          <w:rFonts w:ascii="Arial" w:eastAsia="Times New Roman" w:hAnsi="Arial" w:cs="Arial"/>
          <w:sz w:val="24"/>
          <w:szCs w:val="24"/>
          <w:lang w:val="es-ES_tradnl" w:eastAsia="es-ES_tradnl"/>
        </w:rPr>
      </w:pPr>
      <w:r w:rsidRPr="007742A6">
        <w:rPr>
          <w:rFonts w:ascii="Arial" w:eastAsia="Times New Roman" w:hAnsi="Arial" w:cs="Arial"/>
          <w:sz w:val="24"/>
          <w:szCs w:val="24"/>
          <w:lang w:val="es-ES_tradnl" w:eastAsia="es-ES_tradnl"/>
        </w:rPr>
        <w:t xml:space="preserve">El </w:t>
      </w:r>
      <w:proofErr w:type="spellStart"/>
      <w:r w:rsidRPr="007742A6">
        <w:rPr>
          <w:rFonts w:ascii="Arial" w:eastAsia="Times New Roman" w:hAnsi="Arial" w:cs="Arial"/>
          <w:sz w:val="24"/>
          <w:szCs w:val="24"/>
          <w:lang w:val="es-ES_tradnl" w:eastAsia="es-ES_tradnl"/>
        </w:rPr>
        <w:t>paralelómetro</w:t>
      </w:r>
      <w:proofErr w:type="spellEnd"/>
      <w:r w:rsidRPr="007742A6">
        <w:rPr>
          <w:rFonts w:ascii="Arial" w:eastAsia="Times New Roman" w:hAnsi="Arial" w:cs="Arial"/>
          <w:sz w:val="24"/>
          <w:szCs w:val="24"/>
          <w:lang w:val="es-ES_tradnl" w:eastAsia="es-ES_tradnl"/>
        </w:rPr>
        <w:t xml:space="preserve"> en sí que constituye un sistema de ejes paralelos</w:t>
      </w:r>
    </w:p>
    <w:p w:rsidR="00816E3F" w:rsidRPr="007742A6" w:rsidRDefault="00816E3F" w:rsidP="00816E3F">
      <w:pPr>
        <w:numPr>
          <w:ilvl w:val="0"/>
          <w:numId w:val="3"/>
        </w:numPr>
        <w:spacing w:after="0" w:line="360" w:lineRule="auto"/>
        <w:jc w:val="both"/>
        <w:rPr>
          <w:rFonts w:ascii="Arial" w:eastAsia="Times New Roman" w:hAnsi="Arial" w:cs="Arial"/>
          <w:sz w:val="24"/>
          <w:szCs w:val="24"/>
          <w:lang w:val="es-ES_tradnl" w:eastAsia="es-ES_tradnl"/>
        </w:rPr>
      </w:pPr>
      <w:r w:rsidRPr="007742A6">
        <w:rPr>
          <w:rFonts w:ascii="Arial" w:eastAsia="Times New Roman" w:hAnsi="Arial" w:cs="Arial"/>
          <w:sz w:val="24"/>
          <w:szCs w:val="24"/>
          <w:lang w:val="es-ES_tradnl" w:eastAsia="es-ES_tradnl"/>
        </w:rPr>
        <w:t>Una platina de sujeción para el modelo.</w:t>
      </w:r>
    </w:p>
    <w:p w:rsidR="00816E3F" w:rsidRPr="007742A6" w:rsidRDefault="00816E3F" w:rsidP="00816E3F">
      <w:pPr>
        <w:spacing w:after="0" w:line="360" w:lineRule="auto"/>
        <w:jc w:val="both"/>
        <w:rPr>
          <w:rFonts w:ascii="Arial" w:eastAsia="Times New Roman" w:hAnsi="Arial" w:cs="Arial"/>
          <w:sz w:val="24"/>
          <w:szCs w:val="24"/>
          <w:lang w:val="es-ES_tradnl" w:eastAsia="es-ES_tradnl"/>
        </w:rPr>
      </w:pPr>
      <w:r w:rsidRPr="007742A6">
        <w:rPr>
          <w:rFonts w:ascii="Arial" w:eastAsia="Times New Roman" w:hAnsi="Arial" w:cs="Arial"/>
          <w:sz w:val="24"/>
          <w:szCs w:val="24"/>
          <w:lang w:val="es-ES_tradnl" w:eastAsia="es-ES_tradnl"/>
        </w:rPr>
        <w:t>La primera está compuesta por una plataforma orientada en el plano horizontal. De ella parte una columna vertical y de ésta, otra rama perpendicular a aquella, que puede por lo general desplazarse horizontalmente. Por último perpendicular a esta rama horizontal hay un dispositivo o eje del aparato que generalmente desplazable de arriba abajo, está provisto de instrumentos varios intercambiables. De esta manera, éste último tramo vertical es perpendicular a la plataforma y va a ser luego el eje común que coincidirá con el eje de inserción de la prótesis.</w:t>
      </w:r>
    </w:p>
    <w:p w:rsidR="00816E3F" w:rsidRPr="007742A6" w:rsidRDefault="00816E3F" w:rsidP="00816E3F">
      <w:pPr>
        <w:spacing w:after="0" w:line="360" w:lineRule="auto"/>
        <w:jc w:val="both"/>
        <w:rPr>
          <w:rFonts w:ascii="Arial" w:eastAsia="Times New Roman" w:hAnsi="Arial" w:cs="Arial"/>
          <w:sz w:val="24"/>
          <w:szCs w:val="24"/>
          <w:lang w:val="es-ES_tradnl" w:eastAsia="es-ES_tradnl"/>
        </w:rPr>
      </w:pPr>
      <w:r w:rsidRPr="007742A6">
        <w:rPr>
          <w:rFonts w:ascii="Arial" w:eastAsia="Times New Roman" w:hAnsi="Arial" w:cs="Arial"/>
          <w:sz w:val="24"/>
          <w:szCs w:val="24"/>
          <w:lang w:val="es-ES_tradnl" w:eastAsia="es-ES_tradnl"/>
        </w:rPr>
        <w:t xml:space="preserve">La platina de sujeción es de diseño variable y depende de la forma en que se vaya a fijar el modelo. De todos modos, se busca que el mismo pueda ser inclinado libremente en todas direcciones, lo que luego se completa con la posibilidad del movimiento vertical y horizontal de las ramas y eje del aparato mismo.  </w:t>
      </w:r>
    </w:p>
    <w:p w:rsidR="006D20DB" w:rsidRPr="007742A6" w:rsidRDefault="006D20DB" w:rsidP="007C29F9">
      <w:pPr>
        <w:spacing w:after="0" w:line="360" w:lineRule="auto"/>
        <w:jc w:val="both"/>
        <w:rPr>
          <w:rFonts w:ascii="Arial" w:eastAsia="Times New Roman" w:hAnsi="Arial" w:cs="Arial"/>
          <w:b/>
          <w:bCs/>
          <w:sz w:val="24"/>
          <w:szCs w:val="24"/>
          <w:lang w:val="es-ES_tradnl" w:eastAsia="es-ES_tradnl"/>
        </w:rPr>
      </w:pPr>
    </w:p>
    <w:p w:rsidR="007C29F9" w:rsidRPr="007742A6" w:rsidRDefault="007C29F9" w:rsidP="007C29F9">
      <w:pPr>
        <w:spacing w:after="0" w:line="360" w:lineRule="auto"/>
        <w:jc w:val="both"/>
        <w:rPr>
          <w:rFonts w:ascii="Arial" w:eastAsia="Times New Roman" w:hAnsi="Arial" w:cs="Arial"/>
          <w:b/>
          <w:bCs/>
          <w:sz w:val="24"/>
          <w:szCs w:val="24"/>
          <w:lang w:val="es-ES_tradnl" w:eastAsia="es-ES_tradnl"/>
        </w:rPr>
      </w:pPr>
      <w:r w:rsidRPr="007742A6">
        <w:rPr>
          <w:rFonts w:ascii="Arial" w:eastAsia="Times New Roman" w:hAnsi="Arial" w:cs="Arial"/>
          <w:b/>
          <w:bCs/>
          <w:sz w:val="24"/>
          <w:szCs w:val="24"/>
          <w:lang w:val="es-ES_tradnl" w:eastAsia="es-ES_tradnl"/>
        </w:rPr>
        <w:lastRenderedPageBreak/>
        <w:t xml:space="preserve">Partes del analizador de </w:t>
      </w:r>
      <w:proofErr w:type="spellStart"/>
      <w:r w:rsidRPr="007742A6">
        <w:rPr>
          <w:rFonts w:ascii="Arial" w:eastAsia="Times New Roman" w:hAnsi="Arial" w:cs="Arial"/>
          <w:b/>
          <w:bCs/>
          <w:sz w:val="24"/>
          <w:szCs w:val="24"/>
          <w:lang w:val="es-ES_tradnl" w:eastAsia="es-ES_tradnl"/>
        </w:rPr>
        <w:t>Ney</w:t>
      </w:r>
      <w:proofErr w:type="spellEnd"/>
      <w:r w:rsidRPr="007742A6">
        <w:rPr>
          <w:rFonts w:ascii="Arial" w:eastAsia="Times New Roman" w:hAnsi="Arial" w:cs="Arial"/>
          <w:b/>
          <w:bCs/>
          <w:sz w:val="24"/>
          <w:szCs w:val="24"/>
          <w:lang w:val="es-ES_tradnl" w:eastAsia="es-ES_tradnl"/>
        </w:rPr>
        <w:t>:</w:t>
      </w:r>
    </w:p>
    <w:p w:rsidR="007C29F9" w:rsidRPr="007742A6" w:rsidRDefault="007C29F9" w:rsidP="007C29F9">
      <w:pPr>
        <w:pStyle w:val="Prrafodelista"/>
        <w:numPr>
          <w:ilvl w:val="0"/>
          <w:numId w:val="6"/>
        </w:numPr>
        <w:spacing w:after="0" w:line="360" w:lineRule="auto"/>
        <w:jc w:val="both"/>
        <w:rPr>
          <w:rFonts w:ascii="Arial" w:eastAsia="Times New Roman" w:hAnsi="Arial" w:cs="Arial"/>
          <w:bCs/>
          <w:sz w:val="24"/>
          <w:szCs w:val="24"/>
          <w:lang w:val="es-ES_tradnl" w:eastAsia="es-ES_tradnl"/>
        </w:rPr>
      </w:pPr>
      <w:r w:rsidRPr="007742A6">
        <w:rPr>
          <w:rFonts w:ascii="Arial" w:eastAsia="Times New Roman" w:hAnsi="Arial" w:cs="Arial"/>
          <w:bCs/>
          <w:sz w:val="24"/>
          <w:szCs w:val="24"/>
          <w:lang w:val="es-ES_tradnl" w:eastAsia="es-ES_tradnl"/>
        </w:rPr>
        <w:t>Plataforma horizontal</w:t>
      </w:r>
    </w:p>
    <w:p w:rsidR="007C29F9" w:rsidRPr="007742A6" w:rsidRDefault="00584E66" w:rsidP="007C29F9">
      <w:pPr>
        <w:pStyle w:val="Prrafodelista"/>
        <w:numPr>
          <w:ilvl w:val="0"/>
          <w:numId w:val="6"/>
        </w:numPr>
        <w:spacing w:after="0" w:line="360" w:lineRule="auto"/>
        <w:jc w:val="both"/>
        <w:rPr>
          <w:rFonts w:ascii="Arial" w:eastAsia="Times New Roman" w:hAnsi="Arial" w:cs="Arial"/>
          <w:bCs/>
          <w:sz w:val="24"/>
          <w:szCs w:val="24"/>
          <w:lang w:val="es-ES_tradnl" w:eastAsia="es-ES_tradnl"/>
        </w:rPr>
      </w:pPr>
      <w:r w:rsidRPr="007742A6">
        <w:rPr>
          <w:rFonts w:ascii="Arial" w:eastAsia="Times New Roman" w:hAnsi="Arial" w:cs="Arial"/>
          <w:bCs/>
          <w:sz w:val="24"/>
          <w:szCs w:val="24"/>
          <w:lang w:val="es-ES_tradnl" w:eastAsia="es-ES_tradnl"/>
        </w:rPr>
        <w:t>C</w:t>
      </w:r>
      <w:r w:rsidR="007C29F9" w:rsidRPr="007742A6">
        <w:rPr>
          <w:rFonts w:ascii="Arial" w:eastAsia="Times New Roman" w:hAnsi="Arial" w:cs="Arial"/>
          <w:bCs/>
          <w:sz w:val="24"/>
          <w:szCs w:val="24"/>
          <w:lang w:val="es-ES_tradnl" w:eastAsia="es-ES_tradnl"/>
        </w:rPr>
        <w:t>olumna vertical principal</w:t>
      </w:r>
    </w:p>
    <w:p w:rsidR="007C29F9" w:rsidRPr="007742A6" w:rsidRDefault="00584E66" w:rsidP="007C29F9">
      <w:pPr>
        <w:pStyle w:val="Prrafodelista"/>
        <w:numPr>
          <w:ilvl w:val="0"/>
          <w:numId w:val="6"/>
        </w:numPr>
        <w:spacing w:after="0" w:line="360" w:lineRule="auto"/>
        <w:jc w:val="both"/>
        <w:rPr>
          <w:rFonts w:ascii="Arial" w:eastAsia="Times New Roman" w:hAnsi="Arial" w:cs="Arial"/>
          <w:bCs/>
          <w:sz w:val="24"/>
          <w:szCs w:val="24"/>
          <w:lang w:val="es-ES_tradnl" w:eastAsia="es-ES_tradnl"/>
        </w:rPr>
      </w:pPr>
      <w:r w:rsidRPr="007742A6">
        <w:rPr>
          <w:rFonts w:ascii="Arial" w:eastAsia="Times New Roman" w:hAnsi="Arial" w:cs="Arial"/>
          <w:bCs/>
          <w:sz w:val="24"/>
          <w:szCs w:val="24"/>
          <w:lang w:val="es-ES_tradnl" w:eastAsia="es-ES_tradnl"/>
        </w:rPr>
        <w:t>B</w:t>
      </w:r>
      <w:r w:rsidR="007C29F9" w:rsidRPr="007742A6">
        <w:rPr>
          <w:rFonts w:ascii="Arial" w:eastAsia="Times New Roman" w:hAnsi="Arial" w:cs="Arial"/>
          <w:bCs/>
          <w:sz w:val="24"/>
          <w:szCs w:val="24"/>
          <w:lang w:val="es-ES_tradnl" w:eastAsia="es-ES_tradnl"/>
        </w:rPr>
        <w:t>razo horizontal</w:t>
      </w:r>
    </w:p>
    <w:p w:rsidR="007C29F9" w:rsidRPr="007742A6" w:rsidRDefault="007C29F9" w:rsidP="007C29F9">
      <w:pPr>
        <w:pStyle w:val="Prrafodelista"/>
        <w:numPr>
          <w:ilvl w:val="0"/>
          <w:numId w:val="6"/>
        </w:numPr>
        <w:spacing w:after="0" w:line="360" w:lineRule="auto"/>
        <w:jc w:val="both"/>
        <w:rPr>
          <w:rFonts w:ascii="Arial" w:eastAsia="Times New Roman" w:hAnsi="Arial" w:cs="Arial"/>
          <w:bCs/>
          <w:sz w:val="24"/>
          <w:szCs w:val="24"/>
          <w:lang w:val="es-ES_tradnl" w:eastAsia="es-ES_tradnl"/>
        </w:rPr>
      </w:pPr>
      <w:r w:rsidRPr="007742A6">
        <w:rPr>
          <w:rFonts w:ascii="Arial" w:eastAsia="Times New Roman" w:hAnsi="Arial" w:cs="Arial"/>
          <w:bCs/>
          <w:sz w:val="24"/>
          <w:szCs w:val="24"/>
          <w:lang w:val="es-ES_tradnl" w:eastAsia="es-ES_tradnl"/>
        </w:rPr>
        <w:t>Eje o mandril vertical giratorio</w:t>
      </w:r>
    </w:p>
    <w:p w:rsidR="007C29F9" w:rsidRPr="007742A6" w:rsidRDefault="007C29F9" w:rsidP="007C29F9">
      <w:pPr>
        <w:pStyle w:val="Prrafodelista"/>
        <w:numPr>
          <w:ilvl w:val="0"/>
          <w:numId w:val="6"/>
        </w:numPr>
        <w:spacing w:after="0" w:line="360" w:lineRule="auto"/>
        <w:jc w:val="both"/>
        <w:rPr>
          <w:rFonts w:ascii="Arial" w:eastAsia="Times New Roman" w:hAnsi="Arial" w:cs="Arial"/>
          <w:bCs/>
          <w:sz w:val="24"/>
          <w:szCs w:val="24"/>
          <w:lang w:val="es-ES_tradnl" w:eastAsia="es-ES_tradnl"/>
        </w:rPr>
      </w:pPr>
      <w:r w:rsidRPr="007742A6">
        <w:rPr>
          <w:rFonts w:ascii="Arial" w:eastAsia="Times New Roman" w:hAnsi="Arial" w:cs="Arial"/>
          <w:bCs/>
          <w:sz w:val="24"/>
          <w:szCs w:val="24"/>
          <w:lang w:val="es-ES_tradnl" w:eastAsia="es-ES_tradnl"/>
        </w:rPr>
        <w:t>Tornillo para ajustar eje vertical</w:t>
      </w:r>
    </w:p>
    <w:p w:rsidR="007C29F9" w:rsidRPr="007742A6" w:rsidRDefault="007C29F9" w:rsidP="007C29F9">
      <w:pPr>
        <w:pStyle w:val="Prrafodelista"/>
        <w:numPr>
          <w:ilvl w:val="0"/>
          <w:numId w:val="6"/>
        </w:numPr>
        <w:spacing w:after="0" w:line="360" w:lineRule="auto"/>
        <w:jc w:val="both"/>
        <w:rPr>
          <w:rFonts w:ascii="Arial" w:eastAsia="Times New Roman" w:hAnsi="Arial" w:cs="Arial"/>
          <w:bCs/>
          <w:sz w:val="24"/>
          <w:szCs w:val="24"/>
          <w:lang w:val="es-ES_tradnl" w:eastAsia="es-ES_tradnl"/>
        </w:rPr>
      </w:pPr>
      <w:r w:rsidRPr="007742A6">
        <w:rPr>
          <w:rFonts w:ascii="Arial" w:eastAsia="Times New Roman" w:hAnsi="Arial" w:cs="Arial"/>
          <w:bCs/>
          <w:sz w:val="24"/>
          <w:szCs w:val="24"/>
          <w:lang w:val="es-ES_tradnl" w:eastAsia="es-ES_tradnl"/>
        </w:rPr>
        <w:t>Boquilla para instrumento</w:t>
      </w:r>
    </w:p>
    <w:p w:rsidR="007C29F9" w:rsidRPr="007742A6" w:rsidRDefault="007C29F9" w:rsidP="007C29F9">
      <w:pPr>
        <w:pStyle w:val="Prrafodelista"/>
        <w:numPr>
          <w:ilvl w:val="0"/>
          <w:numId w:val="6"/>
        </w:numPr>
        <w:spacing w:after="0" w:line="360" w:lineRule="auto"/>
        <w:jc w:val="both"/>
        <w:rPr>
          <w:rFonts w:ascii="Arial" w:eastAsia="Times New Roman" w:hAnsi="Arial" w:cs="Arial"/>
          <w:bCs/>
          <w:sz w:val="24"/>
          <w:szCs w:val="24"/>
          <w:lang w:val="es-ES_tradnl" w:eastAsia="es-ES_tradnl"/>
        </w:rPr>
      </w:pPr>
      <w:r w:rsidRPr="007742A6">
        <w:rPr>
          <w:rFonts w:ascii="Arial" w:eastAsia="Times New Roman" w:hAnsi="Arial" w:cs="Arial"/>
          <w:bCs/>
          <w:sz w:val="24"/>
          <w:szCs w:val="24"/>
          <w:lang w:val="es-ES_tradnl" w:eastAsia="es-ES_tradnl"/>
        </w:rPr>
        <w:t>Tornillo para ajustar los instrumentos</w:t>
      </w:r>
    </w:p>
    <w:p w:rsidR="007C29F9" w:rsidRPr="007742A6" w:rsidRDefault="007C29F9" w:rsidP="007C29F9">
      <w:pPr>
        <w:pStyle w:val="Prrafodelista"/>
        <w:numPr>
          <w:ilvl w:val="0"/>
          <w:numId w:val="6"/>
        </w:numPr>
        <w:spacing w:after="0" w:line="360" w:lineRule="auto"/>
        <w:jc w:val="both"/>
        <w:rPr>
          <w:rFonts w:ascii="Arial" w:eastAsia="Times New Roman" w:hAnsi="Arial" w:cs="Arial"/>
          <w:bCs/>
          <w:sz w:val="24"/>
          <w:szCs w:val="24"/>
          <w:lang w:val="es-ES_tradnl" w:eastAsia="es-ES_tradnl"/>
        </w:rPr>
      </w:pPr>
      <w:r w:rsidRPr="007742A6">
        <w:rPr>
          <w:rFonts w:ascii="Arial" w:eastAsia="Times New Roman" w:hAnsi="Arial" w:cs="Arial"/>
          <w:bCs/>
          <w:sz w:val="24"/>
          <w:szCs w:val="24"/>
          <w:lang w:val="es-ES_tradnl" w:eastAsia="es-ES_tradnl"/>
        </w:rPr>
        <w:t>Base que sostiene la platina para el modelo</w:t>
      </w:r>
    </w:p>
    <w:p w:rsidR="007C29F9" w:rsidRPr="007742A6" w:rsidRDefault="007C29F9" w:rsidP="007C29F9">
      <w:pPr>
        <w:pStyle w:val="Prrafodelista"/>
        <w:numPr>
          <w:ilvl w:val="0"/>
          <w:numId w:val="6"/>
        </w:numPr>
        <w:spacing w:after="0" w:line="360" w:lineRule="auto"/>
        <w:jc w:val="both"/>
        <w:rPr>
          <w:rFonts w:ascii="Arial" w:eastAsia="Times New Roman" w:hAnsi="Arial" w:cs="Arial"/>
          <w:bCs/>
          <w:sz w:val="24"/>
          <w:szCs w:val="24"/>
          <w:lang w:val="es-ES_tradnl" w:eastAsia="es-ES_tradnl"/>
        </w:rPr>
      </w:pPr>
      <w:r w:rsidRPr="007742A6">
        <w:rPr>
          <w:rFonts w:ascii="Arial" w:eastAsia="Times New Roman" w:hAnsi="Arial" w:cs="Arial"/>
          <w:bCs/>
          <w:sz w:val="24"/>
          <w:szCs w:val="24"/>
          <w:lang w:val="es-ES_tradnl" w:eastAsia="es-ES_tradnl"/>
        </w:rPr>
        <w:t>Tenaza para ajustar el modelo a la platina</w:t>
      </w:r>
    </w:p>
    <w:p w:rsidR="007C29F9" w:rsidRPr="007742A6" w:rsidRDefault="007C29F9" w:rsidP="007C29F9">
      <w:pPr>
        <w:pStyle w:val="Prrafodelista"/>
        <w:numPr>
          <w:ilvl w:val="0"/>
          <w:numId w:val="6"/>
        </w:numPr>
        <w:spacing w:after="0" w:line="360" w:lineRule="auto"/>
        <w:jc w:val="both"/>
        <w:rPr>
          <w:rFonts w:ascii="Arial" w:eastAsia="Times New Roman" w:hAnsi="Arial" w:cs="Arial"/>
          <w:bCs/>
          <w:sz w:val="24"/>
          <w:szCs w:val="24"/>
          <w:lang w:val="es-ES_tradnl" w:eastAsia="es-ES_tradnl"/>
        </w:rPr>
      </w:pPr>
      <w:r w:rsidRPr="007742A6">
        <w:rPr>
          <w:rFonts w:ascii="Arial" w:eastAsia="Times New Roman" w:hAnsi="Arial" w:cs="Arial"/>
          <w:bCs/>
          <w:sz w:val="24"/>
          <w:szCs w:val="24"/>
          <w:lang w:val="es-ES_tradnl" w:eastAsia="es-ES_tradnl"/>
        </w:rPr>
        <w:t>Tornillo para ajustar la base movible</w:t>
      </w:r>
    </w:p>
    <w:p w:rsidR="007C29F9" w:rsidRPr="007742A6" w:rsidRDefault="007C29F9" w:rsidP="007C29F9">
      <w:pPr>
        <w:pStyle w:val="Prrafodelista"/>
        <w:numPr>
          <w:ilvl w:val="0"/>
          <w:numId w:val="6"/>
        </w:numPr>
        <w:spacing w:after="0" w:line="360" w:lineRule="auto"/>
        <w:jc w:val="both"/>
        <w:rPr>
          <w:rFonts w:ascii="Arial" w:eastAsia="Times New Roman" w:hAnsi="Arial" w:cs="Arial"/>
          <w:bCs/>
          <w:sz w:val="24"/>
          <w:szCs w:val="24"/>
          <w:lang w:val="es-ES_tradnl" w:eastAsia="es-ES_tradnl"/>
        </w:rPr>
      </w:pPr>
      <w:r w:rsidRPr="007742A6">
        <w:rPr>
          <w:rFonts w:ascii="Arial" w:eastAsia="Times New Roman" w:hAnsi="Arial" w:cs="Arial"/>
          <w:bCs/>
          <w:sz w:val="24"/>
          <w:szCs w:val="24"/>
          <w:lang w:val="es-ES_tradnl" w:eastAsia="es-ES_tradnl"/>
        </w:rPr>
        <w:t>Eje de la base movible</w:t>
      </w:r>
    </w:p>
    <w:p w:rsidR="007C29F9" w:rsidRPr="007742A6" w:rsidRDefault="007C29F9" w:rsidP="007C29F9">
      <w:pPr>
        <w:pStyle w:val="Prrafodelista"/>
        <w:numPr>
          <w:ilvl w:val="0"/>
          <w:numId w:val="6"/>
        </w:numPr>
        <w:spacing w:after="0" w:line="360" w:lineRule="auto"/>
        <w:jc w:val="both"/>
        <w:rPr>
          <w:rFonts w:ascii="Arial" w:eastAsia="Times New Roman" w:hAnsi="Arial" w:cs="Arial"/>
          <w:bCs/>
          <w:sz w:val="24"/>
          <w:szCs w:val="24"/>
          <w:lang w:val="es-ES_tradnl" w:eastAsia="es-ES_tradnl"/>
        </w:rPr>
      </w:pPr>
      <w:r w:rsidRPr="007742A6">
        <w:rPr>
          <w:rFonts w:ascii="Arial" w:eastAsia="Times New Roman" w:hAnsi="Arial" w:cs="Arial"/>
          <w:bCs/>
          <w:sz w:val="24"/>
          <w:szCs w:val="24"/>
          <w:lang w:val="es-ES_tradnl" w:eastAsia="es-ES_tradnl"/>
        </w:rPr>
        <w:t>Lugar para colocar los instrumentos en uso</w:t>
      </w:r>
    </w:p>
    <w:p w:rsidR="007C29F9" w:rsidRPr="007742A6" w:rsidRDefault="007C29F9" w:rsidP="007C29F9">
      <w:pPr>
        <w:pStyle w:val="Prrafodelista"/>
        <w:numPr>
          <w:ilvl w:val="0"/>
          <w:numId w:val="6"/>
        </w:numPr>
        <w:spacing w:after="0" w:line="360" w:lineRule="auto"/>
        <w:jc w:val="both"/>
        <w:rPr>
          <w:rFonts w:ascii="Arial" w:eastAsia="Times New Roman" w:hAnsi="Arial" w:cs="Arial"/>
          <w:bCs/>
          <w:sz w:val="24"/>
          <w:szCs w:val="24"/>
          <w:lang w:val="es-ES_tradnl" w:eastAsia="es-ES_tradnl"/>
        </w:rPr>
      </w:pPr>
      <w:r w:rsidRPr="007742A6">
        <w:rPr>
          <w:rFonts w:ascii="Arial" w:eastAsia="Times New Roman" w:hAnsi="Arial" w:cs="Arial"/>
          <w:bCs/>
          <w:sz w:val="24"/>
          <w:szCs w:val="24"/>
          <w:lang w:val="es-ES_tradnl" w:eastAsia="es-ES_tradnl"/>
        </w:rPr>
        <w:t>Tornillo para asegurar los modelos a la platina</w:t>
      </w:r>
    </w:p>
    <w:p w:rsidR="007C29F9" w:rsidRPr="007742A6" w:rsidRDefault="007C29F9" w:rsidP="007C29F9">
      <w:pPr>
        <w:pStyle w:val="Prrafodelista"/>
        <w:numPr>
          <w:ilvl w:val="0"/>
          <w:numId w:val="6"/>
        </w:numPr>
        <w:spacing w:after="0" w:line="360" w:lineRule="auto"/>
        <w:jc w:val="both"/>
        <w:rPr>
          <w:rFonts w:ascii="Arial" w:eastAsia="Times New Roman" w:hAnsi="Arial" w:cs="Arial"/>
          <w:bCs/>
          <w:sz w:val="24"/>
          <w:szCs w:val="24"/>
          <w:lang w:val="es-ES_tradnl" w:eastAsia="es-ES_tradnl"/>
        </w:rPr>
      </w:pPr>
      <w:r w:rsidRPr="007742A6">
        <w:rPr>
          <w:rFonts w:ascii="Arial" w:eastAsia="Times New Roman" w:hAnsi="Arial" w:cs="Arial"/>
          <w:bCs/>
          <w:sz w:val="24"/>
          <w:szCs w:val="24"/>
          <w:lang w:val="es-ES_tradnl" w:eastAsia="es-ES_tradnl"/>
        </w:rPr>
        <w:t>Platina movible para colocar el modelo</w:t>
      </w:r>
    </w:p>
    <w:p w:rsidR="00584E66" w:rsidRPr="007742A6" w:rsidRDefault="00584E66" w:rsidP="00584E66">
      <w:pPr>
        <w:spacing w:after="0" w:line="360" w:lineRule="auto"/>
        <w:jc w:val="both"/>
        <w:rPr>
          <w:rFonts w:ascii="Arial" w:eastAsia="Times New Roman" w:hAnsi="Arial" w:cs="Arial"/>
          <w:bCs/>
          <w:sz w:val="24"/>
          <w:szCs w:val="24"/>
          <w:lang w:val="es-ES_tradnl" w:eastAsia="es-ES_tradnl"/>
        </w:rPr>
      </w:pPr>
    </w:p>
    <w:p w:rsidR="00816E3F" w:rsidRPr="007742A6" w:rsidRDefault="00816E3F" w:rsidP="00520DC0">
      <w:pPr>
        <w:spacing w:after="120" w:line="360" w:lineRule="auto"/>
        <w:jc w:val="both"/>
        <w:rPr>
          <w:rFonts w:ascii="Arial" w:eastAsia="Times New Roman" w:hAnsi="Arial" w:cs="Arial"/>
          <w:b/>
          <w:bCs/>
          <w:sz w:val="24"/>
          <w:szCs w:val="24"/>
          <w:lang w:val="es-ES_tradnl" w:eastAsia="es-ES_tradnl"/>
        </w:rPr>
      </w:pPr>
      <w:r w:rsidRPr="007742A6">
        <w:rPr>
          <w:rFonts w:ascii="Arial" w:eastAsia="Times New Roman" w:hAnsi="Arial" w:cs="Arial"/>
          <w:b/>
          <w:bCs/>
          <w:sz w:val="24"/>
          <w:szCs w:val="24"/>
          <w:lang w:val="es-ES_tradnl" w:eastAsia="es-ES_tradnl"/>
        </w:rPr>
        <w:t>Tipos de analizadores:</w:t>
      </w:r>
    </w:p>
    <w:p w:rsidR="009D7E4F" w:rsidRPr="007742A6" w:rsidRDefault="009D7E4F" w:rsidP="00520DC0">
      <w:pPr>
        <w:pStyle w:val="Prrafodelista"/>
        <w:numPr>
          <w:ilvl w:val="0"/>
          <w:numId w:val="5"/>
        </w:numPr>
        <w:spacing w:after="120" w:line="360" w:lineRule="auto"/>
        <w:jc w:val="both"/>
        <w:rPr>
          <w:rFonts w:ascii="Arial" w:eastAsia="Times New Roman" w:hAnsi="Arial" w:cs="Arial"/>
          <w:sz w:val="24"/>
          <w:szCs w:val="24"/>
          <w:lang w:val="es-ES_tradnl" w:eastAsia="es-ES_tradnl"/>
        </w:rPr>
        <w:sectPr w:rsidR="009D7E4F" w:rsidRPr="007742A6">
          <w:pgSz w:w="11906" w:h="16838"/>
          <w:pgMar w:top="1417" w:right="1701" w:bottom="1417" w:left="1701" w:header="708" w:footer="708" w:gutter="0"/>
          <w:cols w:space="708"/>
          <w:docGrid w:linePitch="360"/>
        </w:sectPr>
      </w:pPr>
    </w:p>
    <w:p w:rsidR="00520DC0" w:rsidRPr="007742A6" w:rsidRDefault="00520DC0" w:rsidP="00520DC0">
      <w:pPr>
        <w:pStyle w:val="Prrafodelista"/>
        <w:numPr>
          <w:ilvl w:val="0"/>
          <w:numId w:val="5"/>
        </w:numPr>
        <w:spacing w:after="120" w:line="360" w:lineRule="auto"/>
        <w:jc w:val="both"/>
        <w:rPr>
          <w:rFonts w:ascii="Arial" w:eastAsia="Times New Roman" w:hAnsi="Arial" w:cs="Arial"/>
          <w:sz w:val="24"/>
          <w:szCs w:val="24"/>
          <w:lang w:val="es-ES_tradnl" w:eastAsia="es-ES_tradnl"/>
        </w:rPr>
      </w:pPr>
      <w:proofErr w:type="spellStart"/>
      <w:r w:rsidRPr="007742A6">
        <w:rPr>
          <w:rFonts w:ascii="Arial" w:eastAsia="Times New Roman" w:hAnsi="Arial" w:cs="Arial"/>
          <w:sz w:val="24"/>
          <w:szCs w:val="24"/>
          <w:lang w:val="es-ES_tradnl" w:eastAsia="es-ES_tradnl"/>
        </w:rPr>
        <w:lastRenderedPageBreak/>
        <w:t>Lentz</w:t>
      </w:r>
      <w:proofErr w:type="spellEnd"/>
      <w:r w:rsidRPr="007742A6">
        <w:rPr>
          <w:rFonts w:ascii="Arial" w:eastAsia="Times New Roman" w:hAnsi="Arial" w:cs="Arial"/>
          <w:sz w:val="24"/>
          <w:szCs w:val="24"/>
          <w:lang w:val="es-ES_tradnl" w:eastAsia="es-ES_tradnl"/>
        </w:rPr>
        <w:t xml:space="preserve"> (1915)</w:t>
      </w:r>
    </w:p>
    <w:p w:rsidR="00520DC0" w:rsidRPr="007742A6" w:rsidRDefault="00520DC0" w:rsidP="00520DC0">
      <w:pPr>
        <w:pStyle w:val="Prrafodelista"/>
        <w:numPr>
          <w:ilvl w:val="0"/>
          <w:numId w:val="5"/>
        </w:numPr>
        <w:spacing w:after="120" w:line="360" w:lineRule="auto"/>
        <w:jc w:val="both"/>
        <w:rPr>
          <w:rFonts w:ascii="Arial" w:eastAsia="Times New Roman" w:hAnsi="Arial" w:cs="Arial"/>
          <w:sz w:val="24"/>
          <w:szCs w:val="24"/>
          <w:lang w:val="es-ES_tradnl" w:eastAsia="es-ES_tradnl"/>
        </w:rPr>
      </w:pPr>
      <w:proofErr w:type="spellStart"/>
      <w:r w:rsidRPr="007742A6">
        <w:rPr>
          <w:rFonts w:ascii="Arial" w:eastAsia="Times New Roman" w:hAnsi="Arial" w:cs="Arial"/>
          <w:sz w:val="24"/>
          <w:szCs w:val="24"/>
          <w:lang w:val="es-ES_tradnl" w:eastAsia="es-ES_tradnl"/>
        </w:rPr>
        <w:t>Ney</w:t>
      </w:r>
      <w:proofErr w:type="spellEnd"/>
      <w:r w:rsidRPr="007742A6">
        <w:rPr>
          <w:rFonts w:ascii="Arial" w:eastAsia="Times New Roman" w:hAnsi="Arial" w:cs="Arial"/>
          <w:sz w:val="24"/>
          <w:szCs w:val="24"/>
          <w:lang w:val="es-ES_tradnl" w:eastAsia="es-ES_tradnl"/>
        </w:rPr>
        <w:t xml:space="preserve"> (1923)</w:t>
      </w:r>
    </w:p>
    <w:p w:rsidR="00520DC0" w:rsidRPr="007742A6" w:rsidRDefault="00520DC0" w:rsidP="00520DC0">
      <w:pPr>
        <w:pStyle w:val="Prrafodelista"/>
        <w:numPr>
          <w:ilvl w:val="0"/>
          <w:numId w:val="5"/>
        </w:numPr>
        <w:spacing w:after="120" w:line="360" w:lineRule="auto"/>
        <w:jc w:val="both"/>
        <w:rPr>
          <w:rFonts w:ascii="Arial" w:eastAsia="Times New Roman" w:hAnsi="Arial" w:cs="Arial"/>
          <w:sz w:val="24"/>
          <w:szCs w:val="24"/>
          <w:lang w:val="es-ES_tradnl" w:eastAsia="es-ES_tradnl"/>
        </w:rPr>
      </w:pPr>
      <w:r w:rsidRPr="007742A6">
        <w:rPr>
          <w:rFonts w:ascii="Arial" w:eastAsia="Times New Roman" w:hAnsi="Arial" w:cs="Arial"/>
          <w:sz w:val="24"/>
          <w:szCs w:val="24"/>
          <w:lang w:val="es-ES_tradnl" w:eastAsia="es-ES_tradnl"/>
        </w:rPr>
        <w:t xml:space="preserve">Brown- </w:t>
      </w:r>
      <w:proofErr w:type="spellStart"/>
      <w:r w:rsidRPr="007742A6">
        <w:rPr>
          <w:rFonts w:ascii="Arial" w:eastAsia="Times New Roman" w:hAnsi="Arial" w:cs="Arial"/>
          <w:sz w:val="24"/>
          <w:szCs w:val="24"/>
          <w:lang w:val="es-ES_tradnl" w:eastAsia="es-ES_tradnl"/>
        </w:rPr>
        <w:t>Maier</w:t>
      </w:r>
      <w:proofErr w:type="spellEnd"/>
      <w:r w:rsidRPr="007742A6">
        <w:rPr>
          <w:rFonts w:ascii="Arial" w:eastAsia="Times New Roman" w:hAnsi="Arial" w:cs="Arial"/>
          <w:sz w:val="24"/>
          <w:szCs w:val="24"/>
          <w:lang w:val="es-ES_tradnl" w:eastAsia="es-ES_tradnl"/>
        </w:rPr>
        <w:t xml:space="preserve"> (1925)</w:t>
      </w:r>
    </w:p>
    <w:p w:rsidR="00520DC0" w:rsidRPr="007742A6" w:rsidRDefault="00520DC0" w:rsidP="00520DC0">
      <w:pPr>
        <w:pStyle w:val="Prrafodelista"/>
        <w:numPr>
          <w:ilvl w:val="0"/>
          <w:numId w:val="5"/>
        </w:numPr>
        <w:spacing w:after="120" w:line="360" w:lineRule="auto"/>
        <w:jc w:val="both"/>
        <w:rPr>
          <w:rFonts w:ascii="Arial" w:eastAsia="Times New Roman" w:hAnsi="Arial" w:cs="Arial"/>
          <w:sz w:val="24"/>
          <w:szCs w:val="24"/>
          <w:lang w:val="es-ES_tradnl" w:eastAsia="es-ES_tradnl"/>
        </w:rPr>
      </w:pPr>
      <w:proofErr w:type="spellStart"/>
      <w:r w:rsidRPr="007742A6">
        <w:rPr>
          <w:rFonts w:ascii="Arial" w:eastAsia="Times New Roman" w:hAnsi="Arial" w:cs="Arial"/>
          <w:sz w:val="24"/>
          <w:szCs w:val="24"/>
          <w:lang w:val="es-ES_tradnl" w:eastAsia="es-ES_tradnl"/>
        </w:rPr>
        <w:t>Wills</w:t>
      </w:r>
      <w:proofErr w:type="spellEnd"/>
      <w:r w:rsidRPr="007742A6">
        <w:rPr>
          <w:rFonts w:ascii="Arial" w:eastAsia="Times New Roman" w:hAnsi="Arial" w:cs="Arial"/>
          <w:sz w:val="24"/>
          <w:szCs w:val="24"/>
          <w:lang w:val="es-ES_tradnl" w:eastAsia="es-ES_tradnl"/>
        </w:rPr>
        <w:t xml:space="preserve"> (1929)</w:t>
      </w:r>
    </w:p>
    <w:p w:rsidR="00520DC0" w:rsidRPr="007742A6" w:rsidRDefault="00520DC0" w:rsidP="00520DC0">
      <w:pPr>
        <w:pStyle w:val="Prrafodelista"/>
        <w:numPr>
          <w:ilvl w:val="0"/>
          <w:numId w:val="5"/>
        </w:numPr>
        <w:spacing w:after="120" w:line="360" w:lineRule="auto"/>
        <w:jc w:val="both"/>
        <w:rPr>
          <w:rFonts w:ascii="Arial" w:eastAsia="Times New Roman" w:hAnsi="Arial" w:cs="Arial"/>
          <w:sz w:val="24"/>
          <w:szCs w:val="24"/>
          <w:lang w:val="es-ES_tradnl" w:eastAsia="es-ES_tradnl"/>
        </w:rPr>
      </w:pPr>
      <w:proofErr w:type="spellStart"/>
      <w:r w:rsidRPr="007742A6">
        <w:rPr>
          <w:rFonts w:ascii="Arial" w:eastAsia="Times New Roman" w:hAnsi="Arial" w:cs="Arial"/>
          <w:sz w:val="24"/>
          <w:szCs w:val="24"/>
          <w:lang w:val="es-ES_tradnl" w:eastAsia="es-ES_tradnl"/>
        </w:rPr>
        <w:t>Lineer</w:t>
      </w:r>
      <w:proofErr w:type="spellEnd"/>
      <w:r w:rsidRPr="007742A6">
        <w:rPr>
          <w:rFonts w:ascii="Arial" w:eastAsia="Times New Roman" w:hAnsi="Arial" w:cs="Arial"/>
          <w:sz w:val="24"/>
          <w:szCs w:val="24"/>
          <w:lang w:val="es-ES_tradnl" w:eastAsia="es-ES_tradnl"/>
        </w:rPr>
        <w:t xml:space="preserve"> (1937)</w:t>
      </w:r>
    </w:p>
    <w:p w:rsidR="00520DC0" w:rsidRPr="007742A6" w:rsidRDefault="00520DC0" w:rsidP="00520DC0">
      <w:pPr>
        <w:pStyle w:val="Prrafodelista"/>
        <w:numPr>
          <w:ilvl w:val="0"/>
          <w:numId w:val="5"/>
        </w:numPr>
        <w:spacing w:after="120" w:line="360" w:lineRule="auto"/>
        <w:jc w:val="both"/>
        <w:rPr>
          <w:rFonts w:ascii="Arial" w:eastAsia="Times New Roman" w:hAnsi="Arial" w:cs="Arial"/>
          <w:sz w:val="24"/>
          <w:szCs w:val="24"/>
          <w:lang w:val="es-ES_tradnl" w:eastAsia="es-ES_tradnl"/>
        </w:rPr>
      </w:pPr>
      <w:proofErr w:type="spellStart"/>
      <w:r w:rsidRPr="007742A6">
        <w:rPr>
          <w:rFonts w:ascii="Arial" w:eastAsia="Times New Roman" w:hAnsi="Arial" w:cs="Arial"/>
          <w:sz w:val="24"/>
          <w:szCs w:val="24"/>
          <w:lang w:val="es-ES_tradnl" w:eastAsia="es-ES_tradnl"/>
        </w:rPr>
        <w:t>Ney</w:t>
      </w:r>
      <w:proofErr w:type="spellEnd"/>
      <w:r w:rsidRPr="007742A6">
        <w:rPr>
          <w:rFonts w:ascii="Arial" w:eastAsia="Times New Roman" w:hAnsi="Arial" w:cs="Arial"/>
          <w:sz w:val="24"/>
          <w:szCs w:val="24"/>
          <w:lang w:val="es-ES_tradnl" w:eastAsia="es-ES_tradnl"/>
        </w:rPr>
        <w:t xml:space="preserve"> (1937)</w:t>
      </w:r>
    </w:p>
    <w:p w:rsidR="00520DC0" w:rsidRPr="007742A6" w:rsidRDefault="00520DC0" w:rsidP="00520DC0">
      <w:pPr>
        <w:pStyle w:val="Prrafodelista"/>
        <w:numPr>
          <w:ilvl w:val="0"/>
          <w:numId w:val="5"/>
        </w:numPr>
        <w:spacing w:after="120" w:line="360" w:lineRule="auto"/>
        <w:jc w:val="both"/>
        <w:rPr>
          <w:rFonts w:ascii="Arial" w:eastAsia="Times New Roman" w:hAnsi="Arial" w:cs="Arial"/>
          <w:sz w:val="24"/>
          <w:szCs w:val="24"/>
          <w:lang w:val="es-ES_tradnl" w:eastAsia="es-ES_tradnl"/>
        </w:rPr>
      </w:pPr>
      <w:proofErr w:type="spellStart"/>
      <w:r w:rsidRPr="007742A6">
        <w:rPr>
          <w:rFonts w:ascii="Arial" w:eastAsia="Times New Roman" w:hAnsi="Arial" w:cs="Arial"/>
          <w:sz w:val="24"/>
          <w:szCs w:val="24"/>
          <w:lang w:val="es-ES_tradnl" w:eastAsia="es-ES_tradnl"/>
        </w:rPr>
        <w:t>Franzwa</w:t>
      </w:r>
      <w:proofErr w:type="spellEnd"/>
      <w:r w:rsidRPr="007742A6">
        <w:rPr>
          <w:rFonts w:ascii="Arial" w:eastAsia="Times New Roman" w:hAnsi="Arial" w:cs="Arial"/>
          <w:sz w:val="24"/>
          <w:szCs w:val="24"/>
          <w:lang w:val="es-ES_tradnl" w:eastAsia="es-ES_tradnl"/>
        </w:rPr>
        <w:t xml:space="preserve"> (1937)</w:t>
      </w:r>
    </w:p>
    <w:p w:rsidR="00520DC0" w:rsidRPr="007742A6" w:rsidRDefault="00520DC0" w:rsidP="00520DC0">
      <w:pPr>
        <w:pStyle w:val="Prrafodelista"/>
        <w:numPr>
          <w:ilvl w:val="0"/>
          <w:numId w:val="5"/>
        </w:numPr>
        <w:spacing w:after="120" w:line="360" w:lineRule="auto"/>
        <w:jc w:val="both"/>
        <w:rPr>
          <w:rFonts w:ascii="Arial" w:eastAsia="Times New Roman" w:hAnsi="Arial" w:cs="Arial"/>
          <w:sz w:val="24"/>
          <w:szCs w:val="24"/>
          <w:lang w:val="es-ES_tradnl" w:eastAsia="es-ES_tradnl"/>
        </w:rPr>
      </w:pPr>
      <w:r w:rsidRPr="007742A6">
        <w:rPr>
          <w:rFonts w:ascii="Arial" w:eastAsia="Times New Roman" w:hAnsi="Arial" w:cs="Arial"/>
          <w:sz w:val="24"/>
          <w:szCs w:val="24"/>
          <w:lang w:val="es-ES_tradnl" w:eastAsia="es-ES_tradnl"/>
        </w:rPr>
        <w:t xml:space="preserve">Ringle- </w:t>
      </w:r>
      <w:proofErr w:type="spellStart"/>
      <w:r w:rsidRPr="007742A6">
        <w:rPr>
          <w:rFonts w:ascii="Arial" w:eastAsia="Times New Roman" w:hAnsi="Arial" w:cs="Arial"/>
          <w:sz w:val="24"/>
          <w:szCs w:val="24"/>
          <w:lang w:val="es-ES_tradnl" w:eastAsia="es-ES_tradnl"/>
        </w:rPr>
        <w:t>Hiatt</w:t>
      </w:r>
      <w:proofErr w:type="spellEnd"/>
      <w:r w:rsidRPr="007742A6">
        <w:rPr>
          <w:rFonts w:ascii="Arial" w:eastAsia="Times New Roman" w:hAnsi="Arial" w:cs="Arial"/>
          <w:sz w:val="24"/>
          <w:szCs w:val="24"/>
          <w:lang w:val="es-ES_tradnl" w:eastAsia="es-ES_tradnl"/>
        </w:rPr>
        <w:t>- Smith (1944)</w:t>
      </w:r>
    </w:p>
    <w:p w:rsidR="00520DC0" w:rsidRPr="007742A6" w:rsidRDefault="00520DC0" w:rsidP="00520DC0">
      <w:pPr>
        <w:pStyle w:val="Prrafodelista"/>
        <w:numPr>
          <w:ilvl w:val="0"/>
          <w:numId w:val="5"/>
        </w:numPr>
        <w:spacing w:after="120" w:line="360" w:lineRule="auto"/>
        <w:jc w:val="both"/>
        <w:rPr>
          <w:rFonts w:ascii="Arial" w:eastAsia="Times New Roman" w:hAnsi="Arial" w:cs="Arial"/>
          <w:sz w:val="24"/>
          <w:szCs w:val="24"/>
          <w:lang w:val="es-ES_tradnl" w:eastAsia="es-ES_tradnl"/>
        </w:rPr>
      </w:pPr>
      <w:proofErr w:type="spellStart"/>
      <w:r w:rsidRPr="007742A6">
        <w:rPr>
          <w:rFonts w:ascii="Arial" w:eastAsia="Times New Roman" w:hAnsi="Arial" w:cs="Arial"/>
          <w:sz w:val="24"/>
          <w:szCs w:val="24"/>
          <w:lang w:val="es-ES_tradnl" w:eastAsia="es-ES_tradnl"/>
        </w:rPr>
        <w:t>McKay</w:t>
      </w:r>
      <w:proofErr w:type="spellEnd"/>
      <w:r w:rsidRPr="007742A6">
        <w:rPr>
          <w:rFonts w:ascii="Arial" w:eastAsia="Times New Roman" w:hAnsi="Arial" w:cs="Arial"/>
          <w:sz w:val="24"/>
          <w:szCs w:val="24"/>
          <w:lang w:val="es-ES_tradnl" w:eastAsia="es-ES_tradnl"/>
        </w:rPr>
        <w:t xml:space="preserve"> (1944)</w:t>
      </w:r>
    </w:p>
    <w:p w:rsidR="00520DC0" w:rsidRPr="007742A6" w:rsidRDefault="00520DC0" w:rsidP="00520DC0">
      <w:pPr>
        <w:pStyle w:val="Prrafodelista"/>
        <w:numPr>
          <w:ilvl w:val="0"/>
          <w:numId w:val="5"/>
        </w:numPr>
        <w:spacing w:after="120" w:line="360" w:lineRule="auto"/>
        <w:jc w:val="both"/>
        <w:rPr>
          <w:rFonts w:ascii="Arial" w:eastAsia="Times New Roman" w:hAnsi="Arial" w:cs="Arial"/>
          <w:sz w:val="24"/>
          <w:szCs w:val="24"/>
          <w:lang w:val="es-ES_tradnl" w:eastAsia="es-ES_tradnl"/>
        </w:rPr>
      </w:pPr>
      <w:proofErr w:type="spellStart"/>
      <w:r w:rsidRPr="007742A6">
        <w:rPr>
          <w:rFonts w:ascii="Arial" w:eastAsia="Times New Roman" w:hAnsi="Arial" w:cs="Arial"/>
          <w:sz w:val="24"/>
          <w:szCs w:val="24"/>
          <w:lang w:val="es-ES_tradnl" w:eastAsia="es-ES_tradnl"/>
        </w:rPr>
        <w:t>Hagman</w:t>
      </w:r>
      <w:proofErr w:type="spellEnd"/>
      <w:r w:rsidRPr="007742A6">
        <w:rPr>
          <w:rFonts w:ascii="Arial" w:eastAsia="Times New Roman" w:hAnsi="Arial" w:cs="Arial"/>
          <w:sz w:val="24"/>
          <w:szCs w:val="24"/>
          <w:lang w:val="es-ES_tradnl" w:eastAsia="es-ES_tradnl"/>
        </w:rPr>
        <w:t xml:space="preserve"> (1944)</w:t>
      </w:r>
    </w:p>
    <w:p w:rsidR="00520DC0" w:rsidRPr="007742A6" w:rsidRDefault="00520DC0" w:rsidP="00520DC0">
      <w:pPr>
        <w:pStyle w:val="Prrafodelista"/>
        <w:numPr>
          <w:ilvl w:val="0"/>
          <w:numId w:val="5"/>
        </w:numPr>
        <w:spacing w:after="120" w:line="360" w:lineRule="auto"/>
        <w:jc w:val="both"/>
        <w:rPr>
          <w:rFonts w:ascii="Arial" w:eastAsia="Times New Roman" w:hAnsi="Arial" w:cs="Arial"/>
          <w:sz w:val="24"/>
          <w:szCs w:val="24"/>
          <w:lang w:val="es-ES_tradnl" w:eastAsia="es-ES_tradnl"/>
        </w:rPr>
      </w:pPr>
      <w:r w:rsidRPr="007742A6">
        <w:rPr>
          <w:rFonts w:ascii="Arial" w:eastAsia="Times New Roman" w:hAnsi="Arial" w:cs="Arial"/>
          <w:sz w:val="24"/>
          <w:szCs w:val="24"/>
          <w:lang w:val="es-ES_tradnl" w:eastAsia="es-ES_tradnl"/>
        </w:rPr>
        <w:lastRenderedPageBreak/>
        <w:t>Williams</w:t>
      </w:r>
    </w:p>
    <w:p w:rsidR="00520DC0" w:rsidRPr="007742A6" w:rsidRDefault="00520DC0" w:rsidP="00520DC0">
      <w:pPr>
        <w:pStyle w:val="Prrafodelista"/>
        <w:numPr>
          <w:ilvl w:val="0"/>
          <w:numId w:val="5"/>
        </w:numPr>
        <w:spacing w:after="120" w:line="360" w:lineRule="auto"/>
        <w:jc w:val="both"/>
        <w:rPr>
          <w:rFonts w:ascii="Arial" w:eastAsia="Times New Roman" w:hAnsi="Arial" w:cs="Arial"/>
          <w:sz w:val="24"/>
          <w:szCs w:val="24"/>
          <w:lang w:val="es-ES_tradnl" w:eastAsia="es-ES_tradnl"/>
        </w:rPr>
      </w:pPr>
      <w:proofErr w:type="spellStart"/>
      <w:r w:rsidRPr="007742A6">
        <w:rPr>
          <w:rFonts w:ascii="Arial" w:eastAsia="Times New Roman" w:hAnsi="Arial" w:cs="Arial"/>
          <w:sz w:val="24"/>
          <w:szCs w:val="24"/>
          <w:lang w:val="es-ES_tradnl" w:eastAsia="es-ES_tradnl"/>
        </w:rPr>
        <w:t>Retentoscope</w:t>
      </w:r>
      <w:proofErr w:type="spellEnd"/>
    </w:p>
    <w:p w:rsidR="00520DC0" w:rsidRPr="007742A6" w:rsidRDefault="00520DC0" w:rsidP="00520DC0">
      <w:pPr>
        <w:pStyle w:val="Prrafodelista"/>
        <w:numPr>
          <w:ilvl w:val="0"/>
          <w:numId w:val="5"/>
        </w:numPr>
        <w:spacing w:after="120" w:line="360" w:lineRule="auto"/>
        <w:jc w:val="both"/>
        <w:rPr>
          <w:rFonts w:ascii="Arial" w:eastAsia="Times New Roman" w:hAnsi="Arial" w:cs="Arial"/>
          <w:sz w:val="24"/>
          <w:szCs w:val="24"/>
          <w:lang w:val="es-ES_tradnl" w:eastAsia="es-ES_tradnl"/>
        </w:rPr>
      </w:pPr>
      <w:proofErr w:type="spellStart"/>
      <w:r w:rsidRPr="007742A6">
        <w:rPr>
          <w:rFonts w:ascii="Arial" w:eastAsia="Times New Roman" w:hAnsi="Arial" w:cs="Arial"/>
          <w:sz w:val="24"/>
          <w:szCs w:val="24"/>
          <w:lang w:val="es-ES_tradnl" w:eastAsia="es-ES_tradnl"/>
        </w:rPr>
        <w:t>Roach</w:t>
      </w:r>
      <w:proofErr w:type="spellEnd"/>
      <w:r w:rsidRPr="007742A6">
        <w:rPr>
          <w:rFonts w:ascii="Arial" w:eastAsia="Times New Roman" w:hAnsi="Arial" w:cs="Arial"/>
          <w:sz w:val="24"/>
          <w:szCs w:val="24"/>
          <w:lang w:val="es-ES_tradnl" w:eastAsia="es-ES_tradnl"/>
        </w:rPr>
        <w:t xml:space="preserve"> (1944)</w:t>
      </w:r>
    </w:p>
    <w:p w:rsidR="00520DC0" w:rsidRPr="007742A6" w:rsidRDefault="00520DC0" w:rsidP="00520DC0">
      <w:pPr>
        <w:pStyle w:val="Prrafodelista"/>
        <w:numPr>
          <w:ilvl w:val="0"/>
          <w:numId w:val="5"/>
        </w:numPr>
        <w:spacing w:after="120" w:line="360" w:lineRule="auto"/>
        <w:jc w:val="both"/>
        <w:rPr>
          <w:rFonts w:ascii="Arial" w:eastAsia="Times New Roman" w:hAnsi="Arial" w:cs="Arial"/>
          <w:sz w:val="24"/>
          <w:szCs w:val="24"/>
          <w:lang w:val="es-ES_tradnl" w:eastAsia="es-ES_tradnl"/>
        </w:rPr>
      </w:pPr>
      <w:proofErr w:type="spellStart"/>
      <w:r w:rsidRPr="007742A6">
        <w:rPr>
          <w:rFonts w:ascii="Arial" w:eastAsia="Times New Roman" w:hAnsi="Arial" w:cs="Arial"/>
          <w:sz w:val="24"/>
          <w:szCs w:val="24"/>
          <w:lang w:val="es-ES_tradnl" w:eastAsia="es-ES_tradnl"/>
        </w:rPr>
        <w:t>Riechelmann</w:t>
      </w:r>
      <w:proofErr w:type="spellEnd"/>
      <w:r w:rsidRPr="007742A6">
        <w:rPr>
          <w:rFonts w:ascii="Arial" w:eastAsia="Times New Roman" w:hAnsi="Arial" w:cs="Arial"/>
          <w:sz w:val="24"/>
          <w:szCs w:val="24"/>
          <w:lang w:val="es-ES_tradnl" w:eastAsia="es-ES_tradnl"/>
        </w:rPr>
        <w:t xml:space="preserve"> (1920)</w:t>
      </w:r>
    </w:p>
    <w:p w:rsidR="00520DC0" w:rsidRPr="007742A6" w:rsidRDefault="00520DC0" w:rsidP="00520DC0">
      <w:pPr>
        <w:pStyle w:val="Prrafodelista"/>
        <w:numPr>
          <w:ilvl w:val="0"/>
          <w:numId w:val="5"/>
        </w:numPr>
        <w:spacing w:after="120" w:line="360" w:lineRule="auto"/>
        <w:jc w:val="both"/>
        <w:rPr>
          <w:rFonts w:ascii="Arial" w:eastAsia="Times New Roman" w:hAnsi="Arial" w:cs="Arial"/>
          <w:sz w:val="24"/>
          <w:szCs w:val="24"/>
          <w:lang w:val="es-ES_tradnl" w:eastAsia="es-ES_tradnl"/>
        </w:rPr>
      </w:pPr>
      <w:proofErr w:type="spellStart"/>
      <w:r w:rsidRPr="007742A6">
        <w:rPr>
          <w:rFonts w:ascii="Arial" w:eastAsia="Times New Roman" w:hAnsi="Arial" w:cs="Arial"/>
          <w:sz w:val="24"/>
          <w:szCs w:val="24"/>
          <w:lang w:val="es-ES_tradnl" w:eastAsia="es-ES_tradnl"/>
        </w:rPr>
        <w:t>Torit</w:t>
      </w:r>
      <w:proofErr w:type="spellEnd"/>
    </w:p>
    <w:p w:rsidR="00520DC0" w:rsidRPr="007742A6" w:rsidRDefault="00520DC0" w:rsidP="00520DC0">
      <w:pPr>
        <w:pStyle w:val="Prrafodelista"/>
        <w:numPr>
          <w:ilvl w:val="0"/>
          <w:numId w:val="5"/>
        </w:numPr>
        <w:spacing w:after="120" w:line="360" w:lineRule="auto"/>
        <w:jc w:val="both"/>
        <w:rPr>
          <w:rFonts w:ascii="Arial" w:eastAsia="Times New Roman" w:hAnsi="Arial" w:cs="Arial"/>
          <w:sz w:val="24"/>
          <w:szCs w:val="24"/>
          <w:lang w:val="es-ES_tradnl" w:eastAsia="es-ES_tradnl"/>
        </w:rPr>
      </w:pPr>
      <w:r w:rsidRPr="007742A6">
        <w:rPr>
          <w:rFonts w:ascii="Arial" w:eastAsia="Times New Roman" w:hAnsi="Arial" w:cs="Arial"/>
          <w:sz w:val="24"/>
          <w:szCs w:val="24"/>
          <w:lang w:val="es-ES_tradnl" w:eastAsia="es-ES_tradnl"/>
        </w:rPr>
        <w:t>Columbia</w:t>
      </w:r>
    </w:p>
    <w:p w:rsidR="00520DC0" w:rsidRPr="007742A6" w:rsidRDefault="00520DC0" w:rsidP="00520DC0">
      <w:pPr>
        <w:pStyle w:val="Prrafodelista"/>
        <w:numPr>
          <w:ilvl w:val="0"/>
          <w:numId w:val="5"/>
        </w:numPr>
        <w:spacing w:after="120" w:line="360" w:lineRule="auto"/>
        <w:jc w:val="both"/>
        <w:rPr>
          <w:rFonts w:ascii="Arial" w:eastAsia="Times New Roman" w:hAnsi="Arial" w:cs="Arial"/>
          <w:sz w:val="24"/>
          <w:szCs w:val="24"/>
          <w:lang w:val="es-ES_tradnl" w:eastAsia="es-ES_tradnl"/>
        </w:rPr>
      </w:pPr>
      <w:proofErr w:type="spellStart"/>
      <w:r w:rsidRPr="007742A6">
        <w:rPr>
          <w:rFonts w:ascii="Arial" w:eastAsia="Times New Roman" w:hAnsi="Arial" w:cs="Arial"/>
          <w:sz w:val="24"/>
          <w:szCs w:val="24"/>
          <w:lang w:val="es-ES_tradnl" w:eastAsia="es-ES_tradnl"/>
        </w:rPr>
        <w:t>Dee</w:t>
      </w:r>
      <w:proofErr w:type="spellEnd"/>
    </w:p>
    <w:p w:rsidR="00520DC0" w:rsidRPr="007742A6" w:rsidRDefault="00520DC0" w:rsidP="00520DC0">
      <w:pPr>
        <w:pStyle w:val="Prrafodelista"/>
        <w:numPr>
          <w:ilvl w:val="0"/>
          <w:numId w:val="5"/>
        </w:numPr>
        <w:spacing w:after="120" w:line="360" w:lineRule="auto"/>
        <w:jc w:val="both"/>
        <w:rPr>
          <w:rFonts w:ascii="Arial" w:eastAsia="Times New Roman" w:hAnsi="Arial" w:cs="Arial"/>
          <w:sz w:val="24"/>
          <w:szCs w:val="24"/>
          <w:lang w:val="es-ES_tradnl" w:eastAsia="es-ES_tradnl"/>
        </w:rPr>
      </w:pPr>
      <w:r w:rsidRPr="007742A6">
        <w:rPr>
          <w:rFonts w:ascii="Arial" w:eastAsia="Times New Roman" w:hAnsi="Arial" w:cs="Arial"/>
          <w:sz w:val="24"/>
          <w:szCs w:val="24"/>
          <w:lang w:val="es-ES_tradnl" w:eastAsia="es-ES_tradnl"/>
        </w:rPr>
        <w:t>Chayes</w:t>
      </w:r>
    </w:p>
    <w:p w:rsidR="00520DC0" w:rsidRPr="007742A6" w:rsidRDefault="00520DC0" w:rsidP="00520DC0">
      <w:pPr>
        <w:pStyle w:val="Prrafodelista"/>
        <w:numPr>
          <w:ilvl w:val="0"/>
          <w:numId w:val="5"/>
        </w:numPr>
        <w:spacing w:after="120" w:line="360" w:lineRule="auto"/>
        <w:jc w:val="both"/>
        <w:rPr>
          <w:rFonts w:ascii="Arial" w:eastAsia="Times New Roman" w:hAnsi="Arial" w:cs="Arial"/>
          <w:sz w:val="24"/>
          <w:szCs w:val="24"/>
          <w:lang w:val="es-ES_tradnl" w:eastAsia="es-ES_tradnl"/>
        </w:rPr>
      </w:pPr>
      <w:proofErr w:type="spellStart"/>
      <w:r w:rsidRPr="007742A6">
        <w:rPr>
          <w:rFonts w:ascii="Arial" w:eastAsia="Times New Roman" w:hAnsi="Arial" w:cs="Arial"/>
          <w:sz w:val="24"/>
          <w:szCs w:val="24"/>
          <w:lang w:val="es-ES_tradnl" w:eastAsia="es-ES_tradnl"/>
        </w:rPr>
        <w:t>Vitallium</w:t>
      </w:r>
      <w:proofErr w:type="spellEnd"/>
    </w:p>
    <w:p w:rsidR="009D7E4F" w:rsidRPr="007742A6" w:rsidRDefault="009D7E4F" w:rsidP="00520DC0">
      <w:pPr>
        <w:spacing w:after="0" w:line="360" w:lineRule="auto"/>
        <w:jc w:val="both"/>
        <w:rPr>
          <w:rFonts w:ascii="Arial" w:eastAsia="Times New Roman" w:hAnsi="Arial" w:cs="Arial"/>
          <w:sz w:val="24"/>
          <w:szCs w:val="24"/>
          <w:lang w:val="es-ES_tradnl" w:eastAsia="es-ES_tradnl"/>
        </w:rPr>
        <w:sectPr w:rsidR="009D7E4F" w:rsidRPr="007742A6" w:rsidSect="009D7E4F">
          <w:type w:val="continuous"/>
          <w:pgSz w:w="11906" w:h="16838"/>
          <w:pgMar w:top="1417" w:right="1701" w:bottom="1417" w:left="1701" w:header="708" w:footer="708" w:gutter="0"/>
          <w:cols w:num="2" w:space="708"/>
          <w:docGrid w:linePitch="360"/>
        </w:sectPr>
      </w:pPr>
    </w:p>
    <w:p w:rsidR="00816E3F" w:rsidRPr="007742A6" w:rsidRDefault="00816E3F" w:rsidP="00520DC0">
      <w:pPr>
        <w:spacing w:after="0" w:line="360" w:lineRule="auto"/>
        <w:jc w:val="both"/>
        <w:rPr>
          <w:rFonts w:ascii="Arial" w:eastAsia="Times New Roman" w:hAnsi="Arial" w:cs="Arial"/>
          <w:sz w:val="24"/>
          <w:szCs w:val="24"/>
          <w:lang w:val="es-ES_tradnl" w:eastAsia="es-ES_tradnl"/>
        </w:rPr>
      </w:pPr>
    </w:p>
    <w:p w:rsidR="008349AC" w:rsidRPr="007742A6" w:rsidRDefault="008349AC" w:rsidP="00816E3F">
      <w:pPr>
        <w:spacing w:after="0" w:line="360" w:lineRule="auto"/>
        <w:jc w:val="both"/>
        <w:rPr>
          <w:rFonts w:ascii="Arial" w:eastAsia="Times New Roman" w:hAnsi="Arial" w:cs="Arial"/>
          <w:b/>
          <w:sz w:val="24"/>
          <w:szCs w:val="24"/>
          <w:lang w:eastAsia="es-ES"/>
        </w:rPr>
      </w:pPr>
      <w:r w:rsidRPr="007742A6">
        <w:rPr>
          <w:rFonts w:ascii="Arial" w:eastAsia="Times New Roman" w:hAnsi="Arial" w:cs="Arial"/>
          <w:b/>
          <w:sz w:val="24"/>
          <w:szCs w:val="24"/>
          <w:lang w:eastAsia="es-ES"/>
        </w:rPr>
        <w:t>Aditamentos o instrumentos accesorios</w:t>
      </w:r>
      <w:r w:rsidR="006D20DB" w:rsidRPr="007742A6">
        <w:rPr>
          <w:rFonts w:ascii="Arial" w:eastAsia="Times New Roman" w:hAnsi="Arial" w:cs="Arial"/>
          <w:b/>
          <w:sz w:val="24"/>
          <w:szCs w:val="24"/>
          <w:lang w:eastAsia="es-ES"/>
        </w:rPr>
        <w:t>:</w:t>
      </w:r>
    </w:p>
    <w:p w:rsidR="008349AC" w:rsidRPr="007742A6" w:rsidRDefault="008349AC" w:rsidP="006D20DB">
      <w:pPr>
        <w:pStyle w:val="Prrafodelista"/>
        <w:numPr>
          <w:ilvl w:val="0"/>
          <w:numId w:val="7"/>
        </w:num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t>Varilla analizadora</w:t>
      </w:r>
    </w:p>
    <w:p w:rsidR="008349AC" w:rsidRPr="007742A6" w:rsidRDefault="008349AC" w:rsidP="006D20DB">
      <w:pPr>
        <w:pStyle w:val="Prrafodelista"/>
        <w:numPr>
          <w:ilvl w:val="0"/>
          <w:numId w:val="7"/>
        </w:num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t>Medidores de profundidad 0</w:t>
      </w:r>
      <w:r w:rsidR="006D20DB" w:rsidRPr="007742A6">
        <w:rPr>
          <w:rFonts w:ascii="Arial" w:eastAsia="Times New Roman" w:hAnsi="Arial" w:cs="Arial"/>
          <w:sz w:val="24"/>
          <w:szCs w:val="24"/>
          <w:lang w:eastAsia="es-ES"/>
        </w:rPr>
        <w:t>.</w:t>
      </w:r>
      <w:r w:rsidRPr="007742A6">
        <w:rPr>
          <w:rFonts w:ascii="Arial" w:eastAsia="Times New Roman" w:hAnsi="Arial" w:cs="Arial"/>
          <w:sz w:val="24"/>
          <w:szCs w:val="24"/>
          <w:lang w:eastAsia="es-ES"/>
        </w:rPr>
        <w:t>010,  0</w:t>
      </w:r>
      <w:r w:rsidR="006D20DB" w:rsidRPr="007742A6">
        <w:rPr>
          <w:rFonts w:ascii="Arial" w:eastAsia="Times New Roman" w:hAnsi="Arial" w:cs="Arial"/>
          <w:sz w:val="24"/>
          <w:szCs w:val="24"/>
          <w:lang w:eastAsia="es-ES"/>
        </w:rPr>
        <w:t>.</w:t>
      </w:r>
      <w:r w:rsidRPr="007742A6">
        <w:rPr>
          <w:rFonts w:ascii="Arial" w:eastAsia="Times New Roman" w:hAnsi="Arial" w:cs="Arial"/>
          <w:sz w:val="24"/>
          <w:szCs w:val="24"/>
          <w:lang w:eastAsia="es-ES"/>
        </w:rPr>
        <w:t>020,  0</w:t>
      </w:r>
      <w:r w:rsidR="006D20DB" w:rsidRPr="007742A6">
        <w:rPr>
          <w:rFonts w:ascii="Arial" w:eastAsia="Times New Roman" w:hAnsi="Arial" w:cs="Arial"/>
          <w:sz w:val="24"/>
          <w:szCs w:val="24"/>
          <w:lang w:eastAsia="es-ES"/>
        </w:rPr>
        <w:t>.</w:t>
      </w:r>
      <w:r w:rsidRPr="007742A6">
        <w:rPr>
          <w:rFonts w:ascii="Arial" w:eastAsia="Times New Roman" w:hAnsi="Arial" w:cs="Arial"/>
          <w:sz w:val="24"/>
          <w:szCs w:val="24"/>
          <w:lang w:eastAsia="es-ES"/>
        </w:rPr>
        <w:t>030</w:t>
      </w:r>
      <w:r w:rsidR="006D20DB" w:rsidRPr="007742A6">
        <w:rPr>
          <w:rFonts w:ascii="Arial" w:eastAsia="Times New Roman" w:hAnsi="Arial" w:cs="Arial"/>
          <w:sz w:val="24"/>
          <w:szCs w:val="24"/>
          <w:lang w:eastAsia="es-ES"/>
        </w:rPr>
        <w:t xml:space="preserve"> </w:t>
      </w:r>
      <w:r w:rsidRPr="007742A6">
        <w:rPr>
          <w:rFonts w:ascii="Arial" w:eastAsia="Times New Roman" w:hAnsi="Arial" w:cs="Arial"/>
          <w:sz w:val="24"/>
          <w:szCs w:val="24"/>
          <w:lang w:eastAsia="es-ES"/>
        </w:rPr>
        <w:t>mm</w:t>
      </w:r>
    </w:p>
    <w:p w:rsidR="008349AC" w:rsidRPr="007742A6" w:rsidRDefault="008349AC" w:rsidP="006D20DB">
      <w:pPr>
        <w:pStyle w:val="Prrafodelista"/>
        <w:numPr>
          <w:ilvl w:val="0"/>
          <w:numId w:val="7"/>
        </w:num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t>Cuchilla para eliminar la cera sobrante</w:t>
      </w:r>
    </w:p>
    <w:p w:rsidR="008349AC" w:rsidRPr="007742A6" w:rsidRDefault="008349AC" w:rsidP="006D20DB">
      <w:pPr>
        <w:pStyle w:val="Prrafodelista"/>
        <w:numPr>
          <w:ilvl w:val="0"/>
          <w:numId w:val="7"/>
        </w:num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lastRenderedPageBreak/>
        <w:t>Protector de grafito</w:t>
      </w:r>
    </w:p>
    <w:p w:rsidR="008349AC" w:rsidRPr="007742A6" w:rsidRDefault="008349AC" w:rsidP="006D20DB">
      <w:pPr>
        <w:pStyle w:val="Prrafodelista"/>
        <w:numPr>
          <w:ilvl w:val="0"/>
          <w:numId w:val="7"/>
        </w:num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t>Grafito</w:t>
      </w:r>
    </w:p>
    <w:p w:rsidR="008349AC" w:rsidRPr="007742A6" w:rsidRDefault="008349AC" w:rsidP="00816E3F">
      <w:pPr>
        <w:spacing w:after="0" w:line="360" w:lineRule="auto"/>
        <w:jc w:val="both"/>
        <w:rPr>
          <w:rFonts w:ascii="Arial" w:eastAsia="Times New Roman" w:hAnsi="Arial" w:cs="Arial"/>
          <w:sz w:val="24"/>
          <w:szCs w:val="24"/>
          <w:lang w:eastAsia="es-ES"/>
        </w:rPr>
      </w:pPr>
    </w:p>
    <w:p w:rsidR="008349AC" w:rsidRPr="007742A6" w:rsidRDefault="008349AC" w:rsidP="00816E3F">
      <w:pPr>
        <w:spacing w:after="0" w:line="360" w:lineRule="auto"/>
        <w:jc w:val="both"/>
        <w:rPr>
          <w:rFonts w:ascii="Arial" w:eastAsia="Times New Roman" w:hAnsi="Arial" w:cs="Arial"/>
          <w:b/>
          <w:sz w:val="24"/>
          <w:szCs w:val="24"/>
          <w:lang w:eastAsia="es-ES"/>
        </w:rPr>
      </w:pPr>
      <w:r w:rsidRPr="007742A6">
        <w:rPr>
          <w:rFonts w:ascii="Arial" w:eastAsia="Times New Roman" w:hAnsi="Arial" w:cs="Arial"/>
          <w:b/>
          <w:sz w:val="24"/>
          <w:szCs w:val="24"/>
          <w:lang w:eastAsia="es-ES"/>
        </w:rPr>
        <w:t>Usos del analizador</w:t>
      </w:r>
      <w:r w:rsidR="00CE1A88" w:rsidRPr="007742A6">
        <w:rPr>
          <w:rFonts w:ascii="Arial" w:eastAsia="Times New Roman" w:hAnsi="Arial" w:cs="Arial"/>
          <w:b/>
          <w:sz w:val="24"/>
          <w:szCs w:val="24"/>
          <w:lang w:eastAsia="es-ES"/>
        </w:rPr>
        <w:t>:</w:t>
      </w:r>
    </w:p>
    <w:p w:rsidR="008349AC" w:rsidRPr="007742A6" w:rsidRDefault="00CE1A88" w:rsidP="00CE1A88">
      <w:pPr>
        <w:pStyle w:val="Prrafodelista"/>
        <w:numPr>
          <w:ilvl w:val="0"/>
          <w:numId w:val="8"/>
        </w:num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t>Permite a</w:t>
      </w:r>
      <w:r w:rsidR="008349AC" w:rsidRPr="007742A6">
        <w:rPr>
          <w:rFonts w:ascii="Arial" w:eastAsia="Times New Roman" w:hAnsi="Arial" w:cs="Arial"/>
          <w:sz w:val="24"/>
          <w:szCs w:val="24"/>
          <w:lang w:eastAsia="es-ES"/>
        </w:rPr>
        <w:t>nalizar el modelo de estudio y de trabajo</w:t>
      </w:r>
    </w:p>
    <w:p w:rsidR="008349AC" w:rsidRPr="007742A6" w:rsidRDefault="008349AC" w:rsidP="00CE1A88">
      <w:pPr>
        <w:pStyle w:val="Prrafodelista"/>
        <w:numPr>
          <w:ilvl w:val="0"/>
          <w:numId w:val="8"/>
        </w:num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t>Determinar con precisión zonas retentivas y no retentivas</w:t>
      </w:r>
    </w:p>
    <w:p w:rsidR="008349AC" w:rsidRPr="007742A6" w:rsidRDefault="008349AC" w:rsidP="00CE1A88">
      <w:pPr>
        <w:pStyle w:val="Prrafodelista"/>
        <w:numPr>
          <w:ilvl w:val="0"/>
          <w:numId w:val="8"/>
        </w:num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t>Precisa el ecuador protético</w:t>
      </w:r>
    </w:p>
    <w:p w:rsidR="008349AC" w:rsidRPr="007742A6" w:rsidRDefault="00CE1A88" w:rsidP="00CE1A88">
      <w:pPr>
        <w:pStyle w:val="Prrafodelista"/>
        <w:numPr>
          <w:ilvl w:val="0"/>
          <w:numId w:val="8"/>
        </w:num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t>Determina</w:t>
      </w:r>
      <w:r w:rsidR="008349AC" w:rsidRPr="007742A6">
        <w:rPr>
          <w:rFonts w:ascii="Arial" w:eastAsia="Times New Roman" w:hAnsi="Arial" w:cs="Arial"/>
          <w:sz w:val="24"/>
          <w:szCs w:val="24"/>
          <w:lang w:eastAsia="es-ES"/>
        </w:rPr>
        <w:t xml:space="preserve"> el eje de inserción y remoción </w:t>
      </w:r>
      <w:r w:rsidRPr="007742A6">
        <w:rPr>
          <w:rFonts w:ascii="Arial" w:eastAsia="Times New Roman" w:hAnsi="Arial" w:cs="Arial"/>
          <w:sz w:val="24"/>
          <w:szCs w:val="24"/>
          <w:lang w:eastAsia="es-ES"/>
        </w:rPr>
        <w:t>del aparato</w:t>
      </w:r>
    </w:p>
    <w:p w:rsidR="008349AC" w:rsidRPr="007742A6" w:rsidRDefault="00CE1A88" w:rsidP="00CE1A88">
      <w:pPr>
        <w:pStyle w:val="Prrafodelista"/>
        <w:numPr>
          <w:ilvl w:val="0"/>
          <w:numId w:val="8"/>
        </w:num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t xml:space="preserve">Permite determinar la posición exacta del punto retentivo. </w:t>
      </w:r>
    </w:p>
    <w:p w:rsidR="00CE1A88" w:rsidRPr="007742A6" w:rsidRDefault="00CE1A88" w:rsidP="00CE1A88">
      <w:pPr>
        <w:spacing w:after="0" w:line="360" w:lineRule="auto"/>
        <w:jc w:val="both"/>
        <w:rPr>
          <w:rFonts w:ascii="Arial" w:eastAsia="Times New Roman" w:hAnsi="Arial" w:cs="Arial"/>
          <w:sz w:val="24"/>
          <w:szCs w:val="24"/>
          <w:lang w:eastAsia="es-ES"/>
        </w:rPr>
      </w:pPr>
    </w:p>
    <w:p w:rsidR="00B627DA" w:rsidRPr="007742A6" w:rsidRDefault="00B627DA" w:rsidP="00CE1A88">
      <w:pPr>
        <w:spacing w:after="0" w:line="360" w:lineRule="auto"/>
        <w:jc w:val="both"/>
        <w:rPr>
          <w:rFonts w:ascii="Arial" w:eastAsia="Times New Roman" w:hAnsi="Arial" w:cs="Arial"/>
          <w:b/>
          <w:sz w:val="24"/>
          <w:szCs w:val="24"/>
          <w:lang w:eastAsia="es-ES"/>
        </w:rPr>
      </w:pPr>
      <w:r w:rsidRPr="007742A6">
        <w:rPr>
          <w:rFonts w:ascii="Arial" w:eastAsia="Times New Roman" w:hAnsi="Arial" w:cs="Arial"/>
          <w:b/>
          <w:sz w:val="24"/>
          <w:szCs w:val="24"/>
          <w:lang w:eastAsia="es-ES"/>
        </w:rPr>
        <w:t>Planeamiento y diseño en Prótesis Parcial Removible:</w:t>
      </w:r>
    </w:p>
    <w:p w:rsidR="0095299A" w:rsidRPr="007742A6" w:rsidRDefault="00B627DA" w:rsidP="0095299A">
      <w:pPr>
        <w:spacing w:after="0" w:line="360" w:lineRule="auto"/>
        <w:rPr>
          <w:rFonts w:ascii="Arial" w:eastAsia="Times New Roman" w:hAnsi="Arial" w:cs="Arial"/>
          <w:b/>
          <w:sz w:val="24"/>
          <w:szCs w:val="24"/>
          <w:lang w:eastAsia="es-ES"/>
        </w:rPr>
      </w:pPr>
      <w:r w:rsidRPr="007742A6">
        <w:rPr>
          <w:rFonts w:ascii="Arial" w:eastAsia="Times New Roman" w:hAnsi="Arial" w:cs="Arial"/>
          <w:b/>
          <w:sz w:val="24"/>
          <w:szCs w:val="24"/>
          <w:lang w:eastAsia="es-ES"/>
        </w:rPr>
        <w:t>Planeo:</w:t>
      </w:r>
    </w:p>
    <w:p w:rsidR="0095299A" w:rsidRPr="007742A6" w:rsidRDefault="0095299A" w:rsidP="00B627DA">
      <w:p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t>Discusión de problemas y observaciones clínicas, recogidas durante el examen y complementadas con la historia clínica y los modelos de estudio.</w:t>
      </w:r>
    </w:p>
    <w:p w:rsidR="0095299A" w:rsidRPr="007742A6" w:rsidRDefault="0095299A" w:rsidP="00B627DA">
      <w:p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t>El planeo supone diagnóstico, definición del modo de tratamiento, proyecto, plan de trabajo, aun en sus menores detalles.</w:t>
      </w:r>
    </w:p>
    <w:p w:rsidR="0095299A" w:rsidRPr="007742A6" w:rsidRDefault="0095299A" w:rsidP="00B627DA">
      <w:p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t>En fin, este término se reserva para todo lo que se refiera a la configuración de detalles del futuro aparato, en estrecha conexión con los diferentes materiales a usar, la técnica de impresión, el tipo de paciente y la forma de tratarlo.</w:t>
      </w:r>
    </w:p>
    <w:p w:rsidR="0095299A" w:rsidRPr="007742A6" w:rsidRDefault="00B627DA" w:rsidP="00B627DA">
      <w:pPr>
        <w:spacing w:after="0" w:line="360" w:lineRule="auto"/>
        <w:jc w:val="both"/>
        <w:rPr>
          <w:rFonts w:ascii="Arial" w:eastAsia="Times New Roman" w:hAnsi="Arial" w:cs="Arial"/>
          <w:sz w:val="24"/>
          <w:szCs w:val="24"/>
          <w:lang w:eastAsia="es-ES"/>
        </w:rPr>
      </w:pPr>
      <w:r w:rsidRPr="007742A6">
        <w:rPr>
          <w:rFonts w:ascii="Arial" w:eastAsia="Times New Roman" w:hAnsi="Arial" w:cs="Arial"/>
          <w:b/>
          <w:sz w:val="24"/>
          <w:szCs w:val="24"/>
          <w:lang w:eastAsia="es-ES"/>
        </w:rPr>
        <w:t>Planeamiento</w:t>
      </w:r>
      <w:r w:rsidRPr="007742A6">
        <w:rPr>
          <w:rFonts w:ascii="Arial" w:eastAsia="Times New Roman" w:hAnsi="Arial" w:cs="Arial"/>
          <w:sz w:val="24"/>
          <w:szCs w:val="24"/>
          <w:lang w:eastAsia="es-ES"/>
        </w:rPr>
        <w:t>: Es la fase donde se planifica la integración entre aparato y terreno biológico, o sea, se refiere  a la configuración del futuro aparato teniendo en cuenta las clasificaciones topográficas, funcionales  y  tipo de anclaje.</w:t>
      </w:r>
    </w:p>
    <w:p w:rsidR="00B627DA" w:rsidRPr="007742A6" w:rsidRDefault="00B627DA" w:rsidP="0095299A">
      <w:pPr>
        <w:spacing w:after="0" w:line="360" w:lineRule="auto"/>
        <w:rPr>
          <w:rFonts w:ascii="Arial" w:eastAsia="Times New Roman" w:hAnsi="Arial" w:cs="Arial"/>
          <w:b/>
          <w:sz w:val="24"/>
          <w:szCs w:val="24"/>
          <w:lang w:eastAsia="es-ES"/>
        </w:rPr>
      </w:pPr>
    </w:p>
    <w:p w:rsidR="0095299A" w:rsidRPr="007742A6" w:rsidRDefault="0095299A" w:rsidP="0095299A">
      <w:pPr>
        <w:spacing w:after="0" w:line="360" w:lineRule="auto"/>
        <w:rPr>
          <w:rFonts w:ascii="Arial" w:eastAsia="Times New Roman" w:hAnsi="Arial" w:cs="Arial"/>
          <w:b/>
          <w:sz w:val="24"/>
          <w:szCs w:val="24"/>
          <w:lang w:eastAsia="es-ES"/>
        </w:rPr>
      </w:pPr>
      <w:r w:rsidRPr="007742A6">
        <w:rPr>
          <w:rFonts w:ascii="Arial" w:eastAsia="Times New Roman" w:hAnsi="Arial" w:cs="Arial"/>
          <w:b/>
          <w:sz w:val="24"/>
          <w:szCs w:val="24"/>
          <w:lang w:eastAsia="es-ES"/>
        </w:rPr>
        <w:t>D</w:t>
      </w:r>
      <w:r w:rsidR="00B627DA" w:rsidRPr="007742A6">
        <w:rPr>
          <w:rFonts w:ascii="Arial" w:eastAsia="Times New Roman" w:hAnsi="Arial" w:cs="Arial"/>
          <w:b/>
          <w:sz w:val="24"/>
          <w:szCs w:val="24"/>
          <w:lang w:eastAsia="es-ES"/>
        </w:rPr>
        <w:t>iseño:</w:t>
      </w:r>
    </w:p>
    <w:p w:rsidR="0095299A" w:rsidRPr="007742A6" w:rsidRDefault="0095299A" w:rsidP="00B627DA">
      <w:p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t xml:space="preserve">Es el dibujo del futuro aparato que realizamos sobre el modelo de trabajo, para uso del laboratorio. Es tan sólo delineamiento de contornos y a lo sumo una maniobra complementaria, auxiliar o </w:t>
      </w:r>
      <w:proofErr w:type="spellStart"/>
      <w:r w:rsidRPr="007742A6">
        <w:rPr>
          <w:rFonts w:ascii="Arial" w:eastAsia="Times New Roman" w:hAnsi="Arial" w:cs="Arial"/>
          <w:sz w:val="24"/>
          <w:szCs w:val="24"/>
          <w:lang w:eastAsia="es-ES"/>
        </w:rPr>
        <w:t>constatatoria</w:t>
      </w:r>
      <w:proofErr w:type="spellEnd"/>
      <w:r w:rsidRPr="007742A6">
        <w:rPr>
          <w:rFonts w:ascii="Arial" w:eastAsia="Times New Roman" w:hAnsi="Arial" w:cs="Arial"/>
          <w:sz w:val="24"/>
          <w:szCs w:val="24"/>
          <w:lang w:eastAsia="es-ES"/>
        </w:rPr>
        <w:t xml:space="preserve"> del planeo.</w:t>
      </w:r>
    </w:p>
    <w:p w:rsidR="0095299A" w:rsidRPr="007742A6" w:rsidRDefault="0095299A" w:rsidP="00B627DA">
      <w:p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t>Cuando se va a dibujar o diseñar el aparato debe saberse con toda certeza:</w:t>
      </w:r>
    </w:p>
    <w:p w:rsidR="0095299A" w:rsidRPr="007742A6" w:rsidRDefault="0095299A" w:rsidP="00B627DA">
      <w:pPr>
        <w:pStyle w:val="Prrafodelista"/>
        <w:numPr>
          <w:ilvl w:val="0"/>
          <w:numId w:val="9"/>
        </w:num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t>Qué pilares hemos elegido y la distribución de los mismos</w:t>
      </w:r>
    </w:p>
    <w:p w:rsidR="0095299A" w:rsidRPr="007742A6" w:rsidRDefault="0095299A" w:rsidP="00B627DA">
      <w:pPr>
        <w:pStyle w:val="Prrafodelista"/>
        <w:numPr>
          <w:ilvl w:val="0"/>
          <w:numId w:val="9"/>
        </w:num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t>Características del soporte, tipo de anclaje y modo de carga</w:t>
      </w:r>
    </w:p>
    <w:p w:rsidR="0095299A" w:rsidRPr="007742A6" w:rsidRDefault="0095299A" w:rsidP="00B627DA">
      <w:pPr>
        <w:pStyle w:val="Prrafodelista"/>
        <w:numPr>
          <w:ilvl w:val="0"/>
          <w:numId w:val="9"/>
        </w:num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t>Materiales que se van a usar.</w:t>
      </w:r>
    </w:p>
    <w:p w:rsidR="0095299A" w:rsidRPr="007742A6" w:rsidRDefault="0095299A" w:rsidP="00B627DA">
      <w:pPr>
        <w:spacing w:after="0" w:line="360" w:lineRule="auto"/>
        <w:jc w:val="both"/>
        <w:rPr>
          <w:rFonts w:ascii="Arial" w:eastAsia="Times New Roman" w:hAnsi="Arial" w:cs="Arial"/>
          <w:sz w:val="24"/>
          <w:szCs w:val="24"/>
          <w:lang w:eastAsia="es-ES"/>
        </w:rPr>
      </w:pPr>
    </w:p>
    <w:p w:rsidR="000D3981" w:rsidRPr="007742A6" w:rsidRDefault="000D3981" w:rsidP="000D3981">
      <w:p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lastRenderedPageBreak/>
        <w:t>La importancia del planeamiento y del diseño se basa en que así se determina la forma del aparato, los elementos mecánicos que llevará y por lo tanto, se determina en qué forma se transportarán las fuerzas a la dentadura remanente.</w:t>
      </w:r>
    </w:p>
    <w:p w:rsidR="0082707A" w:rsidRPr="007742A6" w:rsidRDefault="0082707A" w:rsidP="007571EB">
      <w:pPr>
        <w:spacing w:after="0" w:line="360" w:lineRule="auto"/>
        <w:rPr>
          <w:rFonts w:ascii="Arial" w:eastAsia="Times New Roman" w:hAnsi="Arial" w:cs="Arial"/>
          <w:b/>
          <w:sz w:val="24"/>
          <w:szCs w:val="24"/>
          <w:lang w:eastAsia="es-ES"/>
        </w:rPr>
      </w:pPr>
    </w:p>
    <w:p w:rsidR="007571EB" w:rsidRPr="007742A6" w:rsidRDefault="007571EB" w:rsidP="007571EB">
      <w:pPr>
        <w:spacing w:after="0" w:line="360" w:lineRule="auto"/>
        <w:rPr>
          <w:rFonts w:ascii="Arial" w:eastAsia="Times New Roman" w:hAnsi="Arial" w:cs="Arial"/>
          <w:b/>
          <w:sz w:val="24"/>
          <w:szCs w:val="24"/>
          <w:lang w:eastAsia="es-ES"/>
        </w:rPr>
      </w:pPr>
      <w:r w:rsidRPr="007742A6">
        <w:rPr>
          <w:rFonts w:ascii="Arial" w:eastAsia="Times New Roman" w:hAnsi="Arial" w:cs="Arial"/>
          <w:b/>
          <w:sz w:val="24"/>
          <w:szCs w:val="24"/>
          <w:lang w:eastAsia="es-ES"/>
        </w:rPr>
        <w:t>Vía de inserción y remoción (eje de inserción):</w:t>
      </w:r>
    </w:p>
    <w:p w:rsidR="007571EB" w:rsidRPr="007742A6" w:rsidRDefault="007571EB" w:rsidP="007571EB">
      <w:p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t>Es el eje que coincide con la dirección de entrada y salida del futuro aparato  determinado por el ecuador protético que es perpendicular al eje vertical.</w:t>
      </w:r>
    </w:p>
    <w:p w:rsidR="007571EB" w:rsidRPr="007742A6" w:rsidRDefault="007571EB" w:rsidP="007571EB">
      <w:pPr>
        <w:spacing w:after="0" w:line="360" w:lineRule="auto"/>
        <w:jc w:val="both"/>
        <w:rPr>
          <w:rFonts w:ascii="Arial" w:eastAsia="Times New Roman" w:hAnsi="Arial" w:cs="Arial"/>
          <w:bCs/>
          <w:sz w:val="24"/>
          <w:szCs w:val="24"/>
          <w:lang w:val="es-ES_tradnl" w:eastAsia="es-ES"/>
        </w:rPr>
      </w:pPr>
      <w:r w:rsidRPr="007742A6">
        <w:rPr>
          <w:rFonts w:ascii="Arial" w:eastAsia="Times New Roman" w:hAnsi="Arial" w:cs="Arial"/>
          <w:bCs/>
          <w:sz w:val="24"/>
          <w:szCs w:val="24"/>
          <w:lang w:val="es-ES_tradnl" w:eastAsia="es-ES"/>
        </w:rPr>
        <w:t>Si por conveniencia en el análisis inclinamos el modelo en un plano no horizontal y le pasamos de nuevo el grafito, variará el ecuador y las correspondientes superficies retentivas y expulsivas en las coronas. Hacia el lado en que se incline el modelo se incrementará la superficie retentiva y disminuirá la expulsiva, mientras que del lado opuesto ocurre a la inversa, variando de esta forma el eje de inserción y remoción determinado.</w:t>
      </w:r>
    </w:p>
    <w:p w:rsidR="007571EB" w:rsidRPr="007742A6" w:rsidRDefault="007571EB" w:rsidP="007571EB">
      <w:pPr>
        <w:spacing w:after="0" w:line="360" w:lineRule="auto"/>
        <w:rPr>
          <w:rFonts w:ascii="Arial" w:eastAsia="Times New Roman" w:hAnsi="Arial" w:cs="Arial"/>
          <w:b/>
          <w:sz w:val="24"/>
          <w:szCs w:val="24"/>
          <w:lang w:eastAsia="es-ES"/>
        </w:rPr>
      </w:pPr>
      <w:r w:rsidRPr="007742A6">
        <w:rPr>
          <w:rFonts w:ascii="Arial" w:eastAsia="Times New Roman" w:hAnsi="Arial" w:cs="Arial"/>
          <w:b/>
          <w:sz w:val="24"/>
          <w:szCs w:val="24"/>
          <w:lang w:eastAsia="es-ES"/>
        </w:rPr>
        <w:t>Factores que intervienen en la inserción y remoción</w:t>
      </w:r>
      <w:r w:rsidR="00315612" w:rsidRPr="007742A6">
        <w:rPr>
          <w:rFonts w:ascii="Arial" w:eastAsia="Times New Roman" w:hAnsi="Arial" w:cs="Arial"/>
          <w:b/>
          <w:sz w:val="24"/>
          <w:szCs w:val="24"/>
          <w:lang w:eastAsia="es-ES"/>
        </w:rPr>
        <w:t>:</w:t>
      </w:r>
      <w:r w:rsidRPr="007742A6">
        <w:rPr>
          <w:rFonts w:ascii="Arial" w:eastAsia="Times New Roman" w:hAnsi="Arial" w:cs="Arial"/>
          <w:b/>
          <w:sz w:val="24"/>
          <w:szCs w:val="24"/>
          <w:lang w:eastAsia="es-ES"/>
        </w:rPr>
        <w:t xml:space="preserve"> </w:t>
      </w:r>
    </w:p>
    <w:p w:rsidR="007571EB" w:rsidRPr="007742A6" w:rsidRDefault="007571EB" w:rsidP="00315612">
      <w:pPr>
        <w:pStyle w:val="Prrafodelista"/>
        <w:numPr>
          <w:ilvl w:val="0"/>
          <w:numId w:val="11"/>
        </w:num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t xml:space="preserve">Planos </w:t>
      </w:r>
      <w:r w:rsidR="00315612" w:rsidRPr="007742A6">
        <w:rPr>
          <w:rFonts w:ascii="Arial" w:eastAsia="Times New Roman" w:hAnsi="Arial" w:cs="Arial"/>
          <w:sz w:val="24"/>
          <w:szCs w:val="24"/>
          <w:lang w:eastAsia="es-ES"/>
        </w:rPr>
        <w:t>g</w:t>
      </w:r>
      <w:r w:rsidRPr="007742A6">
        <w:rPr>
          <w:rFonts w:ascii="Arial" w:eastAsia="Times New Roman" w:hAnsi="Arial" w:cs="Arial"/>
          <w:sz w:val="24"/>
          <w:szCs w:val="24"/>
          <w:lang w:eastAsia="es-ES"/>
        </w:rPr>
        <w:t>uías (paralelizar las caras proximales según los bordes)</w:t>
      </w:r>
    </w:p>
    <w:p w:rsidR="007571EB" w:rsidRPr="007742A6" w:rsidRDefault="007571EB" w:rsidP="00315612">
      <w:pPr>
        <w:pStyle w:val="Prrafodelista"/>
        <w:numPr>
          <w:ilvl w:val="0"/>
          <w:numId w:val="11"/>
        </w:num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t>Retención (utilizar la adecuada de acuerdo al diente elegido)</w:t>
      </w:r>
    </w:p>
    <w:p w:rsidR="007571EB" w:rsidRPr="007742A6" w:rsidRDefault="007571EB" w:rsidP="00315612">
      <w:pPr>
        <w:pStyle w:val="Prrafodelista"/>
        <w:numPr>
          <w:ilvl w:val="0"/>
          <w:numId w:val="11"/>
        </w:num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t xml:space="preserve">Interferencias </w:t>
      </w:r>
    </w:p>
    <w:p w:rsidR="007571EB" w:rsidRPr="007742A6" w:rsidRDefault="007571EB" w:rsidP="00315612">
      <w:pPr>
        <w:pStyle w:val="Prrafodelista"/>
        <w:numPr>
          <w:ilvl w:val="0"/>
          <w:numId w:val="11"/>
        </w:num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t xml:space="preserve">Dentarias (preparaciones </w:t>
      </w:r>
      <w:proofErr w:type="spellStart"/>
      <w:r w:rsidRPr="007742A6">
        <w:rPr>
          <w:rFonts w:ascii="Arial" w:eastAsia="Times New Roman" w:hAnsi="Arial" w:cs="Arial"/>
          <w:sz w:val="24"/>
          <w:szCs w:val="24"/>
          <w:lang w:eastAsia="es-ES"/>
        </w:rPr>
        <w:t>biostáticas</w:t>
      </w:r>
      <w:proofErr w:type="spellEnd"/>
      <w:r w:rsidRPr="007742A6">
        <w:rPr>
          <w:rFonts w:ascii="Arial" w:eastAsia="Times New Roman" w:hAnsi="Arial" w:cs="Arial"/>
          <w:sz w:val="24"/>
          <w:szCs w:val="24"/>
          <w:lang w:eastAsia="es-ES"/>
        </w:rPr>
        <w:t>)</w:t>
      </w:r>
    </w:p>
    <w:p w:rsidR="007571EB" w:rsidRPr="007742A6" w:rsidRDefault="007571EB" w:rsidP="00315612">
      <w:pPr>
        <w:pStyle w:val="Prrafodelista"/>
        <w:numPr>
          <w:ilvl w:val="0"/>
          <w:numId w:val="11"/>
        </w:num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t>Estéticas (Seleccionar retenedores estéticos, los brazos circunferenciales lo más cervical posible)</w:t>
      </w:r>
    </w:p>
    <w:p w:rsidR="007571EB" w:rsidRPr="007742A6" w:rsidRDefault="007571EB" w:rsidP="00315612">
      <w:pPr>
        <w:pStyle w:val="Prrafodelista"/>
        <w:numPr>
          <w:ilvl w:val="0"/>
          <w:numId w:val="11"/>
        </w:num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t>Óseas (</w:t>
      </w:r>
      <w:proofErr w:type="spellStart"/>
      <w:r w:rsidRPr="007742A6">
        <w:rPr>
          <w:rFonts w:ascii="Arial" w:eastAsia="Times New Roman" w:hAnsi="Arial" w:cs="Arial"/>
          <w:sz w:val="24"/>
          <w:szCs w:val="24"/>
          <w:lang w:eastAsia="es-ES"/>
        </w:rPr>
        <w:t>torus</w:t>
      </w:r>
      <w:proofErr w:type="spellEnd"/>
      <w:r w:rsidRPr="007742A6">
        <w:rPr>
          <w:rFonts w:ascii="Arial" w:eastAsia="Times New Roman" w:hAnsi="Arial" w:cs="Arial"/>
          <w:sz w:val="24"/>
          <w:szCs w:val="24"/>
          <w:lang w:eastAsia="es-ES"/>
        </w:rPr>
        <w:t>, exóstosis, balcones, buscar diseños que lo esquiven)</w:t>
      </w:r>
    </w:p>
    <w:p w:rsidR="0095299A" w:rsidRPr="007742A6" w:rsidRDefault="0095299A" w:rsidP="008472E1">
      <w:pPr>
        <w:spacing w:after="0" w:line="360" w:lineRule="auto"/>
        <w:rPr>
          <w:rFonts w:ascii="Arial" w:eastAsia="Times New Roman" w:hAnsi="Arial" w:cs="Arial"/>
          <w:b/>
          <w:sz w:val="24"/>
          <w:szCs w:val="24"/>
          <w:lang w:eastAsia="es-ES"/>
        </w:rPr>
      </w:pPr>
    </w:p>
    <w:p w:rsidR="008349AC" w:rsidRPr="007742A6" w:rsidRDefault="00E1458E" w:rsidP="00816E3F">
      <w:pPr>
        <w:spacing w:after="0" w:line="360" w:lineRule="auto"/>
        <w:jc w:val="both"/>
        <w:rPr>
          <w:rFonts w:ascii="Arial" w:eastAsia="Times New Roman" w:hAnsi="Arial" w:cs="Arial"/>
          <w:b/>
          <w:sz w:val="24"/>
          <w:szCs w:val="24"/>
        </w:rPr>
      </w:pPr>
      <w:r w:rsidRPr="007742A6">
        <w:rPr>
          <w:rFonts w:ascii="Arial" w:eastAsia="Times New Roman" w:hAnsi="Arial" w:cs="Arial"/>
          <w:b/>
          <w:sz w:val="24"/>
          <w:szCs w:val="24"/>
        </w:rPr>
        <w:t>Aspectos a tener en cuenta en el planeamiento y diseño:</w:t>
      </w:r>
    </w:p>
    <w:p w:rsidR="00E1458E" w:rsidRPr="007742A6" w:rsidRDefault="00E1458E" w:rsidP="00E1458E">
      <w:pPr>
        <w:numPr>
          <w:ilvl w:val="0"/>
          <w:numId w:val="13"/>
        </w:numPr>
        <w:spacing w:after="0" w:line="360" w:lineRule="auto"/>
        <w:jc w:val="both"/>
        <w:rPr>
          <w:rFonts w:ascii="Arial" w:eastAsia="Times New Roman" w:hAnsi="Arial" w:cs="Arial"/>
          <w:sz w:val="24"/>
          <w:szCs w:val="24"/>
          <w:lang w:val="es-ES_tradnl" w:eastAsia="es-ES_tradnl"/>
        </w:rPr>
      </w:pPr>
      <w:r w:rsidRPr="007742A6">
        <w:rPr>
          <w:rFonts w:ascii="Arial" w:eastAsia="Times New Roman" w:hAnsi="Arial" w:cs="Arial"/>
          <w:sz w:val="24"/>
          <w:szCs w:val="24"/>
          <w:lang w:val="es-ES_tradnl" w:eastAsia="es-ES_tradnl"/>
        </w:rPr>
        <w:t>Cuanto mayor sea la superficie por la cual la prótesis carga al maxilar por la vía dentaria, mejor será su estabilidad funcional.</w:t>
      </w:r>
    </w:p>
    <w:p w:rsidR="00E1458E" w:rsidRPr="007742A6" w:rsidRDefault="00E1458E" w:rsidP="00E1458E">
      <w:pPr>
        <w:numPr>
          <w:ilvl w:val="0"/>
          <w:numId w:val="13"/>
        </w:numPr>
        <w:spacing w:after="0" w:line="360" w:lineRule="auto"/>
        <w:jc w:val="both"/>
        <w:rPr>
          <w:rFonts w:ascii="Arial" w:eastAsia="Times New Roman" w:hAnsi="Arial" w:cs="Arial"/>
          <w:sz w:val="24"/>
          <w:szCs w:val="24"/>
          <w:lang w:val="es-ES_tradnl" w:eastAsia="es-ES_tradnl"/>
        </w:rPr>
      </w:pPr>
      <w:r w:rsidRPr="007742A6">
        <w:rPr>
          <w:rFonts w:ascii="Arial" w:eastAsia="Times New Roman" w:hAnsi="Arial" w:cs="Arial"/>
          <w:sz w:val="24"/>
          <w:szCs w:val="24"/>
          <w:lang w:val="es-ES_tradnl" w:eastAsia="es-ES_tradnl"/>
        </w:rPr>
        <w:t xml:space="preserve">Si se colocan dos retenedores, es preferible que estén en sentido diagonal mejor que diametral, y tratándose de retenedores circunferenciales es recomendable que uno esté en sentido </w:t>
      </w:r>
      <w:proofErr w:type="spellStart"/>
      <w:r w:rsidRPr="007742A6">
        <w:rPr>
          <w:rFonts w:ascii="Arial" w:eastAsia="Times New Roman" w:hAnsi="Arial" w:cs="Arial"/>
          <w:sz w:val="24"/>
          <w:szCs w:val="24"/>
          <w:lang w:val="es-ES_tradnl" w:eastAsia="es-ES_tradnl"/>
        </w:rPr>
        <w:t>mesio</w:t>
      </w:r>
      <w:proofErr w:type="spellEnd"/>
      <w:r w:rsidRPr="007742A6">
        <w:rPr>
          <w:rFonts w:ascii="Arial" w:eastAsia="Times New Roman" w:hAnsi="Arial" w:cs="Arial"/>
          <w:sz w:val="24"/>
          <w:szCs w:val="24"/>
          <w:lang w:val="es-ES_tradnl" w:eastAsia="es-ES_tradnl"/>
        </w:rPr>
        <w:t>-distal y otro en el sentido opuesto.</w:t>
      </w:r>
    </w:p>
    <w:p w:rsidR="00E1458E" w:rsidRPr="007742A6" w:rsidRDefault="00E1458E" w:rsidP="00E1458E">
      <w:pPr>
        <w:numPr>
          <w:ilvl w:val="0"/>
          <w:numId w:val="13"/>
        </w:numPr>
        <w:spacing w:after="0" w:line="360" w:lineRule="auto"/>
        <w:jc w:val="both"/>
        <w:rPr>
          <w:rFonts w:ascii="Arial" w:eastAsia="Times New Roman" w:hAnsi="Arial" w:cs="Arial"/>
          <w:sz w:val="24"/>
          <w:szCs w:val="24"/>
          <w:lang w:val="es-ES_tradnl" w:eastAsia="es-ES_tradnl"/>
        </w:rPr>
      </w:pPr>
      <w:r w:rsidRPr="007742A6">
        <w:rPr>
          <w:rFonts w:ascii="Arial" w:eastAsia="Times New Roman" w:hAnsi="Arial" w:cs="Arial"/>
          <w:sz w:val="24"/>
          <w:szCs w:val="24"/>
          <w:lang w:val="es-ES_tradnl" w:eastAsia="es-ES_tradnl"/>
        </w:rPr>
        <w:t xml:space="preserve">Si se puede utilizar un tercer pilar con retenedor se tratará de ubicar de manera que comprendan entre los tres, un triángulo con tendencia a la </w:t>
      </w:r>
      <w:proofErr w:type="spellStart"/>
      <w:r w:rsidRPr="007742A6">
        <w:rPr>
          <w:rFonts w:ascii="Arial" w:eastAsia="Times New Roman" w:hAnsi="Arial" w:cs="Arial"/>
          <w:sz w:val="24"/>
          <w:szCs w:val="24"/>
          <w:lang w:val="es-ES_tradnl" w:eastAsia="es-ES_tradnl"/>
        </w:rPr>
        <w:t>equilateralidad</w:t>
      </w:r>
      <w:proofErr w:type="spellEnd"/>
      <w:r w:rsidRPr="007742A6">
        <w:rPr>
          <w:rFonts w:ascii="Arial" w:eastAsia="Times New Roman" w:hAnsi="Arial" w:cs="Arial"/>
          <w:sz w:val="24"/>
          <w:szCs w:val="24"/>
          <w:lang w:val="es-ES_tradnl" w:eastAsia="es-ES_tradnl"/>
        </w:rPr>
        <w:t xml:space="preserve">, o lo que es lo mismo, que si de un lado hay un retenedor del otro deberían estar los otros dos, bien alejados entre sí. </w:t>
      </w:r>
    </w:p>
    <w:p w:rsidR="00E1458E" w:rsidRPr="007742A6" w:rsidRDefault="00E1458E" w:rsidP="00E1458E">
      <w:pPr>
        <w:numPr>
          <w:ilvl w:val="0"/>
          <w:numId w:val="13"/>
        </w:numPr>
        <w:spacing w:after="0" w:line="360" w:lineRule="auto"/>
        <w:jc w:val="both"/>
        <w:rPr>
          <w:rFonts w:ascii="Arial" w:eastAsia="Times New Roman" w:hAnsi="Arial" w:cs="Arial"/>
          <w:sz w:val="24"/>
          <w:szCs w:val="24"/>
          <w:lang w:val="es-ES_tradnl" w:eastAsia="es-ES_tradnl"/>
        </w:rPr>
      </w:pPr>
      <w:r w:rsidRPr="007742A6">
        <w:rPr>
          <w:rFonts w:ascii="Arial" w:eastAsia="Times New Roman" w:hAnsi="Arial" w:cs="Arial"/>
          <w:sz w:val="24"/>
          <w:szCs w:val="24"/>
          <w:lang w:val="es-ES_tradnl" w:eastAsia="es-ES_tradnl"/>
        </w:rPr>
        <w:lastRenderedPageBreak/>
        <w:t>Si se colocan dos retenedores de cada lado se buscará que el efecto tensor sea equivalente y la figura geométrica que los comprenda sea lo más parecida al cuadrado.</w:t>
      </w:r>
    </w:p>
    <w:p w:rsidR="00E1458E" w:rsidRPr="007742A6" w:rsidRDefault="00E1458E" w:rsidP="00816E3F">
      <w:pPr>
        <w:spacing w:after="0" w:line="360" w:lineRule="auto"/>
        <w:jc w:val="both"/>
        <w:rPr>
          <w:rFonts w:ascii="Arial" w:eastAsia="Times New Roman" w:hAnsi="Arial" w:cs="Arial"/>
          <w:sz w:val="24"/>
          <w:szCs w:val="24"/>
        </w:rPr>
      </w:pPr>
    </w:p>
    <w:p w:rsidR="00E819DF" w:rsidRPr="007742A6" w:rsidRDefault="00E819DF" w:rsidP="00E819DF">
      <w:pPr>
        <w:spacing w:after="0" w:line="360" w:lineRule="auto"/>
        <w:jc w:val="both"/>
        <w:rPr>
          <w:rFonts w:ascii="Arial" w:eastAsia="Times New Roman" w:hAnsi="Arial" w:cs="Arial"/>
          <w:b/>
          <w:sz w:val="24"/>
          <w:szCs w:val="24"/>
          <w:lang w:val="es-ES_tradnl"/>
        </w:rPr>
      </w:pPr>
      <w:r w:rsidRPr="007742A6">
        <w:rPr>
          <w:rFonts w:ascii="Arial" w:eastAsia="Times New Roman" w:hAnsi="Arial" w:cs="Arial"/>
          <w:b/>
          <w:bCs/>
          <w:sz w:val="24"/>
          <w:szCs w:val="24"/>
          <w:lang w:val="es-ES_tradnl"/>
        </w:rPr>
        <w:t>Reglas para el modo de carga de los maxilares:</w:t>
      </w:r>
    </w:p>
    <w:p w:rsidR="00E819DF" w:rsidRPr="007742A6" w:rsidRDefault="00E819DF" w:rsidP="00E819DF">
      <w:pPr>
        <w:numPr>
          <w:ilvl w:val="0"/>
          <w:numId w:val="14"/>
        </w:numPr>
        <w:spacing w:after="0" w:line="360" w:lineRule="auto"/>
        <w:jc w:val="both"/>
        <w:rPr>
          <w:rFonts w:ascii="Arial" w:eastAsia="Times New Roman" w:hAnsi="Arial" w:cs="Arial"/>
          <w:sz w:val="24"/>
          <w:szCs w:val="24"/>
          <w:lang w:val="es-ES_tradnl"/>
        </w:rPr>
      </w:pPr>
      <w:r w:rsidRPr="007742A6">
        <w:rPr>
          <w:rFonts w:ascii="Arial" w:eastAsia="Times New Roman" w:hAnsi="Arial" w:cs="Arial"/>
          <w:sz w:val="24"/>
          <w:szCs w:val="24"/>
          <w:lang w:val="es-ES_tradnl"/>
        </w:rPr>
        <w:t xml:space="preserve">Para que haya carga por vía dentaria deben colocarse apoyos </w:t>
      </w:r>
      <w:proofErr w:type="spellStart"/>
      <w:r w:rsidRPr="007742A6">
        <w:rPr>
          <w:rFonts w:ascii="Arial" w:eastAsia="Times New Roman" w:hAnsi="Arial" w:cs="Arial"/>
          <w:sz w:val="24"/>
          <w:szCs w:val="24"/>
          <w:lang w:val="es-ES_tradnl"/>
        </w:rPr>
        <w:t>oclusales</w:t>
      </w:r>
      <w:proofErr w:type="spellEnd"/>
      <w:r w:rsidRPr="007742A6">
        <w:rPr>
          <w:rFonts w:ascii="Arial" w:eastAsia="Times New Roman" w:hAnsi="Arial" w:cs="Arial"/>
          <w:sz w:val="24"/>
          <w:szCs w:val="24"/>
          <w:lang w:val="es-ES_tradnl"/>
        </w:rPr>
        <w:t xml:space="preserve"> al extremo de cada brecha.</w:t>
      </w:r>
    </w:p>
    <w:p w:rsidR="00E819DF" w:rsidRPr="007742A6" w:rsidRDefault="00E819DF" w:rsidP="00E819DF">
      <w:pPr>
        <w:numPr>
          <w:ilvl w:val="0"/>
          <w:numId w:val="14"/>
        </w:numPr>
        <w:spacing w:after="0" w:line="360" w:lineRule="auto"/>
        <w:jc w:val="both"/>
        <w:rPr>
          <w:rFonts w:ascii="Arial" w:eastAsia="Times New Roman" w:hAnsi="Arial" w:cs="Arial"/>
          <w:sz w:val="24"/>
          <w:szCs w:val="24"/>
          <w:lang w:val="es-ES_tradnl"/>
        </w:rPr>
      </w:pPr>
      <w:r w:rsidRPr="007742A6">
        <w:rPr>
          <w:rFonts w:ascii="Arial" w:eastAsia="Times New Roman" w:hAnsi="Arial" w:cs="Arial"/>
          <w:sz w:val="24"/>
          <w:szCs w:val="24"/>
          <w:lang w:val="es-ES_tradnl"/>
        </w:rPr>
        <w:t xml:space="preserve">Para que haya carga por vía mucosa la base deberá estar libre sobre la mucosa, sin topes </w:t>
      </w:r>
      <w:proofErr w:type="spellStart"/>
      <w:r w:rsidRPr="007742A6">
        <w:rPr>
          <w:rFonts w:ascii="Arial" w:eastAsia="Times New Roman" w:hAnsi="Arial" w:cs="Arial"/>
          <w:sz w:val="24"/>
          <w:szCs w:val="24"/>
          <w:lang w:val="es-ES_tradnl"/>
        </w:rPr>
        <w:t>oclusales</w:t>
      </w:r>
      <w:proofErr w:type="spellEnd"/>
      <w:r w:rsidRPr="007742A6">
        <w:rPr>
          <w:rFonts w:ascii="Arial" w:eastAsia="Times New Roman" w:hAnsi="Arial" w:cs="Arial"/>
          <w:sz w:val="24"/>
          <w:szCs w:val="24"/>
          <w:lang w:val="es-ES_tradnl"/>
        </w:rPr>
        <w:t>, unidos a ellas directamente.</w:t>
      </w:r>
    </w:p>
    <w:p w:rsidR="00E819DF" w:rsidRPr="007742A6" w:rsidRDefault="00E819DF" w:rsidP="00E819DF">
      <w:pPr>
        <w:numPr>
          <w:ilvl w:val="0"/>
          <w:numId w:val="14"/>
        </w:numPr>
        <w:spacing w:after="0" w:line="360" w:lineRule="auto"/>
        <w:jc w:val="both"/>
        <w:rPr>
          <w:rFonts w:ascii="Arial" w:eastAsia="Times New Roman" w:hAnsi="Arial" w:cs="Arial"/>
          <w:sz w:val="24"/>
          <w:szCs w:val="24"/>
          <w:lang w:val="es-ES_tradnl"/>
        </w:rPr>
      </w:pPr>
      <w:r w:rsidRPr="007742A6">
        <w:rPr>
          <w:rFonts w:ascii="Arial" w:eastAsia="Times New Roman" w:hAnsi="Arial" w:cs="Arial"/>
          <w:sz w:val="24"/>
          <w:szCs w:val="24"/>
          <w:lang w:val="es-ES_tradnl"/>
        </w:rPr>
        <w:t xml:space="preserve">Para carga por ambas vías en un mismo maxilar debería recurrirse a prótesis de dos partes; una sobre dientes o parte dentaria, y otra mucosa. Esta última formada por la o las bases de extremo libre y el conector mayor seleccionado. </w:t>
      </w:r>
    </w:p>
    <w:p w:rsidR="00E819DF" w:rsidRPr="007742A6" w:rsidRDefault="00E819DF" w:rsidP="00E819DF">
      <w:pPr>
        <w:numPr>
          <w:ilvl w:val="0"/>
          <w:numId w:val="14"/>
        </w:numPr>
        <w:spacing w:after="0" w:line="360" w:lineRule="auto"/>
        <w:jc w:val="both"/>
        <w:rPr>
          <w:rFonts w:ascii="Arial" w:eastAsia="Times New Roman" w:hAnsi="Arial" w:cs="Arial"/>
          <w:sz w:val="24"/>
          <w:szCs w:val="24"/>
          <w:lang w:val="es-ES_tradnl"/>
        </w:rPr>
      </w:pPr>
      <w:r w:rsidRPr="007742A6">
        <w:rPr>
          <w:rFonts w:ascii="Arial" w:eastAsia="Times New Roman" w:hAnsi="Arial" w:cs="Arial"/>
          <w:sz w:val="24"/>
          <w:szCs w:val="24"/>
          <w:lang w:val="es-ES_tradnl"/>
        </w:rPr>
        <w:t>Las bases deberán ser extendidas, con bordes romos y gruesos toda vez que se trate de una base para carga por vía mucosa. En cambio, cuando la base sea para carga por vía dentaria la base podrá ser limitada, con bordes finos, puesto que no trabaja cargando a la mucosa sino que es simple sostén de dientes artificiales.</w:t>
      </w:r>
    </w:p>
    <w:p w:rsidR="00E819DF" w:rsidRPr="007742A6" w:rsidRDefault="00E819DF" w:rsidP="00E819DF">
      <w:pPr>
        <w:spacing w:after="0" w:line="360" w:lineRule="auto"/>
        <w:jc w:val="both"/>
        <w:rPr>
          <w:rFonts w:ascii="Arial" w:eastAsia="Times New Roman" w:hAnsi="Arial" w:cs="Arial"/>
          <w:bCs/>
          <w:sz w:val="24"/>
          <w:szCs w:val="24"/>
          <w:lang w:val="es-ES_tradnl"/>
        </w:rPr>
      </w:pPr>
    </w:p>
    <w:p w:rsidR="00641E00" w:rsidRPr="007742A6" w:rsidRDefault="00641E00" w:rsidP="00641E00">
      <w:pPr>
        <w:spacing w:after="0" w:line="360" w:lineRule="auto"/>
        <w:jc w:val="both"/>
        <w:rPr>
          <w:rFonts w:ascii="Arial" w:eastAsia="Times New Roman" w:hAnsi="Arial" w:cs="Arial"/>
          <w:b/>
          <w:bCs/>
          <w:sz w:val="24"/>
          <w:szCs w:val="24"/>
          <w:lang w:val="es-ES_tradnl"/>
        </w:rPr>
      </w:pPr>
      <w:r w:rsidRPr="007742A6">
        <w:rPr>
          <w:rFonts w:ascii="Arial" w:eastAsia="Times New Roman" w:hAnsi="Arial" w:cs="Arial"/>
          <w:b/>
          <w:bCs/>
          <w:sz w:val="24"/>
          <w:szCs w:val="24"/>
          <w:lang w:val="es-ES_tradnl"/>
        </w:rPr>
        <w:t>Pasos a seguir en el diseño:</w:t>
      </w:r>
    </w:p>
    <w:p w:rsidR="00641E00" w:rsidRPr="007742A6" w:rsidRDefault="00641E00" w:rsidP="00E50472">
      <w:pPr>
        <w:pStyle w:val="Prrafodelista"/>
        <w:numPr>
          <w:ilvl w:val="0"/>
          <w:numId w:val="16"/>
        </w:numPr>
        <w:spacing w:after="0" w:line="360" w:lineRule="auto"/>
        <w:ind w:left="0" w:firstLine="0"/>
        <w:jc w:val="both"/>
        <w:rPr>
          <w:rFonts w:ascii="Arial" w:eastAsia="Times New Roman" w:hAnsi="Arial" w:cs="Arial"/>
          <w:bCs/>
          <w:sz w:val="24"/>
          <w:szCs w:val="24"/>
          <w:lang w:val="es-ES_tradnl"/>
        </w:rPr>
      </w:pPr>
      <w:r w:rsidRPr="007742A6">
        <w:rPr>
          <w:rFonts w:ascii="Arial" w:eastAsia="Times New Roman" w:hAnsi="Arial" w:cs="Arial"/>
          <w:bCs/>
          <w:sz w:val="24"/>
          <w:szCs w:val="24"/>
          <w:lang w:val="es-ES_tradnl"/>
        </w:rPr>
        <w:t>Crítica del modelo.</w:t>
      </w:r>
    </w:p>
    <w:p w:rsidR="00641E00" w:rsidRPr="007742A6" w:rsidRDefault="00641E00" w:rsidP="001D1A0B">
      <w:pPr>
        <w:pStyle w:val="Prrafodelista"/>
        <w:numPr>
          <w:ilvl w:val="0"/>
          <w:numId w:val="16"/>
        </w:numPr>
        <w:spacing w:after="0" w:line="360" w:lineRule="auto"/>
        <w:jc w:val="both"/>
        <w:rPr>
          <w:rFonts w:ascii="Arial" w:eastAsia="Times New Roman" w:hAnsi="Arial" w:cs="Arial"/>
          <w:bCs/>
          <w:sz w:val="24"/>
          <w:szCs w:val="24"/>
          <w:lang w:val="es-ES_tradnl"/>
        </w:rPr>
      </w:pPr>
      <w:r w:rsidRPr="007742A6">
        <w:rPr>
          <w:rFonts w:ascii="Arial" w:eastAsia="Times New Roman" w:hAnsi="Arial" w:cs="Arial"/>
          <w:bCs/>
          <w:sz w:val="24"/>
          <w:szCs w:val="24"/>
          <w:lang w:val="es-ES_tradnl"/>
        </w:rPr>
        <w:t>Colocar el modelo en la platina, hallar los ángulos retentivos o eje de inserción.</w:t>
      </w:r>
      <w:r w:rsidR="001D1A0B" w:rsidRPr="007742A6">
        <w:rPr>
          <w:rFonts w:ascii="Arial" w:hAnsi="Arial" w:cs="Arial"/>
          <w:sz w:val="24"/>
          <w:szCs w:val="24"/>
        </w:rPr>
        <w:t xml:space="preserve"> </w:t>
      </w:r>
      <w:r w:rsidR="001D1A0B" w:rsidRPr="007742A6">
        <w:rPr>
          <w:rFonts w:ascii="Arial" w:eastAsia="Times New Roman" w:hAnsi="Arial" w:cs="Arial"/>
          <w:bCs/>
          <w:sz w:val="24"/>
          <w:szCs w:val="24"/>
          <w:lang w:val="es-ES_tradnl"/>
        </w:rPr>
        <w:t>Para esto movemos la platina sobre la base y precisamos con la varilla analizadora el eje de inserción y remoción conveniente hasta conseguir un ecuador protético donde los pilares tengan una retención  distribuida lo más equitativamente posible entre sí.</w:t>
      </w:r>
    </w:p>
    <w:p w:rsidR="00641E00" w:rsidRPr="007742A6" w:rsidRDefault="00641E00" w:rsidP="00641E00">
      <w:pPr>
        <w:numPr>
          <w:ilvl w:val="0"/>
          <w:numId w:val="17"/>
        </w:numPr>
        <w:spacing w:after="0" w:line="360" w:lineRule="auto"/>
        <w:jc w:val="both"/>
        <w:rPr>
          <w:rFonts w:ascii="Arial" w:hAnsi="Arial" w:cs="Arial"/>
          <w:sz w:val="24"/>
          <w:szCs w:val="24"/>
        </w:rPr>
      </w:pPr>
      <w:r w:rsidRPr="007742A6">
        <w:rPr>
          <w:rFonts w:ascii="Arial" w:hAnsi="Arial" w:cs="Arial"/>
          <w:sz w:val="24"/>
          <w:szCs w:val="24"/>
        </w:rPr>
        <w:t>Para encontrar el eje de inserción podemos marcar los ejes de los dientes sobre el zócalo del modelo visto de costado. Con ello se obtiene una bisectriz.</w:t>
      </w:r>
    </w:p>
    <w:p w:rsidR="00641E00" w:rsidRPr="007742A6" w:rsidRDefault="00641E00" w:rsidP="00641E00">
      <w:pPr>
        <w:numPr>
          <w:ilvl w:val="0"/>
          <w:numId w:val="17"/>
        </w:numPr>
        <w:spacing w:after="0" w:line="360" w:lineRule="auto"/>
        <w:jc w:val="both"/>
        <w:rPr>
          <w:rFonts w:ascii="Arial" w:hAnsi="Arial" w:cs="Arial"/>
          <w:sz w:val="24"/>
          <w:szCs w:val="24"/>
        </w:rPr>
      </w:pPr>
      <w:r w:rsidRPr="007742A6">
        <w:rPr>
          <w:rFonts w:ascii="Arial" w:hAnsi="Arial" w:cs="Arial"/>
          <w:sz w:val="24"/>
          <w:szCs w:val="24"/>
        </w:rPr>
        <w:t>Luego se toma el modelo mirando desde atrás, y se hace lo mismo con lo que se puede obtener otra bisectriz. El término medio de ellas sería el eje de inserción.</w:t>
      </w:r>
    </w:p>
    <w:p w:rsidR="00116AE8" w:rsidRPr="007742A6" w:rsidRDefault="00641E00" w:rsidP="00116AE8">
      <w:pPr>
        <w:numPr>
          <w:ilvl w:val="0"/>
          <w:numId w:val="17"/>
        </w:numPr>
        <w:spacing w:after="0" w:line="360" w:lineRule="auto"/>
        <w:jc w:val="both"/>
        <w:rPr>
          <w:rFonts w:ascii="Arial" w:hAnsi="Arial" w:cs="Arial"/>
          <w:sz w:val="24"/>
          <w:szCs w:val="24"/>
          <w:lang w:val="es-ES_tradnl"/>
        </w:rPr>
      </w:pPr>
      <w:r w:rsidRPr="007742A6">
        <w:rPr>
          <w:rFonts w:ascii="Arial" w:hAnsi="Arial" w:cs="Arial"/>
          <w:sz w:val="24"/>
          <w:szCs w:val="24"/>
        </w:rPr>
        <w:t xml:space="preserve">A veces, por razones de conveniencia (estética o de retención), el eje término medio no es el mejor. Por eso comenzamos a mirar el </w:t>
      </w:r>
      <w:r w:rsidRPr="007742A6">
        <w:rPr>
          <w:rFonts w:ascii="Arial" w:hAnsi="Arial" w:cs="Arial"/>
          <w:sz w:val="24"/>
          <w:szCs w:val="24"/>
        </w:rPr>
        <w:lastRenderedPageBreak/>
        <w:t>modelo desde arriba y así determinamos el eje aproximado que vaya atendiendo a las exigencias anotadas con el cual se determina un eje que llamamos eje de conveniencia, que puede o no coincidir con el eje término medio.</w:t>
      </w:r>
      <w:r w:rsidR="00116AE8" w:rsidRPr="007742A6">
        <w:rPr>
          <w:rFonts w:ascii="Arial" w:eastAsia="Times New Roman" w:hAnsi="Arial" w:cs="Arial"/>
          <w:sz w:val="24"/>
          <w:szCs w:val="24"/>
          <w:lang w:val="es-ES_tradnl" w:eastAsia="es-ES_tradnl"/>
        </w:rPr>
        <w:t xml:space="preserve"> Muchas veces, p</w:t>
      </w:r>
      <w:r w:rsidR="00116AE8" w:rsidRPr="007742A6">
        <w:rPr>
          <w:rFonts w:ascii="Arial" w:hAnsi="Arial" w:cs="Arial"/>
          <w:sz w:val="24"/>
          <w:szCs w:val="24"/>
          <w:lang w:val="es-ES_tradnl"/>
        </w:rPr>
        <w:t>or razones estéticas, inclinamos el modelo y hacemos que en un diente visible se obtenga el ecuador más próximo a la encía, con lo que el retenedor se expondrá menos.</w:t>
      </w:r>
    </w:p>
    <w:p w:rsidR="00641E00" w:rsidRPr="007742A6" w:rsidRDefault="00641E00" w:rsidP="006E3EA6">
      <w:pPr>
        <w:spacing w:after="0" w:line="360" w:lineRule="auto"/>
        <w:ind w:left="680"/>
        <w:jc w:val="both"/>
        <w:rPr>
          <w:rFonts w:ascii="Arial" w:hAnsi="Arial" w:cs="Arial"/>
          <w:sz w:val="24"/>
          <w:szCs w:val="24"/>
        </w:rPr>
      </w:pPr>
      <w:r w:rsidRPr="007742A6">
        <w:rPr>
          <w:rFonts w:ascii="Arial" w:hAnsi="Arial" w:cs="Arial"/>
          <w:sz w:val="24"/>
          <w:szCs w:val="24"/>
        </w:rPr>
        <w:t xml:space="preserve">Estando el modelo inclinado según convenga respecto a la vertical sobre la platina del analizador significa que en esta relación de posición se encontrará la línea de entrada y salida del aparato en la boca del paciente.  </w:t>
      </w:r>
    </w:p>
    <w:p w:rsidR="00641E00" w:rsidRPr="007742A6" w:rsidRDefault="00641E00" w:rsidP="00641E00">
      <w:pPr>
        <w:pStyle w:val="Prrafodelista"/>
        <w:numPr>
          <w:ilvl w:val="0"/>
          <w:numId w:val="16"/>
        </w:numPr>
        <w:spacing w:after="0" w:line="360" w:lineRule="auto"/>
        <w:jc w:val="both"/>
        <w:rPr>
          <w:rFonts w:ascii="Arial" w:eastAsia="Times New Roman" w:hAnsi="Arial" w:cs="Arial"/>
          <w:bCs/>
          <w:sz w:val="24"/>
          <w:szCs w:val="24"/>
          <w:lang w:val="es-ES_tradnl"/>
        </w:rPr>
      </w:pPr>
      <w:r w:rsidRPr="007742A6">
        <w:rPr>
          <w:rFonts w:ascii="Arial" w:eastAsia="Times New Roman" w:hAnsi="Arial" w:cs="Arial"/>
          <w:bCs/>
          <w:sz w:val="24"/>
          <w:szCs w:val="24"/>
          <w:lang w:val="es-ES_tradnl"/>
        </w:rPr>
        <w:t>Marcar el ecuador protético.</w:t>
      </w:r>
    </w:p>
    <w:p w:rsidR="006E3EA6" w:rsidRPr="007742A6" w:rsidRDefault="006E3EA6" w:rsidP="00E50472">
      <w:pPr>
        <w:pStyle w:val="Prrafodelista"/>
        <w:numPr>
          <w:ilvl w:val="0"/>
          <w:numId w:val="22"/>
        </w:numPr>
        <w:spacing w:after="0" w:line="360" w:lineRule="auto"/>
        <w:jc w:val="both"/>
        <w:rPr>
          <w:rFonts w:ascii="Arial" w:hAnsi="Arial" w:cs="Arial"/>
          <w:sz w:val="24"/>
          <w:szCs w:val="24"/>
        </w:rPr>
      </w:pPr>
      <w:r w:rsidRPr="007742A6">
        <w:rPr>
          <w:rFonts w:ascii="Arial" w:hAnsi="Arial" w:cs="Arial"/>
          <w:sz w:val="24"/>
          <w:szCs w:val="24"/>
        </w:rPr>
        <w:t>Se hace por medio de un grafito ajustado en el eje del analizador</w:t>
      </w:r>
    </w:p>
    <w:p w:rsidR="006E3EA6" w:rsidRPr="007742A6" w:rsidRDefault="006E3EA6" w:rsidP="00E50472">
      <w:pPr>
        <w:pStyle w:val="Prrafodelista"/>
        <w:numPr>
          <w:ilvl w:val="0"/>
          <w:numId w:val="22"/>
        </w:numPr>
        <w:spacing w:after="0" w:line="360" w:lineRule="auto"/>
        <w:jc w:val="both"/>
        <w:rPr>
          <w:rFonts w:ascii="Arial" w:hAnsi="Arial" w:cs="Arial"/>
          <w:sz w:val="24"/>
          <w:szCs w:val="24"/>
        </w:rPr>
      </w:pPr>
      <w:r w:rsidRPr="007742A6">
        <w:rPr>
          <w:rFonts w:ascii="Arial" w:hAnsi="Arial" w:cs="Arial"/>
          <w:sz w:val="24"/>
          <w:szCs w:val="24"/>
        </w:rPr>
        <w:t>Se recorren todos los dientes extremos y también aquellos que van a tomar contacto con ganchos continuos</w:t>
      </w:r>
    </w:p>
    <w:p w:rsidR="006E3EA6" w:rsidRPr="007742A6" w:rsidRDefault="006E3EA6" w:rsidP="00E50472">
      <w:pPr>
        <w:pStyle w:val="Prrafodelista"/>
        <w:numPr>
          <w:ilvl w:val="0"/>
          <w:numId w:val="22"/>
        </w:numPr>
        <w:spacing w:after="0" w:line="360" w:lineRule="auto"/>
        <w:jc w:val="both"/>
        <w:rPr>
          <w:rFonts w:ascii="Arial" w:hAnsi="Arial" w:cs="Arial"/>
          <w:sz w:val="24"/>
          <w:szCs w:val="24"/>
        </w:rPr>
      </w:pPr>
      <w:r w:rsidRPr="007742A6">
        <w:rPr>
          <w:rFonts w:ascii="Arial" w:hAnsi="Arial" w:cs="Arial"/>
          <w:sz w:val="24"/>
          <w:szCs w:val="24"/>
        </w:rPr>
        <w:t>También se marcarán las zonas proximales gingivales que delimitan los ángulos retentivos que vamos a eliminar, y por último la zona gingival que presente socavados que luego dificultan la ubicación de barras o conectores.</w:t>
      </w:r>
    </w:p>
    <w:p w:rsidR="00641E00" w:rsidRPr="007742A6" w:rsidRDefault="00641E00" w:rsidP="002A175B">
      <w:pPr>
        <w:pStyle w:val="Prrafodelista"/>
        <w:numPr>
          <w:ilvl w:val="0"/>
          <w:numId w:val="16"/>
        </w:numPr>
        <w:spacing w:after="0" w:line="360" w:lineRule="auto"/>
        <w:jc w:val="both"/>
        <w:rPr>
          <w:rFonts w:ascii="Arial" w:eastAsia="Times New Roman" w:hAnsi="Arial" w:cs="Arial"/>
          <w:bCs/>
          <w:sz w:val="24"/>
          <w:szCs w:val="24"/>
          <w:lang w:val="es-ES_tradnl"/>
        </w:rPr>
      </w:pPr>
      <w:r w:rsidRPr="007742A6">
        <w:rPr>
          <w:rFonts w:ascii="Arial" w:eastAsia="Times New Roman" w:hAnsi="Arial" w:cs="Arial"/>
          <w:bCs/>
          <w:sz w:val="24"/>
          <w:szCs w:val="24"/>
          <w:lang w:val="es-ES_tradnl"/>
        </w:rPr>
        <w:t>Obtener el punto retentivo o profundidad de retención, marcándola con lápiz rojo.</w:t>
      </w:r>
      <w:r w:rsidR="002A175B" w:rsidRPr="007742A6">
        <w:rPr>
          <w:rFonts w:ascii="Arial" w:eastAsia="Times New Roman" w:hAnsi="Arial" w:cs="Arial"/>
          <w:bCs/>
          <w:sz w:val="24"/>
          <w:szCs w:val="24"/>
          <w:lang w:val="es-ES_tradnl"/>
        </w:rPr>
        <w:t xml:space="preserve"> La cantidad de retención que buscamos es la mínima efectiva para evitar grandes fuerzas sobre los dientes. Colocar medidor de profundidad de 0.010 que es para el cromo cobalto y marcar con lápiz rojo el punto de retención final donde irá el brazo retentivo por debajo del calibrador y junto al mismo.</w:t>
      </w:r>
    </w:p>
    <w:p w:rsidR="00641E00" w:rsidRPr="007742A6" w:rsidRDefault="00641E00" w:rsidP="00912C70">
      <w:pPr>
        <w:pStyle w:val="Prrafodelista"/>
        <w:numPr>
          <w:ilvl w:val="0"/>
          <w:numId w:val="16"/>
        </w:numPr>
        <w:spacing w:after="0" w:line="360" w:lineRule="auto"/>
        <w:jc w:val="both"/>
        <w:rPr>
          <w:rFonts w:ascii="Arial" w:eastAsia="Times New Roman" w:hAnsi="Arial" w:cs="Arial"/>
          <w:bCs/>
          <w:sz w:val="24"/>
          <w:szCs w:val="24"/>
          <w:lang w:val="es-ES_tradnl"/>
        </w:rPr>
      </w:pPr>
      <w:r w:rsidRPr="007742A6">
        <w:rPr>
          <w:rFonts w:ascii="Arial" w:eastAsia="Times New Roman" w:hAnsi="Arial" w:cs="Arial"/>
          <w:bCs/>
          <w:sz w:val="24"/>
          <w:szCs w:val="24"/>
          <w:lang w:val="es-ES_tradnl"/>
        </w:rPr>
        <w:t>Marcar en el zócalo del modelo el eje de inserción y remoción.</w:t>
      </w:r>
      <w:r w:rsidR="00912C70" w:rsidRPr="007742A6">
        <w:rPr>
          <w:rFonts w:ascii="Arial" w:hAnsi="Arial" w:cs="Arial"/>
          <w:sz w:val="24"/>
          <w:szCs w:val="24"/>
        </w:rPr>
        <w:t xml:space="preserve"> Para esto </w:t>
      </w:r>
      <w:r w:rsidR="00912C70" w:rsidRPr="007742A6">
        <w:rPr>
          <w:rFonts w:ascii="Arial" w:eastAsia="Times New Roman" w:hAnsi="Arial" w:cs="Arial"/>
          <w:bCs/>
          <w:sz w:val="24"/>
          <w:szCs w:val="24"/>
          <w:lang w:val="es-ES_tradnl"/>
        </w:rPr>
        <w:t xml:space="preserve"> se registrará con lápiz tinta la dirección del eje de inserción retenido en varias caras del zócalo del modelo, trazando una line que siga la dirección de la varilla analizadora .Esto nos permite llevar el modelo al paralizador cuantas veces sean necesarias para la realización del trabajo.</w:t>
      </w:r>
    </w:p>
    <w:p w:rsidR="00E819DF" w:rsidRPr="007742A6" w:rsidRDefault="00641E00" w:rsidP="00641E00">
      <w:pPr>
        <w:pStyle w:val="Prrafodelista"/>
        <w:numPr>
          <w:ilvl w:val="0"/>
          <w:numId w:val="16"/>
        </w:numPr>
        <w:spacing w:after="0" w:line="360" w:lineRule="auto"/>
        <w:jc w:val="both"/>
        <w:rPr>
          <w:rFonts w:ascii="Arial" w:eastAsia="Times New Roman" w:hAnsi="Arial" w:cs="Arial"/>
          <w:bCs/>
          <w:sz w:val="24"/>
          <w:szCs w:val="24"/>
          <w:lang w:val="es-ES_tradnl"/>
        </w:rPr>
      </w:pPr>
      <w:r w:rsidRPr="007742A6">
        <w:rPr>
          <w:rFonts w:ascii="Arial" w:eastAsia="Times New Roman" w:hAnsi="Arial" w:cs="Arial"/>
          <w:bCs/>
          <w:sz w:val="24"/>
          <w:szCs w:val="24"/>
          <w:lang w:val="es-ES_tradnl"/>
        </w:rPr>
        <w:t>Dibujar el futuro aparato con lápiz negro.</w:t>
      </w:r>
    </w:p>
    <w:p w:rsidR="00E819DF" w:rsidRPr="007742A6" w:rsidRDefault="00E819DF" w:rsidP="00E819DF">
      <w:pPr>
        <w:spacing w:after="0" w:line="360" w:lineRule="auto"/>
        <w:jc w:val="both"/>
        <w:rPr>
          <w:rFonts w:ascii="Arial" w:eastAsia="Times New Roman" w:hAnsi="Arial" w:cs="Arial"/>
          <w:bCs/>
          <w:sz w:val="24"/>
          <w:szCs w:val="24"/>
          <w:lang w:val="es-ES_tradnl"/>
        </w:rPr>
      </w:pPr>
    </w:p>
    <w:p w:rsidR="00825BEA" w:rsidRPr="007742A6" w:rsidRDefault="00825BEA" w:rsidP="00825BEA">
      <w:pPr>
        <w:spacing w:after="0" w:line="360" w:lineRule="auto"/>
        <w:jc w:val="both"/>
        <w:rPr>
          <w:rFonts w:ascii="Arial" w:eastAsia="Times New Roman" w:hAnsi="Arial" w:cs="Arial"/>
          <w:b/>
          <w:bCs/>
          <w:sz w:val="24"/>
          <w:szCs w:val="24"/>
          <w:lang w:val="es-ES_tradnl"/>
        </w:rPr>
      </w:pPr>
      <w:r w:rsidRPr="007742A6">
        <w:rPr>
          <w:rFonts w:ascii="Arial" w:eastAsia="Times New Roman" w:hAnsi="Arial" w:cs="Arial"/>
          <w:b/>
          <w:bCs/>
          <w:sz w:val="24"/>
          <w:szCs w:val="24"/>
          <w:lang w:val="es-ES_tradnl"/>
        </w:rPr>
        <w:t>Principios del diseño y planeamiento en las Clases de Kennedy:</w:t>
      </w:r>
    </w:p>
    <w:p w:rsidR="00825BEA" w:rsidRPr="007742A6" w:rsidRDefault="00825BEA" w:rsidP="00825BEA">
      <w:pPr>
        <w:spacing w:after="0" w:line="360" w:lineRule="auto"/>
        <w:jc w:val="both"/>
        <w:rPr>
          <w:rFonts w:ascii="Arial" w:eastAsia="Times New Roman" w:hAnsi="Arial" w:cs="Arial"/>
          <w:b/>
          <w:bCs/>
          <w:sz w:val="24"/>
          <w:szCs w:val="24"/>
          <w:lang w:val="es-ES_tradnl"/>
        </w:rPr>
      </w:pPr>
      <w:r w:rsidRPr="007742A6">
        <w:rPr>
          <w:rFonts w:ascii="Arial" w:eastAsia="Times New Roman" w:hAnsi="Arial" w:cs="Arial"/>
          <w:b/>
          <w:bCs/>
          <w:sz w:val="24"/>
          <w:szCs w:val="24"/>
          <w:lang w:val="es-ES_tradnl"/>
        </w:rPr>
        <w:t>Clase I de Kennedy (</w:t>
      </w:r>
      <w:proofErr w:type="spellStart"/>
      <w:r w:rsidRPr="007742A6">
        <w:rPr>
          <w:rFonts w:ascii="Arial" w:eastAsia="Times New Roman" w:hAnsi="Arial" w:cs="Arial"/>
          <w:b/>
          <w:bCs/>
          <w:sz w:val="24"/>
          <w:szCs w:val="24"/>
          <w:lang w:val="es-ES_tradnl"/>
        </w:rPr>
        <w:t>dentomucosoportada</w:t>
      </w:r>
      <w:proofErr w:type="spellEnd"/>
      <w:r w:rsidRPr="007742A6">
        <w:rPr>
          <w:rFonts w:ascii="Arial" w:eastAsia="Times New Roman" w:hAnsi="Arial" w:cs="Arial"/>
          <w:b/>
          <w:bCs/>
          <w:sz w:val="24"/>
          <w:szCs w:val="24"/>
          <w:lang w:val="es-ES_tradnl"/>
        </w:rPr>
        <w:t>):</w:t>
      </w:r>
    </w:p>
    <w:p w:rsidR="00825BEA" w:rsidRPr="007742A6" w:rsidRDefault="00825BEA" w:rsidP="00825BEA">
      <w:pPr>
        <w:spacing w:after="0" w:line="360" w:lineRule="auto"/>
        <w:jc w:val="both"/>
        <w:rPr>
          <w:rFonts w:ascii="Arial" w:eastAsia="Times New Roman" w:hAnsi="Arial" w:cs="Arial"/>
          <w:bCs/>
          <w:sz w:val="24"/>
          <w:szCs w:val="24"/>
          <w:lang w:val="es-ES_tradnl"/>
        </w:rPr>
      </w:pPr>
      <w:r w:rsidRPr="007742A6">
        <w:rPr>
          <w:rFonts w:ascii="Arial" w:eastAsia="Times New Roman" w:hAnsi="Arial" w:cs="Arial"/>
          <w:b/>
          <w:bCs/>
          <w:sz w:val="24"/>
          <w:szCs w:val="24"/>
          <w:lang w:val="es-ES_tradnl"/>
        </w:rPr>
        <w:lastRenderedPageBreak/>
        <w:t>Ubicación de la retención:</w:t>
      </w:r>
      <w:r w:rsidRPr="007742A6">
        <w:rPr>
          <w:rFonts w:ascii="Arial" w:eastAsia="Times New Roman" w:hAnsi="Arial" w:cs="Arial"/>
          <w:bCs/>
          <w:sz w:val="24"/>
          <w:szCs w:val="24"/>
          <w:lang w:val="es-ES_tradnl"/>
        </w:rPr>
        <w:t xml:space="preserve"> </w:t>
      </w:r>
    </w:p>
    <w:p w:rsidR="00825BEA" w:rsidRPr="007742A6" w:rsidRDefault="00825BEA" w:rsidP="00825BEA">
      <w:pPr>
        <w:spacing w:after="0" w:line="360" w:lineRule="auto"/>
        <w:jc w:val="both"/>
        <w:rPr>
          <w:rFonts w:ascii="Arial" w:eastAsia="Times New Roman" w:hAnsi="Arial" w:cs="Arial"/>
          <w:bCs/>
          <w:sz w:val="24"/>
          <w:szCs w:val="24"/>
          <w:lang w:val="es-ES_tradnl"/>
        </w:rPr>
      </w:pPr>
      <w:r w:rsidRPr="007742A6">
        <w:rPr>
          <w:rFonts w:ascii="Arial" w:eastAsia="Times New Roman" w:hAnsi="Arial" w:cs="Arial"/>
          <w:bCs/>
          <w:sz w:val="24"/>
          <w:szCs w:val="24"/>
          <w:lang w:val="es-ES_tradnl"/>
        </w:rPr>
        <w:t xml:space="preserve">Como este tipo de prótesis parcial es la que presenta mayores posibilidades de movimientos por razón de mantenerse solamente anclada por un extremo, son predominantes los vuelcos o giros a través de un eje que pasa por los dientes de anclaje. Para evitar con mayor efectividad el movimiento de desalojo por resbalamiento de los apoyos y evitar además los movimientos </w:t>
      </w:r>
      <w:proofErr w:type="spellStart"/>
      <w:r w:rsidRPr="007742A6">
        <w:rPr>
          <w:rFonts w:ascii="Arial" w:eastAsia="Times New Roman" w:hAnsi="Arial" w:cs="Arial"/>
          <w:bCs/>
          <w:sz w:val="24"/>
          <w:szCs w:val="24"/>
          <w:lang w:val="es-ES_tradnl"/>
        </w:rPr>
        <w:t>escoliodónticos</w:t>
      </w:r>
      <w:proofErr w:type="spellEnd"/>
      <w:r w:rsidRPr="007742A6">
        <w:rPr>
          <w:rFonts w:ascii="Arial" w:eastAsia="Times New Roman" w:hAnsi="Arial" w:cs="Arial"/>
          <w:bCs/>
          <w:sz w:val="24"/>
          <w:szCs w:val="24"/>
          <w:lang w:val="es-ES_tradnl"/>
        </w:rPr>
        <w:t xml:space="preserve"> del diente, la retención debe ser ubicada en la cara distal del diente inmediato a la brecha. El movimiento rotacional en este punto genera un arco de giro perpendicular a los tejidos blandos de soporte siendo beneficiosas y estimulantes estas acciones.</w:t>
      </w:r>
    </w:p>
    <w:p w:rsidR="00825BEA" w:rsidRPr="007742A6" w:rsidRDefault="00825BEA" w:rsidP="00825BEA">
      <w:pPr>
        <w:spacing w:after="0" w:line="360" w:lineRule="auto"/>
        <w:jc w:val="both"/>
        <w:rPr>
          <w:rFonts w:ascii="Arial" w:eastAsia="Times New Roman" w:hAnsi="Arial" w:cs="Arial"/>
          <w:bCs/>
          <w:sz w:val="24"/>
          <w:szCs w:val="24"/>
          <w:lang w:val="es-ES_tradnl"/>
        </w:rPr>
      </w:pPr>
      <w:r w:rsidRPr="007742A6">
        <w:rPr>
          <w:rFonts w:ascii="Arial" w:eastAsia="Times New Roman" w:hAnsi="Arial" w:cs="Arial"/>
          <w:b/>
          <w:bCs/>
          <w:sz w:val="24"/>
          <w:szCs w:val="24"/>
          <w:lang w:val="es-ES_tradnl"/>
        </w:rPr>
        <w:t>Retenedores directos:</w:t>
      </w:r>
      <w:r w:rsidRPr="007742A6">
        <w:rPr>
          <w:rFonts w:ascii="Arial" w:eastAsia="Times New Roman" w:hAnsi="Arial" w:cs="Arial"/>
          <w:bCs/>
          <w:sz w:val="24"/>
          <w:szCs w:val="24"/>
          <w:lang w:val="es-ES_tradnl"/>
        </w:rPr>
        <w:t xml:space="preserve"> </w:t>
      </w:r>
    </w:p>
    <w:p w:rsidR="00825BEA" w:rsidRPr="007742A6" w:rsidRDefault="00825BEA" w:rsidP="00825BEA">
      <w:pPr>
        <w:spacing w:after="0" w:line="360" w:lineRule="auto"/>
        <w:jc w:val="both"/>
        <w:rPr>
          <w:rFonts w:ascii="Arial" w:eastAsia="Times New Roman" w:hAnsi="Arial" w:cs="Arial"/>
          <w:bCs/>
          <w:sz w:val="24"/>
          <w:szCs w:val="24"/>
          <w:lang w:val="es-ES_tradnl"/>
        </w:rPr>
      </w:pPr>
      <w:r w:rsidRPr="007742A6">
        <w:rPr>
          <w:rFonts w:ascii="Arial" w:eastAsia="Times New Roman" w:hAnsi="Arial" w:cs="Arial"/>
          <w:bCs/>
          <w:sz w:val="24"/>
          <w:szCs w:val="24"/>
          <w:lang w:val="es-ES_tradnl"/>
        </w:rPr>
        <w:t xml:space="preserve">Los más usados son: retenedor gingival o de </w:t>
      </w:r>
      <w:proofErr w:type="spellStart"/>
      <w:r w:rsidRPr="007742A6">
        <w:rPr>
          <w:rFonts w:ascii="Arial" w:eastAsia="Times New Roman" w:hAnsi="Arial" w:cs="Arial"/>
          <w:bCs/>
          <w:sz w:val="24"/>
          <w:szCs w:val="24"/>
          <w:lang w:val="es-ES_tradnl"/>
        </w:rPr>
        <w:t>Roach</w:t>
      </w:r>
      <w:proofErr w:type="spellEnd"/>
      <w:r w:rsidRPr="007742A6">
        <w:rPr>
          <w:rFonts w:ascii="Arial" w:eastAsia="Times New Roman" w:hAnsi="Arial" w:cs="Arial"/>
          <w:bCs/>
          <w:sz w:val="24"/>
          <w:szCs w:val="24"/>
          <w:lang w:val="es-ES_tradnl"/>
        </w:rPr>
        <w:t xml:space="preserve">, retenedor circunferencial de un solo brazo o acción posterior y el </w:t>
      </w:r>
      <w:r w:rsidR="00626354" w:rsidRPr="007742A6">
        <w:rPr>
          <w:rFonts w:ascii="Arial" w:eastAsia="Times New Roman" w:hAnsi="Arial" w:cs="Arial"/>
          <w:bCs/>
          <w:sz w:val="24"/>
          <w:szCs w:val="24"/>
          <w:lang w:val="es-ES_tradnl"/>
        </w:rPr>
        <w:t>combinado</w:t>
      </w:r>
      <w:r w:rsidRPr="007742A6">
        <w:rPr>
          <w:rFonts w:ascii="Arial" w:eastAsia="Times New Roman" w:hAnsi="Arial" w:cs="Arial"/>
          <w:bCs/>
          <w:sz w:val="24"/>
          <w:szCs w:val="24"/>
          <w:lang w:val="es-ES_tradnl"/>
        </w:rPr>
        <w:t>.</w:t>
      </w:r>
    </w:p>
    <w:p w:rsidR="00825BEA" w:rsidRPr="007742A6" w:rsidRDefault="00825BEA" w:rsidP="00825BEA">
      <w:pPr>
        <w:spacing w:after="0" w:line="360" w:lineRule="auto"/>
        <w:jc w:val="both"/>
        <w:rPr>
          <w:rFonts w:ascii="Arial" w:eastAsia="Times New Roman" w:hAnsi="Arial" w:cs="Arial"/>
          <w:bCs/>
          <w:sz w:val="24"/>
          <w:szCs w:val="24"/>
          <w:lang w:val="es-ES_tradnl"/>
        </w:rPr>
      </w:pPr>
      <w:r w:rsidRPr="007742A6">
        <w:rPr>
          <w:rFonts w:ascii="Arial" w:eastAsia="Times New Roman" w:hAnsi="Arial" w:cs="Arial"/>
          <w:bCs/>
          <w:sz w:val="24"/>
          <w:szCs w:val="24"/>
          <w:lang w:val="es-ES_tradnl"/>
        </w:rPr>
        <w:t xml:space="preserve">El más indicado por su efectividad es el gingival con apoyo </w:t>
      </w:r>
      <w:proofErr w:type="spellStart"/>
      <w:r w:rsidRPr="007742A6">
        <w:rPr>
          <w:rFonts w:ascii="Arial" w:eastAsia="Times New Roman" w:hAnsi="Arial" w:cs="Arial"/>
          <w:bCs/>
          <w:sz w:val="24"/>
          <w:szCs w:val="24"/>
          <w:lang w:val="es-ES_tradnl"/>
        </w:rPr>
        <w:t>mesial</w:t>
      </w:r>
      <w:proofErr w:type="spellEnd"/>
      <w:r w:rsidRPr="007742A6">
        <w:rPr>
          <w:rFonts w:ascii="Arial" w:eastAsia="Times New Roman" w:hAnsi="Arial" w:cs="Arial"/>
          <w:bCs/>
          <w:sz w:val="24"/>
          <w:szCs w:val="24"/>
          <w:lang w:val="es-ES_tradnl"/>
        </w:rPr>
        <w:t xml:space="preserve">. La ventaja más importante de los retenedores de </w:t>
      </w:r>
      <w:proofErr w:type="spellStart"/>
      <w:r w:rsidRPr="007742A6">
        <w:rPr>
          <w:rFonts w:ascii="Arial" w:eastAsia="Times New Roman" w:hAnsi="Arial" w:cs="Arial"/>
          <w:bCs/>
          <w:sz w:val="24"/>
          <w:szCs w:val="24"/>
          <w:lang w:val="es-ES_tradnl"/>
        </w:rPr>
        <w:t>Roach</w:t>
      </w:r>
      <w:proofErr w:type="spellEnd"/>
      <w:r w:rsidRPr="007742A6">
        <w:rPr>
          <w:rFonts w:ascii="Arial" w:eastAsia="Times New Roman" w:hAnsi="Arial" w:cs="Arial"/>
          <w:bCs/>
          <w:sz w:val="24"/>
          <w:szCs w:val="24"/>
          <w:lang w:val="es-ES_tradnl"/>
        </w:rPr>
        <w:t xml:space="preserve"> reside en que toman mucho menos contacto con los tejidos dentarios, ya que ese contacto es prácticamente puntiforme, siendo el más amplio contacto el del apoyo </w:t>
      </w:r>
      <w:proofErr w:type="spellStart"/>
      <w:r w:rsidRPr="007742A6">
        <w:rPr>
          <w:rFonts w:ascii="Arial" w:eastAsia="Times New Roman" w:hAnsi="Arial" w:cs="Arial"/>
          <w:bCs/>
          <w:sz w:val="24"/>
          <w:szCs w:val="24"/>
          <w:lang w:val="es-ES_tradnl"/>
        </w:rPr>
        <w:t>oclusal</w:t>
      </w:r>
      <w:proofErr w:type="spellEnd"/>
      <w:r w:rsidRPr="007742A6">
        <w:rPr>
          <w:rFonts w:ascii="Arial" w:eastAsia="Times New Roman" w:hAnsi="Arial" w:cs="Arial"/>
          <w:bCs/>
          <w:sz w:val="24"/>
          <w:szCs w:val="24"/>
          <w:lang w:val="es-ES_tradnl"/>
        </w:rPr>
        <w:t xml:space="preserve">. Este retenedor es el más efectivo en su acción retentiva, no </w:t>
      </w:r>
      <w:proofErr w:type="spellStart"/>
      <w:r w:rsidRPr="007742A6">
        <w:rPr>
          <w:rFonts w:ascii="Arial" w:eastAsia="Times New Roman" w:hAnsi="Arial" w:cs="Arial"/>
          <w:bCs/>
          <w:sz w:val="24"/>
          <w:szCs w:val="24"/>
          <w:lang w:val="es-ES_tradnl"/>
        </w:rPr>
        <w:t>traumatógeno</w:t>
      </w:r>
      <w:proofErr w:type="spellEnd"/>
      <w:r w:rsidRPr="007742A6">
        <w:rPr>
          <w:rFonts w:ascii="Arial" w:eastAsia="Times New Roman" w:hAnsi="Arial" w:cs="Arial"/>
          <w:bCs/>
          <w:sz w:val="24"/>
          <w:szCs w:val="24"/>
          <w:lang w:val="es-ES_tradnl"/>
        </w:rPr>
        <w:t xml:space="preserve"> para el diente pilar y es bastante estético para casos inferiores. Es limitado su uso en los casos superiores por el factor estético. En su lugar se emplea el circunferencial de un solo brazo (acción posterior), aunque la retención ejercida por este retenedor no es lo suficientemente efectiva por la longitud de su solo brazo que lo hace muy flexible y fácilmente deformable. Sin embargo, es biológicamente tolerable por ser muy poco </w:t>
      </w:r>
      <w:proofErr w:type="spellStart"/>
      <w:r w:rsidRPr="007742A6">
        <w:rPr>
          <w:rFonts w:ascii="Arial" w:eastAsia="Times New Roman" w:hAnsi="Arial" w:cs="Arial"/>
          <w:bCs/>
          <w:sz w:val="24"/>
          <w:szCs w:val="24"/>
          <w:lang w:val="es-ES_tradnl"/>
        </w:rPr>
        <w:t>traumatógeno</w:t>
      </w:r>
      <w:proofErr w:type="spellEnd"/>
      <w:r w:rsidRPr="007742A6">
        <w:rPr>
          <w:rFonts w:ascii="Arial" w:eastAsia="Times New Roman" w:hAnsi="Arial" w:cs="Arial"/>
          <w:bCs/>
          <w:sz w:val="24"/>
          <w:szCs w:val="24"/>
          <w:lang w:val="es-ES_tradnl"/>
        </w:rPr>
        <w:t>.</w:t>
      </w:r>
    </w:p>
    <w:p w:rsidR="00825BEA" w:rsidRPr="007742A6" w:rsidRDefault="00825BEA" w:rsidP="00825BEA">
      <w:pPr>
        <w:spacing w:after="0" w:line="360" w:lineRule="auto"/>
        <w:jc w:val="both"/>
        <w:rPr>
          <w:rFonts w:ascii="Arial" w:eastAsia="Times New Roman" w:hAnsi="Arial" w:cs="Arial"/>
          <w:bCs/>
          <w:sz w:val="24"/>
          <w:szCs w:val="24"/>
          <w:lang w:val="es-ES_tradnl"/>
        </w:rPr>
      </w:pPr>
      <w:r w:rsidRPr="007742A6">
        <w:rPr>
          <w:rFonts w:ascii="Arial" w:eastAsia="Times New Roman" w:hAnsi="Arial" w:cs="Arial"/>
          <w:bCs/>
          <w:sz w:val="24"/>
          <w:szCs w:val="24"/>
          <w:lang w:val="es-ES_tradnl"/>
        </w:rPr>
        <w:t xml:space="preserve">El retenedor </w:t>
      </w:r>
      <w:r w:rsidR="00626354" w:rsidRPr="007742A6">
        <w:rPr>
          <w:rFonts w:ascii="Arial" w:eastAsia="Times New Roman" w:hAnsi="Arial" w:cs="Arial"/>
          <w:bCs/>
          <w:sz w:val="24"/>
          <w:szCs w:val="24"/>
          <w:lang w:val="es-ES_tradnl"/>
        </w:rPr>
        <w:t>combinado</w:t>
      </w:r>
      <w:r w:rsidRPr="007742A6">
        <w:rPr>
          <w:rFonts w:ascii="Arial" w:eastAsia="Times New Roman" w:hAnsi="Arial" w:cs="Arial"/>
          <w:bCs/>
          <w:sz w:val="24"/>
          <w:szCs w:val="24"/>
          <w:lang w:val="es-ES_tradnl"/>
        </w:rPr>
        <w:t xml:space="preserve"> </w:t>
      </w:r>
      <w:r w:rsidR="00626354" w:rsidRPr="007742A6">
        <w:rPr>
          <w:rFonts w:ascii="Arial" w:eastAsia="Times New Roman" w:hAnsi="Arial" w:cs="Arial"/>
          <w:bCs/>
          <w:sz w:val="24"/>
          <w:szCs w:val="24"/>
          <w:lang w:val="es-ES_tradnl"/>
        </w:rPr>
        <w:t>s</w:t>
      </w:r>
      <w:r w:rsidRPr="007742A6">
        <w:rPr>
          <w:rFonts w:ascii="Arial" w:eastAsia="Times New Roman" w:hAnsi="Arial" w:cs="Arial"/>
          <w:bCs/>
          <w:sz w:val="24"/>
          <w:szCs w:val="24"/>
          <w:lang w:val="es-ES_tradnl"/>
        </w:rPr>
        <w:t xml:space="preserve">e emplea cuando por diferentes razones la retención hay que ubicarla en </w:t>
      </w:r>
      <w:proofErr w:type="spellStart"/>
      <w:r w:rsidRPr="007742A6">
        <w:rPr>
          <w:rFonts w:ascii="Arial" w:eastAsia="Times New Roman" w:hAnsi="Arial" w:cs="Arial"/>
          <w:bCs/>
          <w:sz w:val="24"/>
          <w:szCs w:val="24"/>
          <w:lang w:val="es-ES_tradnl"/>
        </w:rPr>
        <w:t>mesial</w:t>
      </w:r>
      <w:proofErr w:type="spellEnd"/>
      <w:r w:rsidRPr="007742A6">
        <w:rPr>
          <w:rFonts w:ascii="Arial" w:eastAsia="Times New Roman" w:hAnsi="Arial" w:cs="Arial"/>
          <w:bCs/>
          <w:sz w:val="24"/>
          <w:szCs w:val="24"/>
          <w:lang w:val="es-ES_tradnl"/>
        </w:rPr>
        <w:t>, además cuando el diente pilar resulta débil como anclaje</w:t>
      </w:r>
      <w:r w:rsidR="00EB658A" w:rsidRPr="007742A6">
        <w:rPr>
          <w:rFonts w:ascii="Arial" w:eastAsia="Times New Roman" w:hAnsi="Arial" w:cs="Arial"/>
          <w:bCs/>
          <w:sz w:val="24"/>
          <w:szCs w:val="24"/>
          <w:lang w:val="es-ES_tradnl"/>
        </w:rPr>
        <w:t xml:space="preserve">, en dientes con </w:t>
      </w:r>
      <w:proofErr w:type="spellStart"/>
      <w:r w:rsidR="00EB658A" w:rsidRPr="007742A6">
        <w:rPr>
          <w:rFonts w:ascii="Arial" w:eastAsia="Times New Roman" w:hAnsi="Arial" w:cs="Arial"/>
          <w:bCs/>
          <w:sz w:val="24"/>
          <w:szCs w:val="24"/>
          <w:lang w:val="es-ES_tradnl"/>
        </w:rPr>
        <w:t>giroversión</w:t>
      </w:r>
      <w:proofErr w:type="spellEnd"/>
      <w:r w:rsidR="00EB658A" w:rsidRPr="007742A6">
        <w:rPr>
          <w:rFonts w:ascii="Arial" w:eastAsia="Times New Roman" w:hAnsi="Arial" w:cs="Arial"/>
          <w:bCs/>
          <w:sz w:val="24"/>
          <w:szCs w:val="24"/>
          <w:lang w:val="es-ES_tradnl"/>
        </w:rPr>
        <w:t xml:space="preserve"> o retracción gingival</w:t>
      </w:r>
      <w:r w:rsidRPr="007742A6">
        <w:rPr>
          <w:rFonts w:ascii="Arial" w:eastAsia="Times New Roman" w:hAnsi="Arial" w:cs="Arial"/>
          <w:bCs/>
          <w:sz w:val="24"/>
          <w:szCs w:val="24"/>
          <w:lang w:val="es-ES_tradnl"/>
        </w:rPr>
        <w:t xml:space="preserve"> y donde la forma del diente pilar es el que no admite el uso de otro retenedor (diente muy acampanado). Este retenedor es necesariamente más usado cuando la depresión vertical de la base y sus movimientos laterales como resultado de la reabsorción de la estructura basal pueden causar fuerzas de torsión o inclinación y ser transmitidas al diente pilar. En esta situación la flexibilidad del brazo retentivo resulta una ventaja muy especial. </w:t>
      </w:r>
    </w:p>
    <w:p w:rsidR="00825BEA" w:rsidRPr="007742A6" w:rsidRDefault="00825BEA" w:rsidP="00825BEA">
      <w:pPr>
        <w:spacing w:after="0" w:line="360" w:lineRule="auto"/>
        <w:jc w:val="both"/>
        <w:rPr>
          <w:rFonts w:ascii="Arial" w:eastAsia="Times New Roman" w:hAnsi="Arial" w:cs="Arial"/>
          <w:bCs/>
          <w:sz w:val="24"/>
          <w:szCs w:val="24"/>
          <w:lang w:val="es-ES_tradnl"/>
        </w:rPr>
      </w:pPr>
      <w:r w:rsidRPr="007742A6">
        <w:rPr>
          <w:rFonts w:ascii="Arial" w:eastAsia="Times New Roman" w:hAnsi="Arial" w:cs="Arial"/>
          <w:bCs/>
          <w:sz w:val="24"/>
          <w:szCs w:val="24"/>
          <w:lang w:val="es-ES_tradnl"/>
        </w:rPr>
        <w:lastRenderedPageBreak/>
        <w:t>El retenedor labrado, para el movimiento de levantamiento posterior de las bases a extremo libre, tiene una efectividad casi nula, para otros movimientos de desalojo es medianamente efectivo.</w:t>
      </w:r>
    </w:p>
    <w:p w:rsidR="00825BEA" w:rsidRPr="007742A6" w:rsidRDefault="00825BEA" w:rsidP="00825BEA">
      <w:pPr>
        <w:spacing w:after="0" w:line="360" w:lineRule="auto"/>
        <w:jc w:val="both"/>
        <w:rPr>
          <w:rFonts w:ascii="Arial" w:eastAsia="Times New Roman" w:hAnsi="Arial" w:cs="Arial"/>
          <w:bCs/>
          <w:sz w:val="24"/>
          <w:szCs w:val="24"/>
          <w:lang w:val="es-ES_tradnl"/>
        </w:rPr>
      </w:pPr>
      <w:r w:rsidRPr="007742A6">
        <w:rPr>
          <w:rFonts w:ascii="Arial" w:eastAsia="Times New Roman" w:hAnsi="Arial" w:cs="Arial"/>
          <w:bCs/>
          <w:sz w:val="24"/>
          <w:szCs w:val="24"/>
          <w:lang w:val="es-ES_tradnl"/>
        </w:rPr>
        <w:t>El retenedor circunferencial número 1 a pesar de ofrecer un anclaje seguro y rígido solo deberá usarse cuando las bases están en conexión elástica o articulada</w:t>
      </w:r>
      <w:r w:rsidR="00F5429F" w:rsidRPr="007742A6">
        <w:rPr>
          <w:rFonts w:ascii="Arial" w:eastAsia="Times New Roman" w:hAnsi="Arial" w:cs="Arial"/>
          <w:bCs/>
          <w:sz w:val="24"/>
          <w:szCs w:val="24"/>
          <w:lang w:val="es-ES_tradnl"/>
        </w:rPr>
        <w:t>, pues con una conexión rígida</w:t>
      </w:r>
      <w:r w:rsidR="00F5429F" w:rsidRPr="007742A6">
        <w:rPr>
          <w:rFonts w:ascii="Arial" w:hAnsi="Arial" w:cs="Arial"/>
          <w:sz w:val="24"/>
          <w:szCs w:val="24"/>
        </w:rPr>
        <w:t xml:space="preserve"> </w:t>
      </w:r>
      <w:r w:rsidR="00F5429F" w:rsidRPr="007742A6">
        <w:rPr>
          <w:rFonts w:ascii="Arial" w:eastAsia="Times New Roman" w:hAnsi="Arial" w:cs="Arial"/>
          <w:bCs/>
          <w:sz w:val="24"/>
          <w:szCs w:val="24"/>
          <w:lang w:val="es-ES_tradnl"/>
        </w:rPr>
        <w:t>produce esfuerzos transversales  sobre el diente pilar en el momento en que la  base se hunde en los tejidos de soporte.</w:t>
      </w:r>
    </w:p>
    <w:p w:rsidR="00626354" w:rsidRPr="007742A6" w:rsidRDefault="00825BEA" w:rsidP="00825BEA">
      <w:pPr>
        <w:spacing w:after="0" w:line="360" w:lineRule="auto"/>
        <w:jc w:val="both"/>
        <w:rPr>
          <w:rFonts w:ascii="Arial" w:eastAsia="Times New Roman" w:hAnsi="Arial" w:cs="Arial"/>
          <w:bCs/>
          <w:sz w:val="24"/>
          <w:szCs w:val="24"/>
          <w:lang w:val="es-ES_tradnl"/>
        </w:rPr>
      </w:pPr>
      <w:r w:rsidRPr="007742A6">
        <w:rPr>
          <w:rFonts w:ascii="Arial" w:eastAsia="Times New Roman" w:hAnsi="Arial" w:cs="Arial"/>
          <w:b/>
          <w:bCs/>
          <w:sz w:val="24"/>
          <w:szCs w:val="24"/>
          <w:lang w:val="es-ES_tradnl"/>
        </w:rPr>
        <w:t>Retenedores indirectos:</w:t>
      </w:r>
      <w:r w:rsidRPr="007742A6">
        <w:rPr>
          <w:rFonts w:ascii="Arial" w:eastAsia="Times New Roman" w:hAnsi="Arial" w:cs="Arial"/>
          <w:bCs/>
          <w:sz w:val="24"/>
          <w:szCs w:val="24"/>
          <w:lang w:val="es-ES_tradnl"/>
        </w:rPr>
        <w:t xml:space="preserve"> </w:t>
      </w:r>
    </w:p>
    <w:p w:rsidR="00825BEA" w:rsidRPr="007742A6" w:rsidRDefault="00825BEA" w:rsidP="00825BEA">
      <w:pPr>
        <w:spacing w:after="0" w:line="360" w:lineRule="auto"/>
        <w:jc w:val="both"/>
        <w:rPr>
          <w:rFonts w:ascii="Arial" w:eastAsia="Times New Roman" w:hAnsi="Arial" w:cs="Arial"/>
          <w:bCs/>
          <w:sz w:val="24"/>
          <w:szCs w:val="24"/>
          <w:lang w:val="es-ES_tradnl"/>
        </w:rPr>
      </w:pPr>
      <w:r w:rsidRPr="007742A6">
        <w:rPr>
          <w:rFonts w:ascii="Arial" w:eastAsia="Times New Roman" w:hAnsi="Arial" w:cs="Arial"/>
          <w:bCs/>
          <w:sz w:val="24"/>
          <w:szCs w:val="24"/>
          <w:lang w:val="es-ES_tradnl"/>
        </w:rPr>
        <w:t>En esta clase resulta de uso casi obligatorio porque la disposición diagonal o diametral de los retenedores, favorece la rotación en base al eje que los une, excepto en los casos en que por disposición dentaria (arcos cuadrados) los dientes pilares se encuentran en línea recta en relación con los dientes más anteriores o en los casos que interfieren en la oclusión.</w:t>
      </w:r>
    </w:p>
    <w:p w:rsidR="00825BEA" w:rsidRPr="007742A6" w:rsidRDefault="00825BEA" w:rsidP="00825BEA">
      <w:pPr>
        <w:spacing w:after="0" w:line="360" w:lineRule="auto"/>
        <w:jc w:val="both"/>
        <w:rPr>
          <w:rFonts w:ascii="Arial" w:eastAsia="Times New Roman" w:hAnsi="Arial" w:cs="Arial"/>
          <w:bCs/>
          <w:sz w:val="24"/>
          <w:szCs w:val="24"/>
          <w:lang w:val="es-ES_tradnl"/>
        </w:rPr>
      </w:pPr>
      <w:r w:rsidRPr="007742A6">
        <w:rPr>
          <w:rFonts w:ascii="Arial" w:eastAsia="Times New Roman" w:hAnsi="Arial" w:cs="Arial"/>
          <w:bCs/>
          <w:sz w:val="24"/>
          <w:szCs w:val="24"/>
          <w:lang w:val="es-ES_tradnl"/>
        </w:rPr>
        <w:t xml:space="preserve">El retenedor indirecto puede adoptar diversas formas en esta clase: en forma de doble apoyo o de </w:t>
      </w:r>
      <w:proofErr w:type="spellStart"/>
      <w:r w:rsidRPr="007742A6">
        <w:rPr>
          <w:rFonts w:ascii="Arial" w:eastAsia="Times New Roman" w:hAnsi="Arial" w:cs="Arial"/>
          <w:bCs/>
          <w:sz w:val="24"/>
          <w:szCs w:val="24"/>
          <w:lang w:val="es-ES_tradnl"/>
        </w:rPr>
        <w:t>Cummer</w:t>
      </w:r>
      <w:proofErr w:type="spellEnd"/>
      <w:r w:rsidRPr="007742A6">
        <w:rPr>
          <w:rFonts w:ascii="Arial" w:eastAsia="Times New Roman" w:hAnsi="Arial" w:cs="Arial"/>
          <w:bCs/>
          <w:sz w:val="24"/>
          <w:szCs w:val="24"/>
          <w:lang w:val="es-ES_tradnl"/>
        </w:rPr>
        <w:t xml:space="preserve"> entre canino y bicúspide, que por su simplicidad y eficacia es muy utilizado</w:t>
      </w:r>
      <w:r w:rsidR="003D468F" w:rsidRPr="007742A6">
        <w:rPr>
          <w:rFonts w:ascii="Arial" w:eastAsia="Times New Roman" w:hAnsi="Arial" w:cs="Arial"/>
          <w:bCs/>
          <w:sz w:val="24"/>
          <w:szCs w:val="24"/>
          <w:lang w:val="es-ES_tradnl"/>
        </w:rPr>
        <w:t>;</w:t>
      </w:r>
      <w:r w:rsidRPr="007742A6">
        <w:rPr>
          <w:rFonts w:ascii="Arial" w:eastAsia="Times New Roman" w:hAnsi="Arial" w:cs="Arial"/>
          <w:bCs/>
          <w:sz w:val="24"/>
          <w:szCs w:val="24"/>
          <w:lang w:val="es-ES_tradnl"/>
        </w:rPr>
        <w:t xml:space="preserve"> en forma de simple apoyo</w:t>
      </w:r>
      <w:r w:rsidR="003D468F" w:rsidRPr="007742A6">
        <w:rPr>
          <w:rFonts w:ascii="Arial" w:eastAsia="Times New Roman" w:hAnsi="Arial" w:cs="Arial"/>
          <w:bCs/>
          <w:sz w:val="24"/>
          <w:szCs w:val="24"/>
          <w:lang w:val="es-ES_tradnl"/>
        </w:rPr>
        <w:t>;</w:t>
      </w:r>
      <w:r w:rsidRPr="007742A6">
        <w:rPr>
          <w:rFonts w:ascii="Arial" w:eastAsia="Times New Roman" w:hAnsi="Arial" w:cs="Arial"/>
          <w:bCs/>
          <w:sz w:val="24"/>
          <w:szCs w:val="24"/>
          <w:lang w:val="es-ES_tradnl"/>
        </w:rPr>
        <w:t xml:space="preserve"> de uña </w:t>
      </w:r>
      <w:proofErr w:type="spellStart"/>
      <w:r w:rsidRPr="007742A6">
        <w:rPr>
          <w:rFonts w:ascii="Arial" w:eastAsia="Times New Roman" w:hAnsi="Arial" w:cs="Arial"/>
          <w:bCs/>
          <w:sz w:val="24"/>
          <w:szCs w:val="24"/>
          <w:lang w:val="es-ES_tradnl"/>
        </w:rPr>
        <w:t>incisal</w:t>
      </w:r>
      <w:proofErr w:type="spellEnd"/>
      <w:r w:rsidRPr="007742A6">
        <w:rPr>
          <w:rFonts w:ascii="Arial" w:eastAsia="Times New Roman" w:hAnsi="Arial" w:cs="Arial"/>
          <w:bCs/>
          <w:sz w:val="24"/>
          <w:szCs w:val="24"/>
          <w:lang w:val="es-ES_tradnl"/>
        </w:rPr>
        <w:t xml:space="preserve"> y el continuado de Kennedy en los casos donde la condición </w:t>
      </w:r>
      <w:proofErr w:type="spellStart"/>
      <w:r w:rsidRPr="007742A6">
        <w:rPr>
          <w:rFonts w:ascii="Arial" w:eastAsia="Times New Roman" w:hAnsi="Arial" w:cs="Arial"/>
          <w:bCs/>
          <w:sz w:val="24"/>
          <w:szCs w:val="24"/>
          <w:lang w:val="es-ES_tradnl"/>
        </w:rPr>
        <w:t>parodontal</w:t>
      </w:r>
      <w:proofErr w:type="spellEnd"/>
      <w:r w:rsidRPr="007742A6">
        <w:rPr>
          <w:rFonts w:ascii="Arial" w:eastAsia="Times New Roman" w:hAnsi="Arial" w:cs="Arial"/>
          <w:bCs/>
          <w:sz w:val="24"/>
          <w:szCs w:val="24"/>
          <w:lang w:val="es-ES_tradnl"/>
        </w:rPr>
        <w:t xml:space="preserve"> es débil pues es capaz de unir los dientes en un mismo esfuerzo distribuyendo las fuerzas recibidas desde las bases u otros lugares del mismo (función </w:t>
      </w:r>
      <w:proofErr w:type="spellStart"/>
      <w:r w:rsidRPr="007742A6">
        <w:rPr>
          <w:rFonts w:ascii="Arial" w:eastAsia="Times New Roman" w:hAnsi="Arial" w:cs="Arial"/>
          <w:bCs/>
          <w:sz w:val="24"/>
          <w:szCs w:val="24"/>
          <w:lang w:val="es-ES_tradnl"/>
        </w:rPr>
        <w:t>ferulizadora</w:t>
      </w:r>
      <w:proofErr w:type="spellEnd"/>
      <w:r w:rsidRPr="007742A6">
        <w:rPr>
          <w:rFonts w:ascii="Arial" w:eastAsia="Times New Roman" w:hAnsi="Arial" w:cs="Arial"/>
          <w:bCs/>
          <w:sz w:val="24"/>
          <w:szCs w:val="24"/>
          <w:lang w:val="es-ES_tradnl"/>
        </w:rPr>
        <w:t xml:space="preserve">). </w:t>
      </w:r>
    </w:p>
    <w:p w:rsidR="0090613F" w:rsidRPr="007742A6" w:rsidRDefault="00825BEA" w:rsidP="00825BEA">
      <w:pPr>
        <w:spacing w:after="0" w:line="360" w:lineRule="auto"/>
        <w:jc w:val="both"/>
        <w:rPr>
          <w:rFonts w:ascii="Arial" w:eastAsia="Times New Roman" w:hAnsi="Arial" w:cs="Arial"/>
          <w:bCs/>
          <w:sz w:val="24"/>
          <w:szCs w:val="24"/>
          <w:lang w:val="es-ES_tradnl"/>
        </w:rPr>
      </w:pPr>
      <w:r w:rsidRPr="007742A6">
        <w:rPr>
          <w:rFonts w:ascii="Arial" w:eastAsia="Times New Roman" w:hAnsi="Arial" w:cs="Arial"/>
          <w:b/>
          <w:bCs/>
          <w:sz w:val="24"/>
          <w:szCs w:val="24"/>
          <w:lang w:val="es-ES_tradnl"/>
        </w:rPr>
        <w:t>Conectores mayores:</w:t>
      </w:r>
      <w:r w:rsidRPr="007742A6">
        <w:rPr>
          <w:rFonts w:ascii="Arial" w:eastAsia="Times New Roman" w:hAnsi="Arial" w:cs="Arial"/>
          <w:bCs/>
          <w:sz w:val="24"/>
          <w:szCs w:val="24"/>
          <w:lang w:val="es-ES_tradnl"/>
        </w:rPr>
        <w:t xml:space="preserve"> </w:t>
      </w:r>
    </w:p>
    <w:p w:rsidR="00825BEA" w:rsidRPr="007742A6" w:rsidRDefault="00825BEA" w:rsidP="00825BEA">
      <w:pPr>
        <w:spacing w:after="0" w:line="360" w:lineRule="auto"/>
        <w:jc w:val="both"/>
        <w:rPr>
          <w:rFonts w:ascii="Arial" w:eastAsia="Times New Roman" w:hAnsi="Arial" w:cs="Arial"/>
          <w:bCs/>
          <w:sz w:val="24"/>
          <w:szCs w:val="24"/>
          <w:lang w:val="es-ES_tradnl"/>
        </w:rPr>
      </w:pPr>
      <w:r w:rsidRPr="007742A6">
        <w:rPr>
          <w:rFonts w:ascii="Arial" w:eastAsia="Times New Roman" w:hAnsi="Arial" w:cs="Arial"/>
          <w:bCs/>
          <w:sz w:val="24"/>
          <w:szCs w:val="24"/>
          <w:lang w:val="es-ES_tradnl"/>
        </w:rPr>
        <w:t>En la clase I superior</w:t>
      </w:r>
      <w:r w:rsidR="00BD6D90" w:rsidRPr="007742A6">
        <w:rPr>
          <w:rFonts w:ascii="Arial" w:eastAsia="Times New Roman" w:hAnsi="Arial" w:cs="Arial"/>
          <w:bCs/>
          <w:sz w:val="24"/>
          <w:szCs w:val="24"/>
          <w:lang w:val="es-ES_tradnl"/>
        </w:rPr>
        <w:t>,</w:t>
      </w:r>
      <w:r w:rsidRPr="007742A6">
        <w:rPr>
          <w:rFonts w:ascii="Arial" w:eastAsia="Times New Roman" w:hAnsi="Arial" w:cs="Arial"/>
          <w:bCs/>
          <w:sz w:val="24"/>
          <w:szCs w:val="24"/>
          <w:lang w:val="es-ES_tradnl"/>
        </w:rPr>
        <w:t xml:space="preserve"> como parte fundamental en la distribución de las cargas por toda la superficie de soporte del maxilar superior, tienen una función importante; el más indicado es la placa, cuya extensión será proporcional a la extensión de las brechas, o sea, al número de dientes ausentes. La placa palatina ofrece gran rigidez, confort, gran estabilidad, sin causar daño a los tejidos. La placa hendida actúa como </w:t>
      </w:r>
      <w:proofErr w:type="spellStart"/>
      <w:r w:rsidRPr="007742A6">
        <w:rPr>
          <w:rFonts w:ascii="Arial" w:eastAsia="Times New Roman" w:hAnsi="Arial" w:cs="Arial"/>
          <w:bCs/>
          <w:sz w:val="24"/>
          <w:szCs w:val="24"/>
          <w:lang w:val="es-ES_tradnl"/>
        </w:rPr>
        <w:t>rompefuerza</w:t>
      </w:r>
      <w:proofErr w:type="spellEnd"/>
      <w:r w:rsidRPr="007742A6">
        <w:rPr>
          <w:rFonts w:ascii="Arial" w:eastAsia="Times New Roman" w:hAnsi="Arial" w:cs="Arial"/>
          <w:bCs/>
          <w:sz w:val="24"/>
          <w:szCs w:val="24"/>
          <w:lang w:val="es-ES_tradnl"/>
        </w:rPr>
        <w:t xml:space="preserve"> elástico. En el caso de un menor número de dientes ausentes el conector mayor tendrá forma de </w:t>
      </w:r>
      <w:proofErr w:type="spellStart"/>
      <w:r w:rsidRPr="007742A6">
        <w:rPr>
          <w:rFonts w:ascii="Arial" w:eastAsia="Times New Roman" w:hAnsi="Arial" w:cs="Arial"/>
          <w:bCs/>
          <w:sz w:val="24"/>
          <w:szCs w:val="24"/>
          <w:lang w:val="es-ES_tradnl"/>
        </w:rPr>
        <w:t>placoide</w:t>
      </w:r>
      <w:proofErr w:type="spellEnd"/>
      <w:r w:rsidRPr="007742A6">
        <w:rPr>
          <w:rFonts w:ascii="Arial" w:eastAsia="Times New Roman" w:hAnsi="Arial" w:cs="Arial"/>
          <w:bCs/>
          <w:sz w:val="24"/>
          <w:szCs w:val="24"/>
          <w:lang w:val="es-ES_tradnl"/>
        </w:rPr>
        <w:t xml:space="preserve">. Las barras solo se usarán en casos superiores cuando sea imposible una placa por </w:t>
      </w:r>
      <w:proofErr w:type="spellStart"/>
      <w:r w:rsidRPr="007742A6">
        <w:rPr>
          <w:rFonts w:ascii="Arial" w:eastAsia="Times New Roman" w:hAnsi="Arial" w:cs="Arial"/>
          <w:bCs/>
          <w:sz w:val="24"/>
          <w:szCs w:val="24"/>
          <w:lang w:val="es-ES_tradnl"/>
        </w:rPr>
        <w:t>torus</w:t>
      </w:r>
      <w:proofErr w:type="spellEnd"/>
      <w:r w:rsidRPr="007742A6">
        <w:rPr>
          <w:rFonts w:ascii="Arial" w:eastAsia="Times New Roman" w:hAnsi="Arial" w:cs="Arial"/>
          <w:bCs/>
          <w:sz w:val="24"/>
          <w:szCs w:val="24"/>
          <w:lang w:val="es-ES_tradnl"/>
        </w:rPr>
        <w:t xml:space="preserve"> palatino. Nunca se colocan en bóvedas palatinas muy profundas, debido a que las deformaciones que los esfuerzos de flexión y torsión que en ellas se producen, suelen provocar fracturas de los mismos. </w:t>
      </w:r>
    </w:p>
    <w:p w:rsidR="00825BEA" w:rsidRPr="007742A6" w:rsidRDefault="00825BEA" w:rsidP="00825BEA">
      <w:pPr>
        <w:spacing w:after="0" w:line="360" w:lineRule="auto"/>
        <w:jc w:val="both"/>
        <w:rPr>
          <w:rFonts w:ascii="Arial" w:eastAsia="Times New Roman" w:hAnsi="Arial" w:cs="Arial"/>
          <w:bCs/>
          <w:sz w:val="24"/>
          <w:szCs w:val="24"/>
          <w:lang w:val="es-ES_tradnl"/>
        </w:rPr>
      </w:pPr>
      <w:r w:rsidRPr="007742A6">
        <w:rPr>
          <w:rFonts w:ascii="Arial" w:eastAsia="Times New Roman" w:hAnsi="Arial" w:cs="Arial"/>
          <w:bCs/>
          <w:sz w:val="24"/>
          <w:szCs w:val="24"/>
          <w:lang w:val="es-ES_tradnl"/>
        </w:rPr>
        <w:lastRenderedPageBreak/>
        <w:t xml:space="preserve">En la clase I inferior se usa la barra lingual en aquellos casos que no interfieran con el frenillo lingual o cualquier inserción baja del suelo de la boca. El conector </w:t>
      </w:r>
      <w:proofErr w:type="spellStart"/>
      <w:r w:rsidRPr="007742A6">
        <w:rPr>
          <w:rFonts w:ascii="Arial" w:eastAsia="Times New Roman" w:hAnsi="Arial" w:cs="Arial"/>
          <w:bCs/>
          <w:sz w:val="24"/>
          <w:szCs w:val="24"/>
          <w:lang w:val="es-ES_tradnl"/>
        </w:rPr>
        <w:t>placoide</w:t>
      </w:r>
      <w:proofErr w:type="spellEnd"/>
      <w:r w:rsidRPr="007742A6">
        <w:rPr>
          <w:rFonts w:ascii="Arial" w:eastAsia="Times New Roman" w:hAnsi="Arial" w:cs="Arial"/>
          <w:bCs/>
          <w:sz w:val="24"/>
          <w:szCs w:val="24"/>
          <w:lang w:val="es-ES_tradnl"/>
        </w:rPr>
        <w:t xml:space="preserve"> </w:t>
      </w:r>
      <w:proofErr w:type="spellStart"/>
      <w:r w:rsidRPr="007742A6">
        <w:rPr>
          <w:rFonts w:ascii="Arial" w:eastAsia="Times New Roman" w:hAnsi="Arial" w:cs="Arial"/>
          <w:bCs/>
          <w:sz w:val="24"/>
          <w:szCs w:val="24"/>
          <w:lang w:val="es-ES_tradnl"/>
        </w:rPr>
        <w:t>linguolaminar</w:t>
      </w:r>
      <w:proofErr w:type="spellEnd"/>
      <w:r w:rsidRPr="007742A6">
        <w:rPr>
          <w:rFonts w:ascii="Arial" w:eastAsia="Times New Roman" w:hAnsi="Arial" w:cs="Arial"/>
          <w:bCs/>
          <w:sz w:val="24"/>
          <w:szCs w:val="24"/>
          <w:lang w:val="es-ES_tradnl"/>
        </w:rPr>
        <w:t xml:space="preserve"> se emplea cuando la barra lingual es imposible de diseñar cuando el frenillo está muy alto e interfiera con el aparato. El </w:t>
      </w:r>
      <w:proofErr w:type="spellStart"/>
      <w:r w:rsidRPr="007742A6">
        <w:rPr>
          <w:rFonts w:ascii="Arial" w:eastAsia="Times New Roman" w:hAnsi="Arial" w:cs="Arial"/>
          <w:bCs/>
          <w:sz w:val="24"/>
          <w:szCs w:val="24"/>
          <w:lang w:val="es-ES_tradnl"/>
        </w:rPr>
        <w:t>placoide</w:t>
      </w:r>
      <w:proofErr w:type="spellEnd"/>
      <w:r w:rsidRPr="007742A6">
        <w:rPr>
          <w:rFonts w:ascii="Arial" w:eastAsia="Times New Roman" w:hAnsi="Arial" w:cs="Arial"/>
          <w:bCs/>
          <w:sz w:val="24"/>
          <w:szCs w:val="24"/>
          <w:lang w:val="es-ES_tradnl"/>
        </w:rPr>
        <w:t xml:space="preserve"> </w:t>
      </w:r>
      <w:proofErr w:type="spellStart"/>
      <w:r w:rsidRPr="007742A6">
        <w:rPr>
          <w:rFonts w:ascii="Arial" w:eastAsia="Times New Roman" w:hAnsi="Arial" w:cs="Arial"/>
          <w:bCs/>
          <w:sz w:val="24"/>
          <w:szCs w:val="24"/>
          <w:lang w:val="es-ES_tradnl"/>
        </w:rPr>
        <w:t>linguolaminar</w:t>
      </w:r>
      <w:proofErr w:type="spellEnd"/>
      <w:r w:rsidRPr="007742A6">
        <w:rPr>
          <w:rFonts w:ascii="Arial" w:eastAsia="Times New Roman" w:hAnsi="Arial" w:cs="Arial"/>
          <w:bCs/>
          <w:sz w:val="24"/>
          <w:szCs w:val="24"/>
          <w:lang w:val="es-ES_tradnl"/>
        </w:rPr>
        <w:t xml:space="preserve"> tiene la ventaja que por la mayor superficie de contacto con los dientes, se logra mejor estabilidad de la prótesis para los movimientos transversales. </w:t>
      </w:r>
    </w:p>
    <w:p w:rsidR="00825BEA" w:rsidRPr="007742A6" w:rsidRDefault="00825BEA" w:rsidP="00825BEA">
      <w:pPr>
        <w:spacing w:after="0" w:line="360" w:lineRule="auto"/>
        <w:jc w:val="both"/>
        <w:rPr>
          <w:rFonts w:ascii="Arial" w:eastAsia="Times New Roman" w:hAnsi="Arial" w:cs="Arial"/>
          <w:bCs/>
          <w:sz w:val="24"/>
          <w:szCs w:val="24"/>
          <w:lang w:val="es-ES_tradnl"/>
        </w:rPr>
      </w:pPr>
      <w:r w:rsidRPr="007742A6">
        <w:rPr>
          <w:rFonts w:ascii="Arial" w:eastAsia="Times New Roman" w:hAnsi="Arial" w:cs="Arial"/>
          <w:bCs/>
          <w:sz w:val="24"/>
          <w:szCs w:val="24"/>
          <w:lang w:val="es-ES_tradnl"/>
        </w:rPr>
        <w:t>En las barras linguales, se procederá a aliviar el modelo y a construir la barra alejada</w:t>
      </w:r>
      <w:r w:rsidR="00BD6D90" w:rsidRPr="007742A6">
        <w:rPr>
          <w:rFonts w:ascii="Arial" w:eastAsia="Times New Roman" w:hAnsi="Arial" w:cs="Arial"/>
          <w:bCs/>
          <w:sz w:val="24"/>
          <w:szCs w:val="24"/>
          <w:lang w:val="es-ES_tradnl"/>
        </w:rPr>
        <w:t xml:space="preserve"> del</w:t>
      </w:r>
      <w:r w:rsidRPr="007742A6">
        <w:rPr>
          <w:rFonts w:ascii="Arial" w:eastAsia="Times New Roman" w:hAnsi="Arial" w:cs="Arial"/>
          <w:bCs/>
          <w:sz w:val="24"/>
          <w:szCs w:val="24"/>
          <w:lang w:val="es-ES_tradnl"/>
        </w:rPr>
        <w:t xml:space="preserve"> </w:t>
      </w:r>
      <w:r w:rsidR="00BD6D90" w:rsidRPr="007742A6">
        <w:rPr>
          <w:rFonts w:ascii="Arial" w:eastAsia="Times New Roman" w:hAnsi="Arial" w:cs="Arial"/>
          <w:bCs/>
          <w:sz w:val="24"/>
          <w:szCs w:val="24"/>
          <w:lang w:val="es-ES_tradnl"/>
        </w:rPr>
        <w:t>frenillo lingual</w:t>
      </w:r>
      <w:r w:rsidRPr="007742A6">
        <w:rPr>
          <w:rFonts w:ascii="Arial" w:eastAsia="Times New Roman" w:hAnsi="Arial" w:cs="Arial"/>
          <w:bCs/>
          <w:sz w:val="24"/>
          <w:szCs w:val="24"/>
          <w:lang w:val="es-ES_tradnl"/>
        </w:rPr>
        <w:t xml:space="preserve"> para evitar el ulterior encajamiento, por la tendencia a la migración anterior. </w:t>
      </w:r>
    </w:p>
    <w:p w:rsidR="0029652A" w:rsidRPr="007742A6" w:rsidRDefault="00825BEA" w:rsidP="00825BEA">
      <w:pPr>
        <w:spacing w:after="0" w:line="360" w:lineRule="auto"/>
        <w:jc w:val="both"/>
        <w:rPr>
          <w:rFonts w:ascii="Arial" w:eastAsia="Times New Roman" w:hAnsi="Arial" w:cs="Arial"/>
          <w:bCs/>
          <w:sz w:val="24"/>
          <w:szCs w:val="24"/>
          <w:lang w:val="es-ES_tradnl"/>
        </w:rPr>
      </w:pPr>
      <w:r w:rsidRPr="007742A6">
        <w:rPr>
          <w:rFonts w:ascii="Arial" w:eastAsia="Times New Roman" w:hAnsi="Arial" w:cs="Arial"/>
          <w:b/>
          <w:bCs/>
          <w:sz w:val="24"/>
          <w:szCs w:val="24"/>
          <w:lang w:val="es-ES_tradnl"/>
        </w:rPr>
        <w:t>Bases o sillas:</w:t>
      </w:r>
      <w:r w:rsidRPr="007742A6">
        <w:rPr>
          <w:rFonts w:ascii="Arial" w:eastAsia="Times New Roman" w:hAnsi="Arial" w:cs="Arial"/>
          <w:bCs/>
          <w:sz w:val="24"/>
          <w:szCs w:val="24"/>
          <w:lang w:val="es-ES_tradnl"/>
        </w:rPr>
        <w:t xml:space="preserve"> </w:t>
      </w:r>
    </w:p>
    <w:p w:rsidR="00825BEA" w:rsidRPr="007742A6" w:rsidRDefault="00825BEA" w:rsidP="00825BEA">
      <w:pPr>
        <w:spacing w:after="0" w:line="360" w:lineRule="auto"/>
        <w:jc w:val="both"/>
        <w:rPr>
          <w:rFonts w:ascii="Arial" w:eastAsia="Times New Roman" w:hAnsi="Arial" w:cs="Arial"/>
          <w:bCs/>
          <w:sz w:val="24"/>
          <w:szCs w:val="24"/>
          <w:lang w:val="es-ES_tradnl"/>
        </w:rPr>
      </w:pPr>
      <w:r w:rsidRPr="007742A6">
        <w:rPr>
          <w:rFonts w:ascii="Arial" w:eastAsia="Times New Roman" w:hAnsi="Arial" w:cs="Arial"/>
          <w:bCs/>
          <w:sz w:val="24"/>
          <w:szCs w:val="24"/>
          <w:lang w:val="es-ES_tradnl"/>
        </w:rPr>
        <w:t xml:space="preserve">Debe seguir el principio general de todas las bases </w:t>
      </w:r>
      <w:proofErr w:type="spellStart"/>
      <w:r w:rsidRPr="007742A6">
        <w:rPr>
          <w:rFonts w:ascii="Arial" w:eastAsia="Times New Roman" w:hAnsi="Arial" w:cs="Arial"/>
          <w:bCs/>
          <w:sz w:val="24"/>
          <w:szCs w:val="24"/>
          <w:lang w:val="es-ES_tradnl"/>
        </w:rPr>
        <w:t>mucosoportadas</w:t>
      </w:r>
      <w:proofErr w:type="spellEnd"/>
      <w:r w:rsidRPr="007742A6">
        <w:rPr>
          <w:rFonts w:ascii="Arial" w:eastAsia="Times New Roman" w:hAnsi="Arial" w:cs="Arial"/>
          <w:bCs/>
          <w:sz w:val="24"/>
          <w:szCs w:val="24"/>
          <w:lang w:val="es-ES_tradnl"/>
        </w:rPr>
        <w:t xml:space="preserve"> en cuanto a extensión y contorno para asegurar el soporte y estabilidad; deben ser bases acrílicas o mixtas para que puedan tener el grosor necesario y por razones de modificaciones y adaptaciones durante el uso, ya que frecuentemente son rebasadas por la no adaptación de las mismas como resultado de la reabsorción ósea.</w:t>
      </w:r>
    </w:p>
    <w:p w:rsidR="00825BEA" w:rsidRPr="007742A6" w:rsidRDefault="00825BEA" w:rsidP="00825BEA">
      <w:pPr>
        <w:spacing w:after="0" w:line="360" w:lineRule="auto"/>
        <w:jc w:val="both"/>
        <w:rPr>
          <w:rFonts w:ascii="Arial" w:eastAsia="Times New Roman" w:hAnsi="Arial" w:cs="Arial"/>
          <w:bCs/>
          <w:sz w:val="24"/>
          <w:szCs w:val="24"/>
          <w:lang w:val="es-ES_tradnl"/>
        </w:rPr>
      </w:pPr>
      <w:r w:rsidRPr="007742A6">
        <w:rPr>
          <w:rFonts w:ascii="Arial" w:eastAsia="Times New Roman" w:hAnsi="Arial" w:cs="Arial"/>
          <w:bCs/>
          <w:sz w:val="24"/>
          <w:szCs w:val="24"/>
          <w:lang w:val="es-ES_tradnl"/>
        </w:rPr>
        <w:t xml:space="preserve">Si los modelos provienen de impresiones funcionales deberá llegarse con las bases hasta el surco periférico dejado por la impresión, y su ancho marcará el borde funcional del mismo. Los márgenes serán gruesos para atender a las necesidades </w:t>
      </w:r>
      <w:proofErr w:type="spellStart"/>
      <w:r w:rsidRPr="007742A6">
        <w:rPr>
          <w:rFonts w:ascii="Arial" w:eastAsia="Times New Roman" w:hAnsi="Arial" w:cs="Arial"/>
          <w:bCs/>
          <w:sz w:val="24"/>
          <w:szCs w:val="24"/>
          <w:lang w:val="es-ES_tradnl"/>
        </w:rPr>
        <w:t>anatomo</w:t>
      </w:r>
      <w:proofErr w:type="spellEnd"/>
      <w:r w:rsidRPr="007742A6">
        <w:rPr>
          <w:rFonts w:ascii="Arial" w:eastAsia="Times New Roman" w:hAnsi="Arial" w:cs="Arial"/>
          <w:bCs/>
          <w:sz w:val="24"/>
          <w:szCs w:val="24"/>
          <w:lang w:val="es-ES_tradnl"/>
        </w:rPr>
        <w:t>-funcionales de esa línea de demarcación, y hasta para estar de acuerdo con las exigencias de un cierre periférico potencial. Las bases serán extendidas ampliamente, en los modelos obtenidos de impresiones anatómicas, incluyendo la tuberosidad en el superior y alcanzando la papila en el inferior.</w:t>
      </w:r>
    </w:p>
    <w:p w:rsidR="00825BEA" w:rsidRPr="007742A6" w:rsidRDefault="00825BEA" w:rsidP="00825BEA">
      <w:pPr>
        <w:spacing w:after="0" w:line="360" w:lineRule="auto"/>
        <w:jc w:val="both"/>
        <w:rPr>
          <w:rFonts w:ascii="Arial" w:eastAsia="Times New Roman" w:hAnsi="Arial" w:cs="Arial"/>
          <w:bCs/>
          <w:sz w:val="24"/>
          <w:szCs w:val="24"/>
          <w:lang w:val="es-ES_tradnl"/>
        </w:rPr>
      </w:pPr>
      <w:r w:rsidRPr="007742A6">
        <w:rPr>
          <w:rFonts w:ascii="Arial" w:eastAsia="Times New Roman" w:hAnsi="Arial" w:cs="Arial"/>
          <w:bCs/>
          <w:sz w:val="24"/>
          <w:szCs w:val="24"/>
          <w:lang w:val="es-ES_tradnl"/>
        </w:rPr>
        <w:t xml:space="preserve">El borde externo llegará a la línea oblicua externa y el ángulo </w:t>
      </w:r>
      <w:proofErr w:type="spellStart"/>
      <w:r w:rsidRPr="007742A6">
        <w:rPr>
          <w:rFonts w:ascii="Arial" w:eastAsia="Times New Roman" w:hAnsi="Arial" w:cs="Arial"/>
          <w:bCs/>
          <w:sz w:val="24"/>
          <w:szCs w:val="24"/>
          <w:lang w:val="es-ES_tradnl"/>
        </w:rPr>
        <w:t>distovestibular</w:t>
      </w:r>
      <w:proofErr w:type="spellEnd"/>
      <w:r w:rsidRPr="007742A6">
        <w:rPr>
          <w:rFonts w:ascii="Arial" w:eastAsia="Times New Roman" w:hAnsi="Arial" w:cs="Arial"/>
          <w:bCs/>
          <w:sz w:val="24"/>
          <w:szCs w:val="24"/>
          <w:lang w:val="es-ES_tradnl"/>
        </w:rPr>
        <w:t xml:space="preserve"> será redondeado y biselado a expensas de la cara externa lo mismo que la parte posterior. La parte lingual será horizontal a nivel de la barra y el borde </w:t>
      </w:r>
      <w:proofErr w:type="spellStart"/>
      <w:r w:rsidRPr="007742A6">
        <w:rPr>
          <w:rFonts w:ascii="Arial" w:eastAsia="Times New Roman" w:hAnsi="Arial" w:cs="Arial"/>
          <w:bCs/>
          <w:sz w:val="24"/>
          <w:szCs w:val="24"/>
          <w:lang w:val="es-ES_tradnl"/>
        </w:rPr>
        <w:t>distolingual</w:t>
      </w:r>
      <w:proofErr w:type="spellEnd"/>
      <w:r w:rsidRPr="007742A6">
        <w:rPr>
          <w:rFonts w:ascii="Arial" w:eastAsia="Times New Roman" w:hAnsi="Arial" w:cs="Arial"/>
          <w:bCs/>
          <w:sz w:val="24"/>
          <w:szCs w:val="24"/>
          <w:lang w:val="es-ES_tradnl"/>
        </w:rPr>
        <w:t xml:space="preserve"> descenderá verticalmente de la zona posterior y también será redondeado.</w:t>
      </w:r>
    </w:p>
    <w:p w:rsidR="0029652A" w:rsidRPr="007742A6" w:rsidRDefault="0029652A" w:rsidP="00825BEA">
      <w:pPr>
        <w:spacing w:after="0" w:line="360" w:lineRule="auto"/>
        <w:jc w:val="both"/>
        <w:rPr>
          <w:rFonts w:ascii="Arial" w:eastAsia="Times New Roman" w:hAnsi="Arial" w:cs="Arial"/>
          <w:b/>
          <w:bCs/>
          <w:sz w:val="24"/>
          <w:szCs w:val="24"/>
          <w:lang w:val="es-ES_tradnl"/>
        </w:rPr>
      </w:pPr>
      <w:r w:rsidRPr="007742A6">
        <w:rPr>
          <w:rFonts w:ascii="Arial" w:eastAsia="Times New Roman" w:hAnsi="Arial" w:cs="Arial"/>
          <w:b/>
          <w:bCs/>
          <w:sz w:val="24"/>
          <w:szCs w:val="24"/>
          <w:lang w:val="es-ES_tradnl"/>
        </w:rPr>
        <w:t>Tipo de conexión:</w:t>
      </w:r>
    </w:p>
    <w:p w:rsidR="00825BEA" w:rsidRPr="007742A6" w:rsidRDefault="00825BEA" w:rsidP="00825BEA">
      <w:pPr>
        <w:spacing w:after="0" w:line="360" w:lineRule="auto"/>
        <w:jc w:val="both"/>
        <w:rPr>
          <w:rFonts w:ascii="Arial" w:eastAsia="Times New Roman" w:hAnsi="Arial" w:cs="Arial"/>
          <w:bCs/>
          <w:sz w:val="24"/>
          <w:szCs w:val="24"/>
          <w:lang w:val="es-ES_tradnl"/>
        </w:rPr>
      </w:pPr>
      <w:r w:rsidRPr="007742A6">
        <w:rPr>
          <w:rFonts w:ascii="Arial" w:eastAsia="Times New Roman" w:hAnsi="Arial" w:cs="Arial"/>
          <w:bCs/>
          <w:sz w:val="24"/>
          <w:szCs w:val="24"/>
          <w:lang w:val="es-ES_tradnl"/>
        </w:rPr>
        <w:t xml:space="preserve">El tipo de conexión de las bases puede ser rígida o lábil; esta última puede ser elástica o articulada. Cuando falta el pilar posterior, el anclaje rígido no garantiza una condición </w:t>
      </w:r>
      <w:proofErr w:type="spellStart"/>
      <w:r w:rsidRPr="007742A6">
        <w:rPr>
          <w:rFonts w:ascii="Arial" w:eastAsia="Times New Roman" w:hAnsi="Arial" w:cs="Arial"/>
          <w:bCs/>
          <w:sz w:val="24"/>
          <w:szCs w:val="24"/>
          <w:lang w:val="es-ES_tradnl"/>
        </w:rPr>
        <w:t>biostática</w:t>
      </w:r>
      <w:proofErr w:type="spellEnd"/>
      <w:r w:rsidRPr="007742A6">
        <w:rPr>
          <w:rFonts w:ascii="Arial" w:eastAsia="Times New Roman" w:hAnsi="Arial" w:cs="Arial"/>
          <w:bCs/>
          <w:sz w:val="24"/>
          <w:szCs w:val="24"/>
          <w:lang w:val="es-ES_tradnl"/>
        </w:rPr>
        <w:t xml:space="preserve"> porque la transmisión del movimiento </w:t>
      </w:r>
      <w:r w:rsidRPr="007742A6">
        <w:rPr>
          <w:rFonts w:ascii="Arial" w:eastAsia="Times New Roman" w:hAnsi="Arial" w:cs="Arial"/>
          <w:bCs/>
          <w:sz w:val="24"/>
          <w:szCs w:val="24"/>
          <w:lang w:val="es-ES_tradnl"/>
        </w:rPr>
        <w:lastRenderedPageBreak/>
        <w:t xml:space="preserve">provoca tracciones dorsales del diente de anclaje. El anclaje lábil deberá usarse siempre que haya prótesis de extremo libre con bases de más de 20 mm de largo, con mucosas muy </w:t>
      </w:r>
      <w:proofErr w:type="spellStart"/>
      <w:r w:rsidRPr="007742A6">
        <w:rPr>
          <w:rFonts w:ascii="Arial" w:eastAsia="Times New Roman" w:hAnsi="Arial" w:cs="Arial"/>
          <w:bCs/>
          <w:sz w:val="24"/>
          <w:szCs w:val="24"/>
          <w:lang w:val="es-ES_tradnl"/>
        </w:rPr>
        <w:t>resilentes</w:t>
      </w:r>
      <w:proofErr w:type="spellEnd"/>
      <w:r w:rsidRPr="007742A6">
        <w:rPr>
          <w:rFonts w:ascii="Arial" w:eastAsia="Times New Roman" w:hAnsi="Arial" w:cs="Arial"/>
          <w:bCs/>
          <w:sz w:val="24"/>
          <w:szCs w:val="24"/>
          <w:lang w:val="es-ES_tradnl"/>
        </w:rPr>
        <w:t xml:space="preserve"> y con condición </w:t>
      </w:r>
      <w:proofErr w:type="spellStart"/>
      <w:r w:rsidRPr="007742A6">
        <w:rPr>
          <w:rFonts w:ascii="Arial" w:eastAsia="Times New Roman" w:hAnsi="Arial" w:cs="Arial"/>
          <w:bCs/>
          <w:sz w:val="24"/>
          <w:szCs w:val="24"/>
          <w:lang w:val="es-ES_tradnl"/>
        </w:rPr>
        <w:t>parodontal</w:t>
      </w:r>
      <w:proofErr w:type="spellEnd"/>
      <w:r w:rsidRPr="007742A6">
        <w:rPr>
          <w:rFonts w:ascii="Arial" w:eastAsia="Times New Roman" w:hAnsi="Arial" w:cs="Arial"/>
          <w:bCs/>
          <w:sz w:val="24"/>
          <w:szCs w:val="24"/>
          <w:lang w:val="es-ES_tradnl"/>
        </w:rPr>
        <w:t xml:space="preserve"> debilitada o normal. También cuando hay rebordes muy reabsorbidos e inclinados respecto al diente pilar pues dicha base a extensión actúa como brazo de palanca con acción distal y con requerimiento dorsal del diente extremo, siendo mayor este efecto cuanto mayor diferencia de </w:t>
      </w:r>
      <w:proofErr w:type="spellStart"/>
      <w:r w:rsidRPr="007742A6">
        <w:rPr>
          <w:rFonts w:ascii="Arial" w:eastAsia="Times New Roman" w:hAnsi="Arial" w:cs="Arial"/>
          <w:bCs/>
          <w:sz w:val="24"/>
          <w:szCs w:val="24"/>
          <w:lang w:val="es-ES_tradnl"/>
        </w:rPr>
        <w:t>resilencia</w:t>
      </w:r>
      <w:proofErr w:type="spellEnd"/>
      <w:r w:rsidRPr="007742A6">
        <w:rPr>
          <w:rFonts w:ascii="Arial" w:eastAsia="Times New Roman" w:hAnsi="Arial" w:cs="Arial"/>
          <w:bCs/>
          <w:sz w:val="24"/>
          <w:szCs w:val="24"/>
          <w:lang w:val="es-ES_tradnl"/>
        </w:rPr>
        <w:t xml:space="preserve"> existe entre la mucosa y el periodonto. El anclaje lábil permite una distribución más lógica de las cargas según el elemento que las recibe.   </w:t>
      </w:r>
    </w:p>
    <w:p w:rsidR="00E819DF" w:rsidRPr="007742A6" w:rsidRDefault="00E819DF" w:rsidP="00E819DF">
      <w:pPr>
        <w:spacing w:after="0" w:line="360" w:lineRule="auto"/>
        <w:jc w:val="both"/>
        <w:rPr>
          <w:rFonts w:ascii="Arial" w:eastAsia="Times New Roman" w:hAnsi="Arial" w:cs="Arial"/>
          <w:bCs/>
          <w:sz w:val="24"/>
          <w:szCs w:val="24"/>
          <w:lang w:val="es-ES_tradnl"/>
        </w:rPr>
      </w:pPr>
    </w:p>
    <w:p w:rsidR="008349AC" w:rsidRPr="007742A6" w:rsidRDefault="008349AC" w:rsidP="00816E3F">
      <w:pPr>
        <w:spacing w:after="0" w:line="360" w:lineRule="auto"/>
        <w:jc w:val="both"/>
        <w:rPr>
          <w:rFonts w:ascii="Arial" w:eastAsia="Times New Roman" w:hAnsi="Arial" w:cs="Arial"/>
          <w:b/>
          <w:spacing w:val="-20"/>
          <w:kern w:val="16"/>
          <w:sz w:val="24"/>
          <w:szCs w:val="24"/>
          <w:lang w:eastAsia="es-ES"/>
        </w:rPr>
      </w:pPr>
      <w:r w:rsidRPr="007742A6">
        <w:rPr>
          <w:rFonts w:ascii="Arial" w:eastAsia="Times New Roman" w:hAnsi="Arial" w:cs="Arial"/>
          <w:b/>
          <w:spacing w:val="-20"/>
          <w:kern w:val="16"/>
          <w:sz w:val="24"/>
          <w:szCs w:val="24"/>
          <w:lang w:eastAsia="es-ES"/>
        </w:rPr>
        <w:t xml:space="preserve">Clase I  Desdentado bilateral posterior       </w:t>
      </w:r>
      <w:r w:rsidR="009F647C" w:rsidRPr="007742A6">
        <w:rPr>
          <w:rFonts w:ascii="Arial" w:eastAsia="Times New Roman" w:hAnsi="Arial" w:cs="Arial"/>
          <w:b/>
          <w:spacing w:val="-20"/>
          <w:kern w:val="16"/>
          <w:sz w:val="24"/>
          <w:szCs w:val="24"/>
          <w:lang w:eastAsia="es-ES"/>
        </w:rPr>
        <w:t>(</w:t>
      </w:r>
      <w:proofErr w:type="spellStart"/>
      <w:r w:rsidRPr="007742A6">
        <w:rPr>
          <w:rFonts w:ascii="Arial" w:eastAsia="Times New Roman" w:hAnsi="Arial" w:cs="Arial"/>
          <w:b/>
          <w:spacing w:val="-20"/>
          <w:kern w:val="16"/>
          <w:sz w:val="24"/>
          <w:szCs w:val="24"/>
          <w:lang w:eastAsia="es-ES"/>
        </w:rPr>
        <w:t>Dentomucosoportada</w:t>
      </w:r>
      <w:proofErr w:type="spellEnd"/>
      <w:r w:rsidR="009F647C" w:rsidRPr="007742A6">
        <w:rPr>
          <w:rFonts w:ascii="Arial" w:eastAsia="Times New Roman" w:hAnsi="Arial" w:cs="Arial"/>
          <w:b/>
          <w:spacing w:val="-20"/>
          <w:kern w:val="16"/>
          <w:sz w:val="24"/>
          <w:szCs w:val="24"/>
          <w:lang w:eastAsia="es-ES"/>
        </w:rPr>
        <w:t>)</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2052"/>
        <w:gridCol w:w="1800"/>
        <w:gridCol w:w="1393"/>
        <w:gridCol w:w="1418"/>
      </w:tblGrid>
      <w:tr w:rsidR="008349AC" w:rsidRPr="007742A6" w:rsidTr="009F647C">
        <w:trPr>
          <w:trHeight w:val="953"/>
        </w:trPr>
        <w:tc>
          <w:tcPr>
            <w:tcW w:w="1418" w:type="dxa"/>
          </w:tcPr>
          <w:p w:rsidR="008349AC" w:rsidRPr="007742A6" w:rsidRDefault="008349AC" w:rsidP="009F647C">
            <w:pPr>
              <w:spacing w:after="0" w:line="360" w:lineRule="auto"/>
              <w:jc w:val="center"/>
              <w:rPr>
                <w:rFonts w:ascii="Arial" w:eastAsia="Times New Roman" w:hAnsi="Arial" w:cs="Arial"/>
                <w:b/>
                <w:sz w:val="24"/>
                <w:szCs w:val="24"/>
                <w:lang w:eastAsia="es-ES"/>
              </w:rPr>
            </w:pPr>
            <w:r w:rsidRPr="007742A6">
              <w:rPr>
                <w:rFonts w:ascii="Arial" w:eastAsia="Times New Roman" w:hAnsi="Arial" w:cs="Arial"/>
                <w:b/>
                <w:sz w:val="24"/>
                <w:szCs w:val="24"/>
                <w:lang w:eastAsia="es-ES"/>
              </w:rPr>
              <w:t>Ubicación de la</w:t>
            </w:r>
          </w:p>
          <w:p w:rsidR="008349AC" w:rsidRPr="007742A6" w:rsidRDefault="008349AC" w:rsidP="009F647C">
            <w:pPr>
              <w:spacing w:after="0" w:line="360" w:lineRule="auto"/>
              <w:jc w:val="center"/>
              <w:rPr>
                <w:rFonts w:ascii="Arial" w:eastAsia="Times New Roman" w:hAnsi="Arial" w:cs="Arial"/>
                <w:b/>
                <w:sz w:val="24"/>
                <w:szCs w:val="24"/>
                <w:lang w:eastAsia="es-ES"/>
              </w:rPr>
            </w:pPr>
            <w:r w:rsidRPr="007742A6">
              <w:rPr>
                <w:rFonts w:ascii="Arial" w:eastAsia="Times New Roman" w:hAnsi="Arial" w:cs="Arial"/>
                <w:b/>
                <w:sz w:val="24"/>
                <w:szCs w:val="24"/>
                <w:lang w:eastAsia="es-ES"/>
              </w:rPr>
              <w:t>retención</w:t>
            </w:r>
          </w:p>
        </w:tc>
        <w:tc>
          <w:tcPr>
            <w:tcW w:w="1134" w:type="dxa"/>
          </w:tcPr>
          <w:p w:rsidR="008349AC" w:rsidRPr="007742A6" w:rsidRDefault="009F647C" w:rsidP="009F647C">
            <w:pPr>
              <w:spacing w:after="0" w:line="360" w:lineRule="auto"/>
              <w:jc w:val="center"/>
              <w:rPr>
                <w:rFonts w:ascii="Arial" w:eastAsia="Times New Roman" w:hAnsi="Arial" w:cs="Arial"/>
                <w:b/>
                <w:sz w:val="24"/>
                <w:szCs w:val="24"/>
                <w:lang w:eastAsia="es-ES"/>
              </w:rPr>
            </w:pPr>
            <w:r w:rsidRPr="007742A6">
              <w:rPr>
                <w:rFonts w:ascii="Arial" w:eastAsia="Times New Roman" w:hAnsi="Arial" w:cs="Arial"/>
                <w:b/>
                <w:sz w:val="24"/>
                <w:szCs w:val="24"/>
                <w:lang w:eastAsia="es-ES"/>
              </w:rPr>
              <w:t>A</w:t>
            </w:r>
            <w:r w:rsidR="008349AC" w:rsidRPr="007742A6">
              <w:rPr>
                <w:rFonts w:ascii="Arial" w:eastAsia="Times New Roman" w:hAnsi="Arial" w:cs="Arial"/>
                <w:b/>
                <w:sz w:val="24"/>
                <w:szCs w:val="24"/>
                <w:lang w:eastAsia="es-ES"/>
              </w:rPr>
              <w:t>nclaje</w:t>
            </w:r>
          </w:p>
        </w:tc>
        <w:tc>
          <w:tcPr>
            <w:tcW w:w="2052" w:type="dxa"/>
          </w:tcPr>
          <w:p w:rsidR="008349AC" w:rsidRPr="007742A6" w:rsidRDefault="008349AC" w:rsidP="009F647C">
            <w:pPr>
              <w:spacing w:after="0" w:line="360" w:lineRule="auto"/>
              <w:jc w:val="center"/>
              <w:rPr>
                <w:rFonts w:ascii="Arial" w:eastAsia="Times New Roman" w:hAnsi="Arial" w:cs="Arial"/>
                <w:b/>
                <w:sz w:val="24"/>
                <w:szCs w:val="24"/>
                <w:lang w:eastAsia="es-ES"/>
              </w:rPr>
            </w:pPr>
            <w:r w:rsidRPr="007742A6">
              <w:rPr>
                <w:rFonts w:ascii="Arial" w:eastAsia="Times New Roman" w:hAnsi="Arial" w:cs="Arial"/>
                <w:b/>
                <w:sz w:val="24"/>
                <w:szCs w:val="24"/>
                <w:lang w:eastAsia="es-ES"/>
              </w:rPr>
              <w:t>Retenedores</w:t>
            </w:r>
          </w:p>
          <w:p w:rsidR="008349AC" w:rsidRPr="007742A6" w:rsidRDefault="008349AC" w:rsidP="009F647C">
            <w:pPr>
              <w:spacing w:after="0" w:line="360" w:lineRule="auto"/>
              <w:jc w:val="center"/>
              <w:rPr>
                <w:rFonts w:ascii="Arial" w:eastAsia="Times New Roman" w:hAnsi="Arial" w:cs="Arial"/>
                <w:b/>
                <w:sz w:val="24"/>
                <w:szCs w:val="24"/>
                <w:lang w:eastAsia="es-ES"/>
              </w:rPr>
            </w:pPr>
            <w:r w:rsidRPr="007742A6">
              <w:rPr>
                <w:rFonts w:ascii="Arial" w:eastAsia="Times New Roman" w:hAnsi="Arial" w:cs="Arial"/>
                <w:b/>
                <w:sz w:val="24"/>
                <w:szCs w:val="24"/>
                <w:lang w:eastAsia="es-ES"/>
              </w:rPr>
              <w:t>directos</w:t>
            </w:r>
          </w:p>
        </w:tc>
        <w:tc>
          <w:tcPr>
            <w:tcW w:w="1800" w:type="dxa"/>
          </w:tcPr>
          <w:p w:rsidR="008349AC" w:rsidRPr="007742A6" w:rsidRDefault="008349AC" w:rsidP="009F647C">
            <w:pPr>
              <w:spacing w:after="0" w:line="360" w:lineRule="auto"/>
              <w:jc w:val="center"/>
              <w:rPr>
                <w:rFonts w:ascii="Arial" w:eastAsia="Times New Roman" w:hAnsi="Arial" w:cs="Arial"/>
                <w:b/>
                <w:sz w:val="24"/>
                <w:szCs w:val="24"/>
                <w:lang w:eastAsia="es-ES"/>
              </w:rPr>
            </w:pPr>
            <w:r w:rsidRPr="007742A6">
              <w:rPr>
                <w:rFonts w:ascii="Arial" w:eastAsia="Times New Roman" w:hAnsi="Arial" w:cs="Arial"/>
                <w:b/>
                <w:sz w:val="24"/>
                <w:szCs w:val="24"/>
                <w:lang w:eastAsia="es-ES"/>
              </w:rPr>
              <w:t>Retenedores</w:t>
            </w:r>
          </w:p>
          <w:p w:rsidR="008349AC" w:rsidRPr="007742A6" w:rsidRDefault="008349AC" w:rsidP="009F647C">
            <w:pPr>
              <w:spacing w:after="0" w:line="360" w:lineRule="auto"/>
              <w:jc w:val="center"/>
              <w:rPr>
                <w:rFonts w:ascii="Arial" w:eastAsia="Times New Roman" w:hAnsi="Arial" w:cs="Arial"/>
                <w:b/>
                <w:sz w:val="24"/>
                <w:szCs w:val="24"/>
                <w:lang w:eastAsia="es-ES"/>
              </w:rPr>
            </w:pPr>
            <w:r w:rsidRPr="007742A6">
              <w:rPr>
                <w:rFonts w:ascii="Arial" w:eastAsia="Times New Roman" w:hAnsi="Arial" w:cs="Arial"/>
                <w:b/>
                <w:sz w:val="24"/>
                <w:szCs w:val="24"/>
                <w:lang w:eastAsia="es-ES"/>
              </w:rPr>
              <w:t>indirectos</w:t>
            </w:r>
          </w:p>
        </w:tc>
        <w:tc>
          <w:tcPr>
            <w:tcW w:w="1393" w:type="dxa"/>
          </w:tcPr>
          <w:p w:rsidR="008349AC" w:rsidRPr="007742A6" w:rsidRDefault="008349AC" w:rsidP="009F647C">
            <w:pPr>
              <w:spacing w:after="0" w:line="360" w:lineRule="auto"/>
              <w:jc w:val="center"/>
              <w:rPr>
                <w:rFonts w:ascii="Arial" w:eastAsia="Times New Roman" w:hAnsi="Arial" w:cs="Arial"/>
                <w:b/>
                <w:sz w:val="24"/>
                <w:szCs w:val="24"/>
                <w:lang w:eastAsia="es-ES"/>
              </w:rPr>
            </w:pPr>
            <w:r w:rsidRPr="007742A6">
              <w:rPr>
                <w:rFonts w:ascii="Arial" w:eastAsia="Times New Roman" w:hAnsi="Arial" w:cs="Arial"/>
                <w:b/>
                <w:sz w:val="24"/>
                <w:szCs w:val="24"/>
                <w:lang w:eastAsia="es-ES"/>
              </w:rPr>
              <w:t>Conector</w:t>
            </w:r>
          </w:p>
          <w:p w:rsidR="008349AC" w:rsidRPr="007742A6" w:rsidRDefault="008349AC" w:rsidP="009F647C">
            <w:pPr>
              <w:spacing w:after="0" w:line="360" w:lineRule="auto"/>
              <w:jc w:val="center"/>
              <w:rPr>
                <w:rFonts w:ascii="Arial" w:eastAsia="Times New Roman" w:hAnsi="Arial" w:cs="Arial"/>
                <w:b/>
                <w:sz w:val="24"/>
                <w:szCs w:val="24"/>
                <w:lang w:eastAsia="es-ES"/>
              </w:rPr>
            </w:pPr>
            <w:r w:rsidRPr="007742A6">
              <w:rPr>
                <w:rFonts w:ascii="Arial" w:eastAsia="Times New Roman" w:hAnsi="Arial" w:cs="Arial"/>
                <w:b/>
                <w:sz w:val="24"/>
                <w:szCs w:val="24"/>
                <w:lang w:eastAsia="es-ES"/>
              </w:rPr>
              <w:t>mayor</w:t>
            </w:r>
          </w:p>
        </w:tc>
        <w:tc>
          <w:tcPr>
            <w:tcW w:w="1418" w:type="dxa"/>
          </w:tcPr>
          <w:p w:rsidR="008349AC" w:rsidRPr="007742A6" w:rsidRDefault="008349AC" w:rsidP="009F647C">
            <w:pPr>
              <w:spacing w:after="0" w:line="360" w:lineRule="auto"/>
              <w:jc w:val="center"/>
              <w:rPr>
                <w:rFonts w:ascii="Arial" w:eastAsia="Times New Roman" w:hAnsi="Arial" w:cs="Arial"/>
                <w:b/>
                <w:sz w:val="24"/>
                <w:szCs w:val="24"/>
                <w:lang w:eastAsia="es-ES"/>
              </w:rPr>
            </w:pPr>
            <w:r w:rsidRPr="007742A6">
              <w:rPr>
                <w:rFonts w:ascii="Arial" w:eastAsia="Times New Roman" w:hAnsi="Arial" w:cs="Arial"/>
                <w:b/>
                <w:sz w:val="24"/>
                <w:szCs w:val="24"/>
                <w:lang w:eastAsia="es-ES"/>
              </w:rPr>
              <w:t>Bases</w:t>
            </w:r>
          </w:p>
          <w:p w:rsidR="008349AC" w:rsidRPr="007742A6" w:rsidRDefault="0029652A" w:rsidP="009F647C">
            <w:pPr>
              <w:spacing w:after="0" w:line="360" w:lineRule="auto"/>
              <w:jc w:val="center"/>
              <w:rPr>
                <w:rFonts w:ascii="Arial" w:eastAsia="Times New Roman" w:hAnsi="Arial" w:cs="Arial"/>
                <w:b/>
                <w:sz w:val="24"/>
                <w:szCs w:val="24"/>
                <w:lang w:eastAsia="es-ES"/>
              </w:rPr>
            </w:pPr>
            <w:r w:rsidRPr="007742A6">
              <w:rPr>
                <w:rFonts w:ascii="Arial" w:eastAsia="Times New Roman" w:hAnsi="Arial" w:cs="Arial"/>
                <w:b/>
                <w:sz w:val="24"/>
                <w:szCs w:val="24"/>
                <w:lang w:eastAsia="es-ES"/>
              </w:rPr>
              <w:t>o</w:t>
            </w:r>
          </w:p>
          <w:p w:rsidR="008349AC" w:rsidRPr="007742A6" w:rsidRDefault="008349AC" w:rsidP="009F647C">
            <w:pPr>
              <w:spacing w:after="0" w:line="360" w:lineRule="auto"/>
              <w:jc w:val="center"/>
              <w:rPr>
                <w:rFonts w:ascii="Arial" w:eastAsia="Times New Roman" w:hAnsi="Arial" w:cs="Arial"/>
                <w:b/>
                <w:sz w:val="24"/>
                <w:szCs w:val="24"/>
                <w:lang w:eastAsia="es-ES"/>
              </w:rPr>
            </w:pPr>
            <w:r w:rsidRPr="007742A6">
              <w:rPr>
                <w:rFonts w:ascii="Arial" w:eastAsia="Times New Roman" w:hAnsi="Arial" w:cs="Arial"/>
                <w:b/>
                <w:sz w:val="24"/>
                <w:szCs w:val="24"/>
                <w:lang w:eastAsia="es-ES"/>
              </w:rPr>
              <w:t>sillas</w:t>
            </w:r>
          </w:p>
        </w:tc>
      </w:tr>
      <w:tr w:rsidR="008349AC" w:rsidRPr="007742A6" w:rsidTr="009F647C">
        <w:tc>
          <w:tcPr>
            <w:tcW w:w="1418" w:type="dxa"/>
          </w:tcPr>
          <w:p w:rsidR="008349AC" w:rsidRPr="007742A6" w:rsidRDefault="008349AC" w:rsidP="00816E3F">
            <w:p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t>Distal</w:t>
            </w:r>
          </w:p>
          <w:p w:rsidR="008349AC" w:rsidRPr="007742A6" w:rsidRDefault="008349AC" w:rsidP="00816E3F">
            <w:pPr>
              <w:spacing w:after="0" w:line="360" w:lineRule="auto"/>
              <w:jc w:val="both"/>
              <w:rPr>
                <w:rFonts w:ascii="Arial" w:eastAsia="Times New Roman" w:hAnsi="Arial" w:cs="Arial"/>
                <w:sz w:val="24"/>
                <w:szCs w:val="24"/>
                <w:lang w:eastAsia="es-ES"/>
              </w:rPr>
            </w:pPr>
          </w:p>
          <w:p w:rsidR="008349AC" w:rsidRPr="007742A6" w:rsidRDefault="008349AC" w:rsidP="00816E3F">
            <w:pPr>
              <w:spacing w:after="0" w:line="360" w:lineRule="auto"/>
              <w:jc w:val="both"/>
              <w:rPr>
                <w:rFonts w:ascii="Arial" w:eastAsia="Times New Roman" w:hAnsi="Arial" w:cs="Arial"/>
                <w:sz w:val="24"/>
                <w:szCs w:val="24"/>
                <w:lang w:eastAsia="es-ES"/>
              </w:rPr>
            </w:pPr>
          </w:p>
          <w:p w:rsidR="008349AC" w:rsidRPr="007742A6" w:rsidRDefault="008349AC" w:rsidP="00816E3F">
            <w:pPr>
              <w:spacing w:after="0" w:line="360" w:lineRule="auto"/>
              <w:jc w:val="both"/>
              <w:rPr>
                <w:rFonts w:ascii="Arial" w:eastAsia="Times New Roman" w:hAnsi="Arial" w:cs="Arial"/>
                <w:sz w:val="24"/>
                <w:szCs w:val="24"/>
                <w:lang w:eastAsia="es-ES"/>
              </w:rPr>
            </w:pPr>
          </w:p>
          <w:p w:rsidR="008349AC" w:rsidRPr="007742A6" w:rsidRDefault="008349AC" w:rsidP="00816E3F">
            <w:pPr>
              <w:spacing w:after="0" w:line="360" w:lineRule="auto"/>
              <w:jc w:val="both"/>
              <w:rPr>
                <w:rFonts w:ascii="Arial" w:eastAsia="Times New Roman" w:hAnsi="Arial" w:cs="Arial"/>
                <w:sz w:val="24"/>
                <w:szCs w:val="24"/>
                <w:lang w:eastAsia="es-ES"/>
              </w:rPr>
            </w:pPr>
          </w:p>
          <w:p w:rsidR="008349AC" w:rsidRPr="007742A6" w:rsidRDefault="008349AC" w:rsidP="00816E3F">
            <w:pPr>
              <w:spacing w:after="0" w:line="360" w:lineRule="auto"/>
              <w:jc w:val="both"/>
              <w:rPr>
                <w:rFonts w:ascii="Arial" w:eastAsia="Times New Roman" w:hAnsi="Arial" w:cs="Arial"/>
                <w:sz w:val="24"/>
                <w:szCs w:val="24"/>
                <w:lang w:eastAsia="es-ES"/>
              </w:rPr>
            </w:pPr>
          </w:p>
          <w:p w:rsidR="00BF1473" w:rsidRPr="007742A6" w:rsidRDefault="00BF1473" w:rsidP="00816E3F">
            <w:pPr>
              <w:spacing w:after="0" w:line="360" w:lineRule="auto"/>
              <w:jc w:val="both"/>
              <w:rPr>
                <w:rFonts w:ascii="Arial" w:eastAsia="Times New Roman" w:hAnsi="Arial" w:cs="Arial"/>
                <w:sz w:val="24"/>
                <w:szCs w:val="24"/>
                <w:lang w:eastAsia="es-ES"/>
              </w:rPr>
            </w:pPr>
          </w:p>
          <w:p w:rsidR="00BF1473" w:rsidRPr="007742A6" w:rsidRDefault="00BF1473" w:rsidP="00816E3F">
            <w:pPr>
              <w:spacing w:after="0" w:line="360" w:lineRule="auto"/>
              <w:jc w:val="both"/>
              <w:rPr>
                <w:rFonts w:ascii="Arial" w:eastAsia="Times New Roman" w:hAnsi="Arial" w:cs="Arial"/>
                <w:sz w:val="24"/>
                <w:szCs w:val="24"/>
                <w:lang w:eastAsia="es-ES"/>
              </w:rPr>
            </w:pPr>
          </w:p>
          <w:p w:rsidR="00BF1473" w:rsidRPr="007742A6" w:rsidRDefault="00BF1473" w:rsidP="00816E3F">
            <w:pPr>
              <w:spacing w:after="0" w:line="360" w:lineRule="auto"/>
              <w:jc w:val="both"/>
              <w:rPr>
                <w:rFonts w:ascii="Arial" w:eastAsia="Times New Roman" w:hAnsi="Arial" w:cs="Arial"/>
                <w:sz w:val="24"/>
                <w:szCs w:val="24"/>
                <w:lang w:eastAsia="es-ES"/>
              </w:rPr>
            </w:pPr>
          </w:p>
          <w:p w:rsidR="008349AC" w:rsidRPr="007742A6" w:rsidRDefault="0029652A" w:rsidP="0029652A">
            <w:pPr>
              <w:spacing w:after="0" w:line="360" w:lineRule="auto"/>
              <w:jc w:val="both"/>
              <w:rPr>
                <w:rFonts w:ascii="Arial" w:eastAsia="Times New Roman" w:hAnsi="Arial" w:cs="Arial"/>
                <w:sz w:val="24"/>
                <w:szCs w:val="24"/>
                <w:lang w:eastAsia="es-ES"/>
              </w:rPr>
            </w:pPr>
            <w:proofErr w:type="spellStart"/>
            <w:r w:rsidRPr="007742A6">
              <w:rPr>
                <w:rFonts w:ascii="Arial" w:eastAsia="Times New Roman" w:hAnsi="Arial" w:cs="Arial"/>
                <w:sz w:val="24"/>
                <w:szCs w:val="24"/>
                <w:lang w:eastAsia="es-ES"/>
              </w:rPr>
              <w:t>M</w:t>
            </w:r>
            <w:r w:rsidR="008349AC" w:rsidRPr="007742A6">
              <w:rPr>
                <w:rFonts w:ascii="Arial" w:eastAsia="Times New Roman" w:hAnsi="Arial" w:cs="Arial"/>
                <w:sz w:val="24"/>
                <w:szCs w:val="24"/>
                <w:lang w:eastAsia="es-ES"/>
              </w:rPr>
              <w:t>esial</w:t>
            </w:r>
            <w:proofErr w:type="spellEnd"/>
          </w:p>
        </w:tc>
        <w:tc>
          <w:tcPr>
            <w:tcW w:w="1134" w:type="dxa"/>
          </w:tcPr>
          <w:p w:rsidR="008349AC" w:rsidRPr="007742A6" w:rsidRDefault="008349AC" w:rsidP="00816E3F">
            <w:p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t>Rígido</w:t>
            </w:r>
          </w:p>
          <w:p w:rsidR="008349AC" w:rsidRPr="007742A6" w:rsidRDefault="008349AC" w:rsidP="00816E3F">
            <w:pPr>
              <w:spacing w:after="0" w:line="360" w:lineRule="auto"/>
              <w:jc w:val="both"/>
              <w:rPr>
                <w:rFonts w:ascii="Arial" w:eastAsia="Times New Roman" w:hAnsi="Arial" w:cs="Arial"/>
                <w:sz w:val="24"/>
                <w:szCs w:val="24"/>
                <w:lang w:eastAsia="es-ES"/>
              </w:rPr>
            </w:pPr>
          </w:p>
          <w:p w:rsidR="008349AC" w:rsidRPr="007742A6" w:rsidRDefault="008349AC" w:rsidP="00816E3F">
            <w:pPr>
              <w:spacing w:after="0" w:line="360" w:lineRule="auto"/>
              <w:jc w:val="both"/>
              <w:rPr>
                <w:rFonts w:ascii="Arial" w:eastAsia="Times New Roman" w:hAnsi="Arial" w:cs="Arial"/>
                <w:sz w:val="24"/>
                <w:szCs w:val="24"/>
                <w:lang w:eastAsia="es-ES"/>
              </w:rPr>
            </w:pPr>
          </w:p>
          <w:p w:rsidR="008349AC" w:rsidRPr="007742A6" w:rsidRDefault="008349AC" w:rsidP="00816E3F">
            <w:pPr>
              <w:spacing w:after="0" w:line="360" w:lineRule="auto"/>
              <w:jc w:val="both"/>
              <w:rPr>
                <w:rFonts w:ascii="Arial" w:eastAsia="Times New Roman" w:hAnsi="Arial" w:cs="Arial"/>
                <w:sz w:val="24"/>
                <w:szCs w:val="24"/>
                <w:lang w:eastAsia="es-ES"/>
              </w:rPr>
            </w:pPr>
          </w:p>
          <w:p w:rsidR="008349AC" w:rsidRPr="007742A6" w:rsidRDefault="008349AC" w:rsidP="00816E3F">
            <w:pPr>
              <w:spacing w:after="0" w:line="360" w:lineRule="auto"/>
              <w:jc w:val="both"/>
              <w:rPr>
                <w:rFonts w:ascii="Arial" w:eastAsia="Times New Roman" w:hAnsi="Arial" w:cs="Arial"/>
                <w:sz w:val="24"/>
                <w:szCs w:val="24"/>
                <w:lang w:eastAsia="es-ES"/>
              </w:rPr>
            </w:pPr>
          </w:p>
          <w:p w:rsidR="008349AC" w:rsidRPr="007742A6" w:rsidRDefault="008349AC" w:rsidP="00816E3F">
            <w:pPr>
              <w:spacing w:after="0" w:line="360" w:lineRule="auto"/>
              <w:jc w:val="both"/>
              <w:rPr>
                <w:rFonts w:ascii="Arial" w:eastAsia="Times New Roman" w:hAnsi="Arial" w:cs="Arial"/>
                <w:sz w:val="24"/>
                <w:szCs w:val="24"/>
                <w:lang w:eastAsia="es-ES"/>
              </w:rPr>
            </w:pPr>
          </w:p>
          <w:p w:rsidR="00BF1473" w:rsidRPr="007742A6" w:rsidRDefault="00BF1473" w:rsidP="00816E3F">
            <w:pPr>
              <w:spacing w:after="0" w:line="360" w:lineRule="auto"/>
              <w:jc w:val="both"/>
              <w:rPr>
                <w:rFonts w:ascii="Arial" w:eastAsia="Times New Roman" w:hAnsi="Arial" w:cs="Arial"/>
                <w:sz w:val="24"/>
                <w:szCs w:val="24"/>
                <w:lang w:eastAsia="es-ES"/>
              </w:rPr>
            </w:pPr>
          </w:p>
          <w:p w:rsidR="00BF1473" w:rsidRPr="007742A6" w:rsidRDefault="00BF1473" w:rsidP="00816E3F">
            <w:pPr>
              <w:spacing w:after="0" w:line="360" w:lineRule="auto"/>
              <w:jc w:val="both"/>
              <w:rPr>
                <w:rFonts w:ascii="Arial" w:eastAsia="Times New Roman" w:hAnsi="Arial" w:cs="Arial"/>
                <w:sz w:val="24"/>
                <w:szCs w:val="24"/>
                <w:lang w:eastAsia="es-ES"/>
              </w:rPr>
            </w:pPr>
          </w:p>
          <w:p w:rsidR="00BF1473" w:rsidRPr="007742A6" w:rsidRDefault="00BF1473" w:rsidP="00816E3F">
            <w:pPr>
              <w:spacing w:after="0" w:line="360" w:lineRule="auto"/>
              <w:jc w:val="both"/>
              <w:rPr>
                <w:rFonts w:ascii="Arial" w:eastAsia="Times New Roman" w:hAnsi="Arial" w:cs="Arial"/>
                <w:sz w:val="24"/>
                <w:szCs w:val="24"/>
                <w:lang w:eastAsia="es-ES"/>
              </w:rPr>
            </w:pPr>
          </w:p>
          <w:p w:rsidR="008349AC" w:rsidRPr="007742A6" w:rsidRDefault="0029652A" w:rsidP="00816E3F">
            <w:p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t>R</w:t>
            </w:r>
            <w:r w:rsidR="008349AC" w:rsidRPr="007742A6">
              <w:rPr>
                <w:rFonts w:ascii="Arial" w:eastAsia="Times New Roman" w:hAnsi="Arial" w:cs="Arial"/>
                <w:sz w:val="24"/>
                <w:szCs w:val="24"/>
                <w:lang w:eastAsia="es-ES"/>
              </w:rPr>
              <w:t>ígido</w:t>
            </w:r>
          </w:p>
          <w:p w:rsidR="008349AC" w:rsidRPr="007742A6" w:rsidRDefault="008349AC" w:rsidP="00816E3F">
            <w:pPr>
              <w:spacing w:after="0" w:line="360" w:lineRule="auto"/>
              <w:jc w:val="both"/>
              <w:rPr>
                <w:rFonts w:ascii="Arial" w:eastAsia="Times New Roman" w:hAnsi="Arial" w:cs="Arial"/>
                <w:sz w:val="24"/>
                <w:szCs w:val="24"/>
                <w:lang w:eastAsia="es-ES"/>
              </w:rPr>
            </w:pPr>
          </w:p>
        </w:tc>
        <w:tc>
          <w:tcPr>
            <w:tcW w:w="2052" w:type="dxa"/>
          </w:tcPr>
          <w:p w:rsidR="008349AC" w:rsidRPr="007742A6" w:rsidRDefault="008349AC" w:rsidP="00816E3F">
            <w:p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t>Acción posterior</w:t>
            </w:r>
          </w:p>
          <w:p w:rsidR="008349AC" w:rsidRPr="007742A6" w:rsidRDefault="008349AC" w:rsidP="00816E3F">
            <w:pPr>
              <w:spacing w:after="0" w:line="360" w:lineRule="auto"/>
              <w:jc w:val="both"/>
              <w:rPr>
                <w:rFonts w:ascii="Arial" w:eastAsia="Times New Roman" w:hAnsi="Arial" w:cs="Arial"/>
                <w:sz w:val="24"/>
                <w:szCs w:val="24"/>
                <w:lang w:eastAsia="es-ES"/>
              </w:rPr>
            </w:pPr>
            <w:proofErr w:type="spellStart"/>
            <w:r w:rsidRPr="007742A6">
              <w:rPr>
                <w:rFonts w:ascii="Arial" w:eastAsia="Times New Roman" w:hAnsi="Arial" w:cs="Arial"/>
                <w:sz w:val="24"/>
                <w:szCs w:val="24"/>
                <w:lang w:eastAsia="es-ES"/>
              </w:rPr>
              <w:t>Roach</w:t>
            </w:r>
            <w:proofErr w:type="spellEnd"/>
          </w:p>
          <w:p w:rsidR="008349AC" w:rsidRPr="007742A6" w:rsidRDefault="009F647C" w:rsidP="00816E3F">
            <w:p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t>C</w:t>
            </w:r>
            <w:r w:rsidR="008349AC" w:rsidRPr="007742A6">
              <w:rPr>
                <w:rFonts w:ascii="Arial" w:eastAsia="Times New Roman" w:hAnsi="Arial" w:cs="Arial"/>
                <w:sz w:val="24"/>
                <w:szCs w:val="24"/>
                <w:lang w:eastAsia="es-ES"/>
              </w:rPr>
              <w:t>ombinado</w:t>
            </w:r>
          </w:p>
          <w:p w:rsidR="008349AC" w:rsidRPr="007742A6" w:rsidRDefault="008349AC" w:rsidP="00816E3F">
            <w:pPr>
              <w:spacing w:after="0" w:line="360" w:lineRule="auto"/>
              <w:jc w:val="both"/>
              <w:rPr>
                <w:rFonts w:ascii="Arial" w:eastAsia="Times New Roman" w:hAnsi="Arial" w:cs="Arial"/>
                <w:sz w:val="24"/>
                <w:szCs w:val="24"/>
                <w:lang w:eastAsia="es-ES"/>
              </w:rPr>
            </w:pPr>
          </w:p>
          <w:p w:rsidR="008349AC" w:rsidRPr="007742A6" w:rsidRDefault="008349AC" w:rsidP="00816E3F">
            <w:pPr>
              <w:spacing w:after="0" w:line="360" w:lineRule="auto"/>
              <w:jc w:val="both"/>
              <w:rPr>
                <w:rFonts w:ascii="Arial" w:eastAsia="Times New Roman" w:hAnsi="Arial" w:cs="Arial"/>
                <w:sz w:val="24"/>
                <w:szCs w:val="24"/>
                <w:lang w:eastAsia="es-ES"/>
              </w:rPr>
            </w:pPr>
          </w:p>
          <w:p w:rsidR="003D468F" w:rsidRPr="007742A6" w:rsidRDefault="003D468F" w:rsidP="00816E3F">
            <w:pPr>
              <w:spacing w:after="0" w:line="360" w:lineRule="auto"/>
              <w:jc w:val="both"/>
              <w:rPr>
                <w:rFonts w:ascii="Arial" w:eastAsia="Times New Roman" w:hAnsi="Arial" w:cs="Arial"/>
                <w:sz w:val="24"/>
                <w:szCs w:val="24"/>
                <w:lang w:eastAsia="es-ES"/>
              </w:rPr>
            </w:pPr>
          </w:p>
          <w:p w:rsidR="00BF1473" w:rsidRPr="007742A6" w:rsidRDefault="00BF1473" w:rsidP="00816E3F">
            <w:pPr>
              <w:spacing w:after="0" w:line="360" w:lineRule="auto"/>
              <w:jc w:val="both"/>
              <w:rPr>
                <w:rFonts w:ascii="Arial" w:eastAsia="Times New Roman" w:hAnsi="Arial" w:cs="Arial"/>
                <w:sz w:val="24"/>
                <w:szCs w:val="24"/>
                <w:lang w:eastAsia="es-ES"/>
              </w:rPr>
            </w:pPr>
          </w:p>
          <w:p w:rsidR="00BF1473" w:rsidRPr="007742A6" w:rsidRDefault="00BF1473" w:rsidP="00816E3F">
            <w:pPr>
              <w:spacing w:after="0" w:line="360" w:lineRule="auto"/>
              <w:jc w:val="both"/>
              <w:rPr>
                <w:rFonts w:ascii="Arial" w:eastAsia="Times New Roman" w:hAnsi="Arial" w:cs="Arial"/>
                <w:sz w:val="24"/>
                <w:szCs w:val="24"/>
                <w:lang w:eastAsia="es-ES"/>
              </w:rPr>
            </w:pPr>
          </w:p>
          <w:p w:rsidR="00BF1473" w:rsidRPr="007742A6" w:rsidRDefault="00BF1473" w:rsidP="00816E3F">
            <w:pPr>
              <w:spacing w:after="0" w:line="360" w:lineRule="auto"/>
              <w:jc w:val="both"/>
              <w:rPr>
                <w:rFonts w:ascii="Arial" w:eastAsia="Times New Roman" w:hAnsi="Arial" w:cs="Arial"/>
                <w:sz w:val="24"/>
                <w:szCs w:val="24"/>
                <w:lang w:eastAsia="es-ES"/>
              </w:rPr>
            </w:pPr>
          </w:p>
          <w:p w:rsidR="008349AC" w:rsidRPr="007742A6" w:rsidRDefault="008349AC" w:rsidP="00816E3F">
            <w:p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t xml:space="preserve">Labrado o </w:t>
            </w:r>
            <w:proofErr w:type="spellStart"/>
            <w:r w:rsidRPr="007742A6">
              <w:rPr>
                <w:rFonts w:ascii="Arial" w:eastAsia="Times New Roman" w:hAnsi="Arial" w:cs="Arial"/>
                <w:sz w:val="24"/>
                <w:szCs w:val="24"/>
                <w:lang w:eastAsia="es-ES"/>
              </w:rPr>
              <w:t>alicateados</w:t>
            </w:r>
            <w:proofErr w:type="spellEnd"/>
          </w:p>
        </w:tc>
        <w:tc>
          <w:tcPr>
            <w:tcW w:w="1800" w:type="dxa"/>
          </w:tcPr>
          <w:p w:rsidR="003D468F" w:rsidRPr="007742A6" w:rsidRDefault="008349AC" w:rsidP="00816E3F">
            <w:p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t>Continuado</w:t>
            </w:r>
            <w:r w:rsidR="003D468F" w:rsidRPr="007742A6">
              <w:rPr>
                <w:rFonts w:ascii="Arial" w:eastAsia="Times New Roman" w:hAnsi="Arial" w:cs="Arial"/>
                <w:sz w:val="24"/>
                <w:szCs w:val="24"/>
                <w:lang w:eastAsia="es-ES"/>
              </w:rPr>
              <w:t xml:space="preserve"> de Kennedy</w:t>
            </w:r>
          </w:p>
          <w:p w:rsidR="008349AC" w:rsidRPr="007742A6" w:rsidRDefault="008349AC" w:rsidP="00816E3F">
            <w:pPr>
              <w:spacing w:after="0" w:line="360" w:lineRule="auto"/>
              <w:jc w:val="both"/>
              <w:rPr>
                <w:rFonts w:ascii="Arial" w:eastAsia="Times New Roman" w:hAnsi="Arial" w:cs="Arial"/>
                <w:sz w:val="24"/>
                <w:szCs w:val="24"/>
                <w:lang w:eastAsia="es-ES"/>
              </w:rPr>
            </w:pPr>
            <w:proofErr w:type="spellStart"/>
            <w:r w:rsidRPr="007742A6">
              <w:rPr>
                <w:rFonts w:ascii="Arial" w:eastAsia="Times New Roman" w:hAnsi="Arial" w:cs="Arial"/>
                <w:sz w:val="24"/>
                <w:szCs w:val="24"/>
                <w:lang w:eastAsia="es-ES"/>
              </w:rPr>
              <w:t>Linguo</w:t>
            </w:r>
            <w:proofErr w:type="spellEnd"/>
            <w:r w:rsidRPr="007742A6">
              <w:rPr>
                <w:rFonts w:ascii="Arial" w:eastAsia="Times New Roman" w:hAnsi="Arial" w:cs="Arial"/>
                <w:sz w:val="24"/>
                <w:szCs w:val="24"/>
                <w:lang w:eastAsia="es-ES"/>
              </w:rPr>
              <w:t xml:space="preserve"> laminar</w:t>
            </w:r>
          </w:p>
          <w:p w:rsidR="008349AC" w:rsidRPr="007742A6" w:rsidRDefault="008349AC" w:rsidP="00816E3F">
            <w:p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t>Doble apoyo</w:t>
            </w:r>
          </w:p>
          <w:p w:rsidR="003D468F" w:rsidRPr="007742A6" w:rsidRDefault="003D468F" w:rsidP="00816E3F">
            <w:p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t>Simple apoyo</w:t>
            </w:r>
          </w:p>
          <w:p w:rsidR="003D468F" w:rsidRPr="007742A6" w:rsidRDefault="003D468F" w:rsidP="003D468F">
            <w:p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t xml:space="preserve">Uña </w:t>
            </w:r>
            <w:proofErr w:type="spellStart"/>
            <w:r w:rsidRPr="007742A6">
              <w:rPr>
                <w:rFonts w:ascii="Arial" w:eastAsia="Times New Roman" w:hAnsi="Arial" w:cs="Arial"/>
                <w:sz w:val="24"/>
                <w:szCs w:val="24"/>
                <w:lang w:eastAsia="es-ES"/>
              </w:rPr>
              <w:t>incisal</w:t>
            </w:r>
            <w:proofErr w:type="spellEnd"/>
          </w:p>
        </w:tc>
        <w:tc>
          <w:tcPr>
            <w:tcW w:w="1393" w:type="dxa"/>
          </w:tcPr>
          <w:p w:rsidR="008349AC" w:rsidRPr="007742A6" w:rsidRDefault="008349AC" w:rsidP="00816E3F">
            <w:p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t>Placa</w:t>
            </w:r>
          </w:p>
          <w:p w:rsidR="008349AC" w:rsidRPr="007742A6" w:rsidRDefault="008349AC" w:rsidP="00816E3F">
            <w:pPr>
              <w:spacing w:after="0" w:line="360" w:lineRule="auto"/>
              <w:jc w:val="both"/>
              <w:rPr>
                <w:rFonts w:ascii="Arial" w:eastAsia="Times New Roman" w:hAnsi="Arial" w:cs="Arial"/>
                <w:sz w:val="24"/>
                <w:szCs w:val="24"/>
                <w:lang w:eastAsia="es-ES"/>
              </w:rPr>
            </w:pPr>
            <w:proofErr w:type="spellStart"/>
            <w:r w:rsidRPr="007742A6">
              <w:rPr>
                <w:rFonts w:ascii="Arial" w:eastAsia="Times New Roman" w:hAnsi="Arial" w:cs="Arial"/>
                <w:sz w:val="24"/>
                <w:szCs w:val="24"/>
                <w:lang w:eastAsia="es-ES"/>
              </w:rPr>
              <w:t>Placoide</w:t>
            </w:r>
            <w:proofErr w:type="spellEnd"/>
          </w:p>
          <w:p w:rsidR="008349AC" w:rsidRPr="007742A6" w:rsidRDefault="008349AC" w:rsidP="00816E3F">
            <w:p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t>Barra</w:t>
            </w:r>
            <w:r w:rsidR="00BF1473" w:rsidRPr="007742A6">
              <w:rPr>
                <w:rFonts w:ascii="Arial" w:eastAsia="Times New Roman" w:hAnsi="Arial" w:cs="Arial"/>
                <w:sz w:val="24"/>
                <w:szCs w:val="24"/>
                <w:lang w:eastAsia="es-ES"/>
              </w:rPr>
              <w:t>s palatinas</w:t>
            </w:r>
            <w:r w:rsidRPr="007742A6">
              <w:rPr>
                <w:rFonts w:ascii="Arial" w:eastAsia="Times New Roman" w:hAnsi="Arial" w:cs="Arial"/>
                <w:sz w:val="24"/>
                <w:szCs w:val="24"/>
                <w:lang w:eastAsia="es-ES"/>
              </w:rPr>
              <w:t xml:space="preserve"> </w:t>
            </w:r>
            <w:r w:rsidR="00BF1473" w:rsidRPr="007742A6">
              <w:rPr>
                <w:rFonts w:ascii="Arial" w:eastAsia="Times New Roman" w:hAnsi="Arial" w:cs="Arial"/>
                <w:sz w:val="24"/>
                <w:szCs w:val="24"/>
                <w:lang w:eastAsia="es-ES"/>
              </w:rPr>
              <w:t xml:space="preserve">Barra </w:t>
            </w:r>
            <w:r w:rsidRPr="007742A6">
              <w:rPr>
                <w:rFonts w:ascii="Arial" w:eastAsia="Times New Roman" w:hAnsi="Arial" w:cs="Arial"/>
                <w:sz w:val="24"/>
                <w:szCs w:val="24"/>
                <w:lang w:eastAsia="es-ES"/>
              </w:rPr>
              <w:t>lingual</w:t>
            </w:r>
          </w:p>
          <w:p w:rsidR="008349AC" w:rsidRPr="007742A6" w:rsidRDefault="00BF1473" w:rsidP="00816E3F">
            <w:pPr>
              <w:spacing w:after="0" w:line="360" w:lineRule="auto"/>
              <w:jc w:val="both"/>
              <w:rPr>
                <w:rFonts w:ascii="Arial" w:eastAsia="Times New Roman" w:hAnsi="Arial" w:cs="Arial"/>
                <w:sz w:val="24"/>
                <w:szCs w:val="24"/>
                <w:lang w:eastAsia="es-ES"/>
              </w:rPr>
            </w:pPr>
            <w:proofErr w:type="spellStart"/>
            <w:r w:rsidRPr="007742A6">
              <w:rPr>
                <w:rFonts w:ascii="Arial" w:eastAsia="Times New Roman" w:hAnsi="Arial" w:cs="Arial"/>
                <w:sz w:val="24"/>
                <w:szCs w:val="24"/>
                <w:lang w:eastAsia="es-ES"/>
              </w:rPr>
              <w:t>Placoide</w:t>
            </w:r>
            <w:proofErr w:type="spellEnd"/>
            <w:r w:rsidRPr="007742A6">
              <w:rPr>
                <w:rFonts w:ascii="Arial" w:eastAsia="Times New Roman" w:hAnsi="Arial" w:cs="Arial"/>
                <w:sz w:val="24"/>
                <w:szCs w:val="24"/>
                <w:lang w:eastAsia="es-ES"/>
              </w:rPr>
              <w:t xml:space="preserve"> </w:t>
            </w:r>
            <w:proofErr w:type="spellStart"/>
            <w:r w:rsidRPr="007742A6">
              <w:rPr>
                <w:rFonts w:ascii="Arial" w:eastAsia="Times New Roman" w:hAnsi="Arial" w:cs="Arial"/>
                <w:sz w:val="24"/>
                <w:szCs w:val="24"/>
                <w:lang w:eastAsia="es-ES"/>
              </w:rPr>
              <w:t>linguolaminar</w:t>
            </w:r>
            <w:proofErr w:type="spellEnd"/>
          </w:p>
          <w:p w:rsidR="008349AC" w:rsidRPr="007742A6" w:rsidRDefault="008349AC" w:rsidP="00816E3F">
            <w:pPr>
              <w:spacing w:after="0" w:line="360" w:lineRule="auto"/>
              <w:jc w:val="both"/>
              <w:rPr>
                <w:rFonts w:ascii="Arial" w:eastAsia="Times New Roman" w:hAnsi="Arial" w:cs="Arial"/>
                <w:sz w:val="24"/>
                <w:szCs w:val="24"/>
                <w:lang w:eastAsia="es-ES"/>
              </w:rPr>
            </w:pPr>
          </w:p>
          <w:p w:rsidR="008349AC" w:rsidRPr="007742A6" w:rsidRDefault="008349AC" w:rsidP="00816E3F">
            <w:pPr>
              <w:spacing w:after="0" w:line="360" w:lineRule="auto"/>
              <w:jc w:val="both"/>
              <w:rPr>
                <w:rFonts w:ascii="Arial" w:eastAsia="Times New Roman" w:hAnsi="Arial" w:cs="Arial"/>
                <w:sz w:val="24"/>
                <w:szCs w:val="24"/>
                <w:lang w:eastAsia="es-ES"/>
              </w:rPr>
            </w:pPr>
          </w:p>
        </w:tc>
        <w:tc>
          <w:tcPr>
            <w:tcW w:w="1418" w:type="dxa"/>
          </w:tcPr>
          <w:p w:rsidR="008349AC" w:rsidRPr="007742A6" w:rsidRDefault="008349AC" w:rsidP="00816E3F">
            <w:p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t>Rejilla</w:t>
            </w:r>
          </w:p>
          <w:p w:rsidR="008349AC" w:rsidRPr="007742A6" w:rsidRDefault="008349AC" w:rsidP="00816E3F">
            <w:p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t>Cola de pato</w:t>
            </w:r>
          </w:p>
          <w:p w:rsidR="008349AC" w:rsidRPr="007742A6" w:rsidRDefault="008349AC" w:rsidP="00816E3F">
            <w:p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t>Máxima extensión acrílico</w:t>
            </w:r>
          </w:p>
        </w:tc>
      </w:tr>
    </w:tbl>
    <w:p w:rsidR="008349AC" w:rsidRPr="007742A6" w:rsidRDefault="008349AC" w:rsidP="00816E3F">
      <w:pPr>
        <w:spacing w:after="0" w:line="360" w:lineRule="auto"/>
        <w:jc w:val="both"/>
        <w:rPr>
          <w:rFonts w:ascii="Arial" w:eastAsia="Times New Roman" w:hAnsi="Arial" w:cs="Arial"/>
          <w:sz w:val="24"/>
          <w:szCs w:val="24"/>
          <w:lang w:eastAsia="es-ES"/>
        </w:rPr>
      </w:pPr>
    </w:p>
    <w:p w:rsidR="00BF04A1" w:rsidRPr="007742A6" w:rsidRDefault="00BF04A1" w:rsidP="00BF04A1">
      <w:pPr>
        <w:spacing w:after="0" w:line="360" w:lineRule="auto"/>
        <w:jc w:val="both"/>
        <w:rPr>
          <w:rFonts w:ascii="Arial" w:eastAsia="Times New Roman" w:hAnsi="Arial" w:cs="Arial"/>
          <w:b/>
          <w:sz w:val="24"/>
          <w:szCs w:val="24"/>
          <w:lang w:val="es-ES_tradnl" w:eastAsia="es-ES_tradnl"/>
        </w:rPr>
      </w:pPr>
      <w:r w:rsidRPr="007742A6">
        <w:rPr>
          <w:rFonts w:ascii="Arial" w:eastAsia="Times New Roman" w:hAnsi="Arial" w:cs="Arial"/>
          <w:b/>
          <w:sz w:val="24"/>
          <w:szCs w:val="24"/>
          <w:lang w:val="es-ES_tradnl" w:eastAsia="es-ES_tradnl"/>
        </w:rPr>
        <w:t>Clase II de Kennedy (</w:t>
      </w:r>
      <w:proofErr w:type="spellStart"/>
      <w:r w:rsidRPr="007742A6">
        <w:rPr>
          <w:rFonts w:ascii="Arial" w:eastAsia="Times New Roman" w:hAnsi="Arial" w:cs="Arial"/>
          <w:b/>
          <w:sz w:val="24"/>
          <w:szCs w:val="24"/>
          <w:lang w:val="es-ES_tradnl" w:eastAsia="es-ES_tradnl"/>
        </w:rPr>
        <w:t>dentomucosoportada</w:t>
      </w:r>
      <w:proofErr w:type="spellEnd"/>
      <w:r w:rsidRPr="007742A6">
        <w:rPr>
          <w:rFonts w:ascii="Arial" w:eastAsia="Times New Roman" w:hAnsi="Arial" w:cs="Arial"/>
          <w:b/>
          <w:sz w:val="24"/>
          <w:szCs w:val="24"/>
          <w:lang w:val="es-ES_tradnl" w:eastAsia="es-ES_tradnl"/>
        </w:rPr>
        <w:t>):</w:t>
      </w:r>
    </w:p>
    <w:p w:rsidR="00BF04A1" w:rsidRPr="007742A6" w:rsidRDefault="00BF04A1" w:rsidP="00BF04A1">
      <w:pPr>
        <w:spacing w:after="0" w:line="360" w:lineRule="auto"/>
        <w:jc w:val="both"/>
        <w:rPr>
          <w:rFonts w:ascii="Arial" w:eastAsia="Times New Roman" w:hAnsi="Arial" w:cs="Arial"/>
          <w:sz w:val="24"/>
          <w:szCs w:val="24"/>
          <w:lang w:val="es-ES_tradnl" w:eastAsia="es-ES_tradnl"/>
        </w:rPr>
      </w:pPr>
      <w:r w:rsidRPr="007742A6">
        <w:rPr>
          <w:rFonts w:ascii="Arial" w:eastAsia="Times New Roman" w:hAnsi="Arial" w:cs="Arial"/>
          <w:b/>
          <w:sz w:val="24"/>
          <w:szCs w:val="24"/>
          <w:lang w:val="es-ES_tradnl" w:eastAsia="es-ES_tradnl"/>
        </w:rPr>
        <w:t>Ubicación de la retención:</w:t>
      </w:r>
      <w:r w:rsidRPr="007742A6">
        <w:rPr>
          <w:rFonts w:ascii="Arial" w:eastAsia="Times New Roman" w:hAnsi="Arial" w:cs="Arial"/>
          <w:sz w:val="24"/>
          <w:szCs w:val="24"/>
          <w:lang w:val="es-ES_tradnl" w:eastAsia="es-ES_tradnl"/>
        </w:rPr>
        <w:t xml:space="preserve"> Rigen los mismos principios que para la Clase I. </w:t>
      </w:r>
    </w:p>
    <w:p w:rsidR="00BF04A1" w:rsidRPr="007742A6" w:rsidRDefault="00BF04A1" w:rsidP="00BF04A1">
      <w:pPr>
        <w:spacing w:after="0" w:line="360" w:lineRule="auto"/>
        <w:jc w:val="both"/>
        <w:rPr>
          <w:rFonts w:ascii="Arial" w:eastAsia="Times New Roman" w:hAnsi="Arial" w:cs="Arial"/>
          <w:sz w:val="24"/>
          <w:szCs w:val="24"/>
          <w:lang w:val="es-ES_tradnl" w:eastAsia="es-ES_tradnl"/>
        </w:rPr>
      </w:pPr>
      <w:r w:rsidRPr="007742A6">
        <w:rPr>
          <w:rFonts w:ascii="Arial" w:eastAsia="Times New Roman" w:hAnsi="Arial" w:cs="Arial"/>
          <w:b/>
          <w:sz w:val="24"/>
          <w:szCs w:val="24"/>
          <w:lang w:val="es-ES_tradnl" w:eastAsia="es-ES_tradnl"/>
        </w:rPr>
        <w:t xml:space="preserve">Retenedores directos: </w:t>
      </w:r>
      <w:r w:rsidRPr="007742A6">
        <w:rPr>
          <w:rFonts w:ascii="Arial" w:eastAsia="Times New Roman" w:hAnsi="Arial" w:cs="Arial"/>
          <w:sz w:val="24"/>
          <w:szCs w:val="24"/>
          <w:lang w:val="es-ES_tradnl" w:eastAsia="es-ES_tradnl"/>
        </w:rPr>
        <w:t xml:space="preserve">Para el pilar inmediato a la brecha rigen los mismos principios de la Clase I. Para la </w:t>
      </w:r>
      <w:proofErr w:type="spellStart"/>
      <w:r w:rsidRPr="007742A6">
        <w:rPr>
          <w:rFonts w:ascii="Arial" w:eastAsia="Times New Roman" w:hAnsi="Arial" w:cs="Arial"/>
          <w:sz w:val="24"/>
          <w:szCs w:val="24"/>
          <w:lang w:val="es-ES_tradnl" w:eastAsia="es-ES_tradnl"/>
        </w:rPr>
        <w:t>hemiarcada</w:t>
      </w:r>
      <w:proofErr w:type="spellEnd"/>
      <w:r w:rsidRPr="007742A6">
        <w:rPr>
          <w:rFonts w:ascii="Arial" w:eastAsia="Times New Roman" w:hAnsi="Arial" w:cs="Arial"/>
          <w:sz w:val="24"/>
          <w:szCs w:val="24"/>
          <w:lang w:val="es-ES_tradnl" w:eastAsia="es-ES_tradnl"/>
        </w:rPr>
        <w:t xml:space="preserve"> dentada debe emplearse preferentemente el retenedor circunferencial No 1, el que se ubicará entre el primer y segundo molar. Por razones de retención se prefiere el uso del doble No 1 y además porque es mucho más estable. Se debe colocar bien distal para </w:t>
      </w:r>
      <w:r w:rsidRPr="007742A6">
        <w:rPr>
          <w:rFonts w:ascii="Arial" w:eastAsia="Times New Roman" w:hAnsi="Arial" w:cs="Arial"/>
          <w:sz w:val="24"/>
          <w:szCs w:val="24"/>
          <w:lang w:val="es-ES_tradnl" w:eastAsia="es-ES_tradnl"/>
        </w:rPr>
        <w:lastRenderedPageBreak/>
        <w:t xml:space="preserve">aumentar el brazo de resistencia y para resistir la caída posterior de la base de la prótesis. </w:t>
      </w:r>
    </w:p>
    <w:p w:rsidR="00BF04A1" w:rsidRPr="007742A6" w:rsidRDefault="00BF04A1" w:rsidP="00BF04A1">
      <w:pPr>
        <w:spacing w:after="0" w:line="360" w:lineRule="auto"/>
        <w:jc w:val="both"/>
        <w:rPr>
          <w:rFonts w:ascii="Arial" w:eastAsia="Times New Roman" w:hAnsi="Arial" w:cs="Arial"/>
          <w:sz w:val="24"/>
          <w:szCs w:val="24"/>
          <w:lang w:val="es-ES_tradnl" w:eastAsia="es-ES_tradnl"/>
        </w:rPr>
      </w:pPr>
      <w:r w:rsidRPr="007742A6">
        <w:rPr>
          <w:rFonts w:ascii="Arial" w:eastAsia="Times New Roman" w:hAnsi="Arial" w:cs="Arial"/>
          <w:b/>
          <w:sz w:val="24"/>
          <w:szCs w:val="24"/>
          <w:lang w:val="es-ES_tradnl" w:eastAsia="es-ES_tradnl"/>
        </w:rPr>
        <w:t xml:space="preserve">Retenedores indirectos: </w:t>
      </w:r>
      <w:r w:rsidRPr="007742A6">
        <w:rPr>
          <w:rFonts w:ascii="Arial" w:eastAsia="Times New Roman" w:hAnsi="Arial" w:cs="Arial"/>
          <w:sz w:val="24"/>
          <w:szCs w:val="24"/>
          <w:lang w:val="es-ES_tradnl" w:eastAsia="es-ES_tradnl"/>
        </w:rPr>
        <w:t xml:space="preserve">En esta clase es necesario colocar un retenedor indirecto ubicándolo en un punto equidistante del retenedor directo inmediato a la brecha y el retenedor de la </w:t>
      </w:r>
      <w:proofErr w:type="spellStart"/>
      <w:r w:rsidRPr="007742A6">
        <w:rPr>
          <w:rFonts w:ascii="Arial" w:eastAsia="Times New Roman" w:hAnsi="Arial" w:cs="Arial"/>
          <w:sz w:val="24"/>
          <w:szCs w:val="24"/>
          <w:lang w:val="es-ES_tradnl" w:eastAsia="es-ES_tradnl"/>
        </w:rPr>
        <w:t>hemiarcada</w:t>
      </w:r>
      <w:proofErr w:type="spellEnd"/>
      <w:r w:rsidRPr="007742A6">
        <w:rPr>
          <w:rFonts w:ascii="Arial" w:eastAsia="Times New Roman" w:hAnsi="Arial" w:cs="Arial"/>
          <w:sz w:val="24"/>
          <w:szCs w:val="24"/>
          <w:lang w:val="es-ES_tradnl" w:eastAsia="es-ES_tradnl"/>
        </w:rPr>
        <w:t xml:space="preserve"> contraria. Se evitará el giro de la prótesis como consecuencia de su anclaje lineal oblicuo.</w:t>
      </w:r>
    </w:p>
    <w:p w:rsidR="00BF04A1" w:rsidRPr="007742A6" w:rsidRDefault="00BF04A1" w:rsidP="00BF04A1">
      <w:pPr>
        <w:spacing w:after="0" w:line="360" w:lineRule="auto"/>
        <w:jc w:val="both"/>
        <w:rPr>
          <w:rFonts w:ascii="Arial" w:eastAsia="Times New Roman" w:hAnsi="Arial" w:cs="Arial"/>
          <w:sz w:val="24"/>
          <w:szCs w:val="24"/>
          <w:lang w:val="es-ES_tradnl" w:eastAsia="es-ES_tradnl"/>
        </w:rPr>
      </w:pPr>
      <w:r w:rsidRPr="007742A6">
        <w:rPr>
          <w:rFonts w:ascii="Arial" w:eastAsia="Times New Roman" w:hAnsi="Arial" w:cs="Arial"/>
          <w:sz w:val="24"/>
          <w:szCs w:val="24"/>
          <w:lang w:val="es-ES_tradnl" w:eastAsia="es-ES_tradnl"/>
        </w:rPr>
        <w:t>El retenedor indirecto más empleado para evitar este giro es el doble apoyo entre canino y bicúspide.</w:t>
      </w:r>
    </w:p>
    <w:p w:rsidR="00BF04A1" w:rsidRPr="007742A6" w:rsidRDefault="00BF04A1" w:rsidP="00BF04A1">
      <w:pPr>
        <w:spacing w:after="0" w:line="360" w:lineRule="auto"/>
        <w:jc w:val="both"/>
        <w:rPr>
          <w:rFonts w:ascii="Arial" w:eastAsia="Times New Roman" w:hAnsi="Arial" w:cs="Arial"/>
          <w:sz w:val="24"/>
          <w:szCs w:val="24"/>
          <w:lang w:val="es-ES_tradnl" w:eastAsia="es-ES_tradnl"/>
        </w:rPr>
      </w:pPr>
      <w:r w:rsidRPr="007742A6">
        <w:rPr>
          <w:rFonts w:ascii="Arial" w:eastAsia="Times New Roman" w:hAnsi="Arial" w:cs="Arial"/>
          <w:b/>
          <w:sz w:val="24"/>
          <w:szCs w:val="24"/>
          <w:lang w:val="es-ES_tradnl" w:eastAsia="es-ES_tradnl"/>
        </w:rPr>
        <w:t>Conectores mayores:</w:t>
      </w:r>
      <w:r w:rsidRPr="007742A6">
        <w:rPr>
          <w:rFonts w:ascii="Arial" w:eastAsia="Times New Roman" w:hAnsi="Arial" w:cs="Arial"/>
          <w:sz w:val="24"/>
          <w:szCs w:val="24"/>
          <w:lang w:val="es-ES_tradnl" w:eastAsia="es-ES_tradnl"/>
        </w:rPr>
        <w:t xml:space="preserve"> Se  indica el </w:t>
      </w:r>
      <w:proofErr w:type="spellStart"/>
      <w:r w:rsidRPr="007742A6">
        <w:rPr>
          <w:rFonts w:ascii="Arial" w:eastAsia="Times New Roman" w:hAnsi="Arial" w:cs="Arial"/>
          <w:sz w:val="24"/>
          <w:szCs w:val="24"/>
          <w:lang w:val="es-ES_tradnl" w:eastAsia="es-ES_tradnl"/>
        </w:rPr>
        <w:t>placoide</w:t>
      </w:r>
      <w:proofErr w:type="spellEnd"/>
      <w:r w:rsidRPr="007742A6">
        <w:rPr>
          <w:rFonts w:ascii="Arial" w:eastAsia="Times New Roman" w:hAnsi="Arial" w:cs="Arial"/>
          <w:sz w:val="24"/>
          <w:szCs w:val="24"/>
          <w:lang w:val="es-ES_tradnl" w:eastAsia="es-ES_tradnl"/>
        </w:rPr>
        <w:t xml:space="preserve"> o combinación de barras en dependencia de las peculiaridades del caso. El conector de placa se indicará solo en aquellos casos donde los dientes remanentes no ofrezcan soporte adecuado.</w:t>
      </w:r>
    </w:p>
    <w:p w:rsidR="00BF04A1" w:rsidRPr="007742A6" w:rsidRDefault="00BF04A1" w:rsidP="00BF04A1">
      <w:pPr>
        <w:spacing w:after="0" w:line="360" w:lineRule="auto"/>
        <w:jc w:val="both"/>
        <w:rPr>
          <w:rFonts w:ascii="Arial" w:eastAsia="Times New Roman" w:hAnsi="Arial" w:cs="Arial"/>
          <w:sz w:val="24"/>
          <w:szCs w:val="24"/>
          <w:lang w:val="es-ES_tradnl" w:eastAsia="es-ES_tradnl"/>
        </w:rPr>
      </w:pPr>
      <w:r w:rsidRPr="007742A6">
        <w:rPr>
          <w:rFonts w:ascii="Arial" w:eastAsia="Times New Roman" w:hAnsi="Arial" w:cs="Arial"/>
          <w:sz w:val="24"/>
          <w:szCs w:val="24"/>
          <w:lang w:val="es-ES_tradnl" w:eastAsia="es-ES_tradnl"/>
        </w:rPr>
        <w:t xml:space="preserve">El conector mayor en forma de </w:t>
      </w:r>
      <w:proofErr w:type="spellStart"/>
      <w:r w:rsidRPr="007742A6">
        <w:rPr>
          <w:rFonts w:ascii="Arial" w:eastAsia="Times New Roman" w:hAnsi="Arial" w:cs="Arial"/>
          <w:sz w:val="24"/>
          <w:szCs w:val="24"/>
          <w:lang w:val="es-ES_tradnl" w:eastAsia="es-ES_tradnl"/>
        </w:rPr>
        <w:t>placoide</w:t>
      </w:r>
      <w:proofErr w:type="spellEnd"/>
      <w:r w:rsidRPr="007742A6">
        <w:rPr>
          <w:rFonts w:ascii="Arial" w:eastAsia="Times New Roman" w:hAnsi="Arial" w:cs="Arial"/>
          <w:sz w:val="24"/>
          <w:szCs w:val="24"/>
          <w:lang w:val="es-ES_tradnl" w:eastAsia="es-ES_tradnl"/>
        </w:rPr>
        <w:t xml:space="preserve"> hendido (</w:t>
      </w:r>
      <w:proofErr w:type="spellStart"/>
      <w:r w:rsidRPr="007742A6">
        <w:rPr>
          <w:rFonts w:ascii="Arial" w:eastAsia="Times New Roman" w:hAnsi="Arial" w:cs="Arial"/>
          <w:sz w:val="24"/>
          <w:szCs w:val="24"/>
          <w:lang w:val="es-ES_tradnl" w:eastAsia="es-ES_tradnl"/>
        </w:rPr>
        <w:t>rompefuerzas</w:t>
      </w:r>
      <w:proofErr w:type="spellEnd"/>
      <w:r w:rsidRPr="007742A6">
        <w:rPr>
          <w:rFonts w:ascii="Arial" w:eastAsia="Times New Roman" w:hAnsi="Arial" w:cs="Arial"/>
          <w:sz w:val="24"/>
          <w:szCs w:val="24"/>
          <w:lang w:val="es-ES_tradnl" w:eastAsia="es-ES_tradnl"/>
        </w:rPr>
        <w:t xml:space="preserve"> elástico) es una indicación muy adecuada para la clase superior. En estos casos puedo colocar apoyo por distal porque el </w:t>
      </w:r>
      <w:proofErr w:type="spellStart"/>
      <w:r w:rsidRPr="007742A6">
        <w:rPr>
          <w:rFonts w:ascii="Arial" w:eastAsia="Times New Roman" w:hAnsi="Arial" w:cs="Arial"/>
          <w:sz w:val="24"/>
          <w:szCs w:val="24"/>
          <w:lang w:val="es-ES_tradnl" w:eastAsia="es-ES_tradnl"/>
        </w:rPr>
        <w:t>placoide</w:t>
      </w:r>
      <w:proofErr w:type="spellEnd"/>
      <w:r w:rsidRPr="007742A6">
        <w:rPr>
          <w:rFonts w:ascii="Arial" w:eastAsia="Times New Roman" w:hAnsi="Arial" w:cs="Arial"/>
          <w:sz w:val="24"/>
          <w:szCs w:val="24"/>
          <w:lang w:val="es-ES_tradnl" w:eastAsia="es-ES_tradnl"/>
        </w:rPr>
        <w:t xml:space="preserve"> hendido disipa las fuerzas y no deja que tire del diente.</w:t>
      </w:r>
    </w:p>
    <w:p w:rsidR="00BF04A1" w:rsidRPr="007742A6" w:rsidRDefault="00BF04A1" w:rsidP="00BF04A1">
      <w:pPr>
        <w:spacing w:after="0" w:line="360" w:lineRule="auto"/>
        <w:jc w:val="both"/>
        <w:rPr>
          <w:rFonts w:ascii="Arial" w:eastAsia="Times New Roman" w:hAnsi="Arial" w:cs="Arial"/>
          <w:sz w:val="24"/>
          <w:szCs w:val="24"/>
          <w:lang w:val="es-ES_tradnl" w:eastAsia="es-ES_tradnl"/>
        </w:rPr>
      </w:pPr>
      <w:r w:rsidRPr="007742A6">
        <w:rPr>
          <w:rFonts w:ascii="Arial" w:eastAsia="Times New Roman" w:hAnsi="Arial" w:cs="Arial"/>
          <w:b/>
          <w:sz w:val="24"/>
          <w:szCs w:val="24"/>
          <w:lang w:val="es-ES_tradnl" w:eastAsia="es-ES_tradnl"/>
        </w:rPr>
        <w:t xml:space="preserve">Bases o sillas: </w:t>
      </w:r>
      <w:r w:rsidRPr="007742A6">
        <w:rPr>
          <w:rFonts w:ascii="Arial" w:eastAsia="Times New Roman" w:hAnsi="Arial" w:cs="Arial"/>
          <w:sz w:val="24"/>
          <w:szCs w:val="24"/>
          <w:lang w:val="es-ES_tradnl" w:eastAsia="es-ES_tradnl"/>
        </w:rPr>
        <w:t xml:space="preserve">Siguen el principio general de todas las bases </w:t>
      </w:r>
      <w:proofErr w:type="spellStart"/>
      <w:r w:rsidRPr="007742A6">
        <w:rPr>
          <w:rFonts w:ascii="Arial" w:eastAsia="Times New Roman" w:hAnsi="Arial" w:cs="Arial"/>
          <w:sz w:val="24"/>
          <w:szCs w:val="24"/>
          <w:lang w:val="es-ES_tradnl" w:eastAsia="es-ES_tradnl"/>
        </w:rPr>
        <w:t>mucosoportadas</w:t>
      </w:r>
      <w:proofErr w:type="spellEnd"/>
      <w:r w:rsidRPr="007742A6">
        <w:rPr>
          <w:rFonts w:ascii="Arial" w:eastAsia="Times New Roman" w:hAnsi="Arial" w:cs="Arial"/>
          <w:sz w:val="24"/>
          <w:szCs w:val="24"/>
          <w:lang w:val="es-ES_tradnl" w:eastAsia="es-ES_tradnl"/>
        </w:rPr>
        <w:t xml:space="preserve"> en cuanto a extensión y contorno, asegurando así el soporte y la estabilidad necesaria. Pueden ser acrílicas o mixtas.</w:t>
      </w:r>
    </w:p>
    <w:p w:rsidR="009F47DF" w:rsidRPr="007742A6" w:rsidRDefault="009F47DF" w:rsidP="00816E3F">
      <w:pPr>
        <w:spacing w:after="0" w:line="360" w:lineRule="auto"/>
        <w:jc w:val="both"/>
        <w:rPr>
          <w:rFonts w:ascii="Arial" w:eastAsia="Times New Roman" w:hAnsi="Arial" w:cs="Arial"/>
          <w:b/>
          <w:spacing w:val="-20"/>
          <w:kern w:val="16"/>
          <w:sz w:val="24"/>
          <w:szCs w:val="24"/>
          <w:lang w:eastAsia="es-ES"/>
        </w:rPr>
      </w:pPr>
    </w:p>
    <w:p w:rsidR="008349AC" w:rsidRPr="007742A6" w:rsidRDefault="008349AC" w:rsidP="00816E3F">
      <w:pPr>
        <w:spacing w:after="0" w:line="360" w:lineRule="auto"/>
        <w:jc w:val="both"/>
        <w:rPr>
          <w:rFonts w:ascii="Arial" w:eastAsia="Times New Roman" w:hAnsi="Arial" w:cs="Arial"/>
          <w:b/>
          <w:spacing w:val="-20"/>
          <w:kern w:val="16"/>
          <w:sz w:val="24"/>
          <w:szCs w:val="24"/>
          <w:lang w:eastAsia="es-ES"/>
        </w:rPr>
      </w:pPr>
      <w:r w:rsidRPr="007742A6">
        <w:rPr>
          <w:rFonts w:ascii="Arial" w:eastAsia="Times New Roman" w:hAnsi="Arial" w:cs="Arial"/>
          <w:b/>
          <w:spacing w:val="-20"/>
          <w:kern w:val="16"/>
          <w:sz w:val="24"/>
          <w:szCs w:val="24"/>
          <w:lang w:eastAsia="es-ES"/>
        </w:rPr>
        <w:t xml:space="preserve">Clase </w:t>
      </w:r>
      <w:proofErr w:type="spellStart"/>
      <w:r w:rsidRPr="007742A6">
        <w:rPr>
          <w:rFonts w:ascii="Arial" w:eastAsia="Times New Roman" w:hAnsi="Arial" w:cs="Arial"/>
          <w:b/>
          <w:spacing w:val="-20"/>
          <w:kern w:val="16"/>
          <w:sz w:val="24"/>
          <w:szCs w:val="24"/>
          <w:lang w:eastAsia="es-ES"/>
        </w:rPr>
        <w:t>Il</w:t>
      </w:r>
      <w:proofErr w:type="spellEnd"/>
      <w:r w:rsidRPr="007742A6">
        <w:rPr>
          <w:rFonts w:ascii="Arial" w:eastAsia="Times New Roman" w:hAnsi="Arial" w:cs="Arial"/>
          <w:b/>
          <w:spacing w:val="-20"/>
          <w:kern w:val="16"/>
          <w:sz w:val="24"/>
          <w:szCs w:val="24"/>
          <w:lang w:eastAsia="es-ES"/>
        </w:rPr>
        <w:t xml:space="preserve">  Desdentado unilateral posterior       </w:t>
      </w:r>
      <w:proofErr w:type="spellStart"/>
      <w:r w:rsidRPr="007742A6">
        <w:rPr>
          <w:rFonts w:ascii="Arial" w:eastAsia="Times New Roman" w:hAnsi="Arial" w:cs="Arial"/>
          <w:b/>
          <w:spacing w:val="-20"/>
          <w:kern w:val="16"/>
          <w:sz w:val="24"/>
          <w:szCs w:val="24"/>
          <w:lang w:eastAsia="es-ES"/>
        </w:rPr>
        <w:t>Dentomucosoportada</w:t>
      </w:r>
      <w:proofErr w:type="spellEnd"/>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2052"/>
        <w:gridCol w:w="1800"/>
        <w:gridCol w:w="1393"/>
        <w:gridCol w:w="1418"/>
      </w:tblGrid>
      <w:tr w:rsidR="008349AC" w:rsidRPr="007742A6" w:rsidTr="009F47DF">
        <w:tc>
          <w:tcPr>
            <w:tcW w:w="1418" w:type="dxa"/>
          </w:tcPr>
          <w:p w:rsidR="008349AC" w:rsidRPr="007742A6" w:rsidRDefault="008349AC" w:rsidP="009F47DF">
            <w:pPr>
              <w:spacing w:after="0" w:line="360" w:lineRule="auto"/>
              <w:jc w:val="center"/>
              <w:rPr>
                <w:rFonts w:ascii="Arial" w:eastAsia="Times New Roman" w:hAnsi="Arial" w:cs="Arial"/>
                <w:b/>
                <w:sz w:val="24"/>
                <w:szCs w:val="24"/>
                <w:lang w:eastAsia="es-ES"/>
              </w:rPr>
            </w:pPr>
            <w:r w:rsidRPr="007742A6">
              <w:rPr>
                <w:rFonts w:ascii="Arial" w:eastAsia="Times New Roman" w:hAnsi="Arial" w:cs="Arial"/>
                <w:b/>
                <w:sz w:val="24"/>
                <w:szCs w:val="24"/>
                <w:lang w:eastAsia="es-ES"/>
              </w:rPr>
              <w:t>Ubicación</w:t>
            </w:r>
          </w:p>
          <w:p w:rsidR="008349AC" w:rsidRPr="007742A6" w:rsidRDefault="008349AC" w:rsidP="009F47DF">
            <w:pPr>
              <w:spacing w:after="0" w:line="360" w:lineRule="auto"/>
              <w:jc w:val="center"/>
              <w:rPr>
                <w:rFonts w:ascii="Arial" w:eastAsia="Times New Roman" w:hAnsi="Arial" w:cs="Arial"/>
                <w:b/>
                <w:sz w:val="24"/>
                <w:szCs w:val="24"/>
                <w:lang w:eastAsia="es-ES"/>
              </w:rPr>
            </w:pPr>
            <w:r w:rsidRPr="007742A6">
              <w:rPr>
                <w:rFonts w:ascii="Arial" w:eastAsia="Times New Roman" w:hAnsi="Arial" w:cs="Arial"/>
                <w:b/>
                <w:sz w:val="24"/>
                <w:szCs w:val="24"/>
                <w:lang w:eastAsia="es-ES"/>
              </w:rPr>
              <w:t>de la</w:t>
            </w:r>
          </w:p>
          <w:p w:rsidR="008349AC" w:rsidRPr="007742A6" w:rsidRDefault="008349AC" w:rsidP="009F47DF">
            <w:pPr>
              <w:spacing w:after="0" w:line="360" w:lineRule="auto"/>
              <w:jc w:val="center"/>
              <w:rPr>
                <w:rFonts w:ascii="Arial" w:eastAsia="Times New Roman" w:hAnsi="Arial" w:cs="Arial"/>
                <w:b/>
                <w:sz w:val="24"/>
                <w:szCs w:val="24"/>
                <w:lang w:eastAsia="es-ES"/>
              </w:rPr>
            </w:pPr>
            <w:r w:rsidRPr="007742A6">
              <w:rPr>
                <w:rFonts w:ascii="Arial" w:eastAsia="Times New Roman" w:hAnsi="Arial" w:cs="Arial"/>
                <w:b/>
                <w:sz w:val="24"/>
                <w:szCs w:val="24"/>
                <w:lang w:eastAsia="es-ES"/>
              </w:rPr>
              <w:t>retención</w:t>
            </w:r>
          </w:p>
        </w:tc>
        <w:tc>
          <w:tcPr>
            <w:tcW w:w="1134" w:type="dxa"/>
          </w:tcPr>
          <w:p w:rsidR="008349AC" w:rsidRPr="007742A6" w:rsidRDefault="009F47DF" w:rsidP="009F47DF">
            <w:pPr>
              <w:spacing w:after="0" w:line="360" w:lineRule="auto"/>
              <w:jc w:val="center"/>
              <w:rPr>
                <w:rFonts w:ascii="Arial" w:eastAsia="Times New Roman" w:hAnsi="Arial" w:cs="Arial"/>
                <w:b/>
                <w:sz w:val="24"/>
                <w:szCs w:val="24"/>
                <w:lang w:eastAsia="es-ES"/>
              </w:rPr>
            </w:pPr>
            <w:r w:rsidRPr="007742A6">
              <w:rPr>
                <w:rFonts w:ascii="Arial" w:eastAsia="Times New Roman" w:hAnsi="Arial" w:cs="Arial"/>
                <w:b/>
                <w:sz w:val="24"/>
                <w:szCs w:val="24"/>
                <w:lang w:eastAsia="es-ES"/>
              </w:rPr>
              <w:t>A</w:t>
            </w:r>
            <w:r w:rsidR="008349AC" w:rsidRPr="007742A6">
              <w:rPr>
                <w:rFonts w:ascii="Arial" w:eastAsia="Times New Roman" w:hAnsi="Arial" w:cs="Arial"/>
                <w:b/>
                <w:sz w:val="24"/>
                <w:szCs w:val="24"/>
                <w:lang w:eastAsia="es-ES"/>
              </w:rPr>
              <w:t>nclaje</w:t>
            </w:r>
          </w:p>
        </w:tc>
        <w:tc>
          <w:tcPr>
            <w:tcW w:w="2052" w:type="dxa"/>
          </w:tcPr>
          <w:p w:rsidR="008349AC" w:rsidRPr="007742A6" w:rsidRDefault="008349AC" w:rsidP="009F47DF">
            <w:pPr>
              <w:spacing w:after="0" w:line="360" w:lineRule="auto"/>
              <w:jc w:val="center"/>
              <w:rPr>
                <w:rFonts w:ascii="Arial" w:eastAsia="Times New Roman" w:hAnsi="Arial" w:cs="Arial"/>
                <w:b/>
                <w:sz w:val="24"/>
                <w:szCs w:val="24"/>
                <w:lang w:eastAsia="es-ES"/>
              </w:rPr>
            </w:pPr>
            <w:r w:rsidRPr="007742A6">
              <w:rPr>
                <w:rFonts w:ascii="Arial" w:eastAsia="Times New Roman" w:hAnsi="Arial" w:cs="Arial"/>
                <w:b/>
                <w:sz w:val="24"/>
                <w:szCs w:val="24"/>
                <w:lang w:eastAsia="es-ES"/>
              </w:rPr>
              <w:t>Retenedores</w:t>
            </w:r>
          </w:p>
          <w:p w:rsidR="008349AC" w:rsidRPr="007742A6" w:rsidRDefault="008349AC" w:rsidP="009F47DF">
            <w:pPr>
              <w:spacing w:after="0" w:line="360" w:lineRule="auto"/>
              <w:jc w:val="center"/>
              <w:rPr>
                <w:rFonts w:ascii="Arial" w:eastAsia="Times New Roman" w:hAnsi="Arial" w:cs="Arial"/>
                <w:b/>
                <w:sz w:val="24"/>
                <w:szCs w:val="24"/>
                <w:lang w:eastAsia="es-ES"/>
              </w:rPr>
            </w:pPr>
            <w:r w:rsidRPr="007742A6">
              <w:rPr>
                <w:rFonts w:ascii="Arial" w:eastAsia="Times New Roman" w:hAnsi="Arial" w:cs="Arial"/>
                <w:b/>
                <w:sz w:val="24"/>
                <w:szCs w:val="24"/>
                <w:lang w:eastAsia="es-ES"/>
              </w:rPr>
              <w:t>directos</w:t>
            </w:r>
          </w:p>
        </w:tc>
        <w:tc>
          <w:tcPr>
            <w:tcW w:w="1800" w:type="dxa"/>
          </w:tcPr>
          <w:p w:rsidR="008349AC" w:rsidRPr="007742A6" w:rsidRDefault="008349AC" w:rsidP="009F47DF">
            <w:pPr>
              <w:spacing w:after="0" w:line="360" w:lineRule="auto"/>
              <w:jc w:val="center"/>
              <w:rPr>
                <w:rFonts w:ascii="Arial" w:eastAsia="Times New Roman" w:hAnsi="Arial" w:cs="Arial"/>
                <w:b/>
                <w:sz w:val="24"/>
                <w:szCs w:val="24"/>
                <w:lang w:eastAsia="es-ES"/>
              </w:rPr>
            </w:pPr>
            <w:r w:rsidRPr="007742A6">
              <w:rPr>
                <w:rFonts w:ascii="Arial" w:eastAsia="Times New Roman" w:hAnsi="Arial" w:cs="Arial"/>
                <w:b/>
                <w:sz w:val="24"/>
                <w:szCs w:val="24"/>
                <w:lang w:eastAsia="es-ES"/>
              </w:rPr>
              <w:t>Retenedores</w:t>
            </w:r>
          </w:p>
          <w:p w:rsidR="008349AC" w:rsidRPr="007742A6" w:rsidRDefault="008349AC" w:rsidP="009F47DF">
            <w:pPr>
              <w:spacing w:after="0" w:line="360" w:lineRule="auto"/>
              <w:jc w:val="center"/>
              <w:rPr>
                <w:rFonts w:ascii="Arial" w:eastAsia="Times New Roman" w:hAnsi="Arial" w:cs="Arial"/>
                <w:b/>
                <w:sz w:val="24"/>
                <w:szCs w:val="24"/>
                <w:lang w:eastAsia="es-ES"/>
              </w:rPr>
            </w:pPr>
            <w:r w:rsidRPr="007742A6">
              <w:rPr>
                <w:rFonts w:ascii="Arial" w:eastAsia="Times New Roman" w:hAnsi="Arial" w:cs="Arial"/>
                <w:b/>
                <w:sz w:val="24"/>
                <w:szCs w:val="24"/>
                <w:lang w:eastAsia="es-ES"/>
              </w:rPr>
              <w:t>indirectos</w:t>
            </w:r>
          </w:p>
        </w:tc>
        <w:tc>
          <w:tcPr>
            <w:tcW w:w="1393" w:type="dxa"/>
          </w:tcPr>
          <w:p w:rsidR="008349AC" w:rsidRPr="007742A6" w:rsidRDefault="008349AC" w:rsidP="009F47DF">
            <w:pPr>
              <w:spacing w:after="0" w:line="360" w:lineRule="auto"/>
              <w:jc w:val="center"/>
              <w:rPr>
                <w:rFonts w:ascii="Arial" w:eastAsia="Times New Roman" w:hAnsi="Arial" w:cs="Arial"/>
                <w:b/>
                <w:sz w:val="24"/>
                <w:szCs w:val="24"/>
                <w:lang w:eastAsia="es-ES"/>
              </w:rPr>
            </w:pPr>
            <w:r w:rsidRPr="007742A6">
              <w:rPr>
                <w:rFonts w:ascii="Arial" w:eastAsia="Times New Roman" w:hAnsi="Arial" w:cs="Arial"/>
                <w:b/>
                <w:sz w:val="24"/>
                <w:szCs w:val="24"/>
                <w:lang w:eastAsia="es-ES"/>
              </w:rPr>
              <w:t>Conector</w:t>
            </w:r>
          </w:p>
          <w:p w:rsidR="008349AC" w:rsidRPr="007742A6" w:rsidRDefault="008349AC" w:rsidP="009F47DF">
            <w:pPr>
              <w:spacing w:after="0" w:line="360" w:lineRule="auto"/>
              <w:jc w:val="center"/>
              <w:rPr>
                <w:rFonts w:ascii="Arial" w:eastAsia="Times New Roman" w:hAnsi="Arial" w:cs="Arial"/>
                <w:b/>
                <w:sz w:val="24"/>
                <w:szCs w:val="24"/>
                <w:lang w:eastAsia="es-ES"/>
              </w:rPr>
            </w:pPr>
            <w:r w:rsidRPr="007742A6">
              <w:rPr>
                <w:rFonts w:ascii="Arial" w:eastAsia="Times New Roman" w:hAnsi="Arial" w:cs="Arial"/>
                <w:b/>
                <w:sz w:val="24"/>
                <w:szCs w:val="24"/>
                <w:lang w:eastAsia="es-ES"/>
              </w:rPr>
              <w:t>mayor</w:t>
            </w:r>
          </w:p>
        </w:tc>
        <w:tc>
          <w:tcPr>
            <w:tcW w:w="1418" w:type="dxa"/>
          </w:tcPr>
          <w:p w:rsidR="008349AC" w:rsidRPr="007742A6" w:rsidRDefault="008349AC" w:rsidP="009F47DF">
            <w:pPr>
              <w:spacing w:after="0" w:line="360" w:lineRule="auto"/>
              <w:jc w:val="center"/>
              <w:rPr>
                <w:rFonts w:ascii="Arial" w:eastAsia="Times New Roman" w:hAnsi="Arial" w:cs="Arial"/>
                <w:b/>
                <w:sz w:val="24"/>
                <w:szCs w:val="24"/>
                <w:lang w:eastAsia="es-ES"/>
              </w:rPr>
            </w:pPr>
            <w:r w:rsidRPr="007742A6">
              <w:rPr>
                <w:rFonts w:ascii="Arial" w:eastAsia="Times New Roman" w:hAnsi="Arial" w:cs="Arial"/>
                <w:b/>
                <w:sz w:val="24"/>
                <w:szCs w:val="24"/>
                <w:lang w:eastAsia="es-ES"/>
              </w:rPr>
              <w:t>Bases</w:t>
            </w:r>
          </w:p>
          <w:p w:rsidR="008349AC" w:rsidRPr="007742A6" w:rsidRDefault="009F47DF" w:rsidP="009F47DF">
            <w:pPr>
              <w:spacing w:after="0" w:line="360" w:lineRule="auto"/>
              <w:jc w:val="center"/>
              <w:rPr>
                <w:rFonts w:ascii="Arial" w:eastAsia="Times New Roman" w:hAnsi="Arial" w:cs="Arial"/>
                <w:b/>
                <w:sz w:val="24"/>
                <w:szCs w:val="24"/>
                <w:lang w:eastAsia="es-ES"/>
              </w:rPr>
            </w:pPr>
            <w:r w:rsidRPr="007742A6">
              <w:rPr>
                <w:rFonts w:ascii="Arial" w:eastAsia="Times New Roman" w:hAnsi="Arial" w:cs="Arial"/>
                <w:b/>
                <w:sz w:val="24"/>
                <w:szCs w:val="24"/>
                <w:lang w:eastAsia="es-ES"/>
              </w:rPr>
              <w:t>o</w:t>
            </w:r>
          </w:p>
          <w:p w:rsidR="008349AC" w:rsidRPr="007742A6" w:rsidRDefault="008349AC" w:rsidP="009F47DF">
            <w:pPr>
              <w:spacing w:after="0" w:line="360" w:lineRule="auto"/>
              <w:jc w:val="center"/>
              <w:rPr>
                <w:rFonts w:ascii="Arial" w:eastAsia="Times New Roman" w:hAnsi="Arial" w:cs="Arial"/>
                <w:b/>
                <w:sz w:val="24"/>
                <w:szCs w:val="24"/>
                <w:lang w:eastAsia="es-ES"/>
              </w:rPr>
            </w:pPr>
            <w:r w:rsidRPr="007742A6">
              <w:rPr>
                <w:rFonts w:ascii="Arial" w:eastAsia="Times New Roman" w:hAnsi="Arial" w:cs="Arial"/>
                <w:b/>
                <w:sz w:val="24"/>
                <w:szCs w:val="24"/>
                <w:lang w:eastAsia="es-ES"/>
              </w:rPr>
              <w:t>sillas</w:t>
            </w:r>
          </w:p>
        </w:tc>
      </w:tr>
      <w:tr w:rsidR="008349AC" w:rsidRPr="007742A6" w:rsidTr="009F47DF">
        <w:trPr>
          <w:trHeight w:val="2909"/>
        </w:trPr>
        <w:tc>
          <w:tcPr>
            <w:tcW w:w="1418" w:type="dxa"/>
          </w:tcPr>
          <w:p w:rsidR="008349AC" w:rsidRPr="007742A6" w:rsidRDefault="008349AC" w:rsidP="00816E3F">
            <w:p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t>Distal</w:t>
            </w:r>
          </w:p>
          <w:p w:rsidR="008349AC" w:rsidRPr="007742A6" w:rsidRDefault="008349AC" w:rsidP="00816E3F">
            <w:pPr>
              <w:spacing w:after="0" w:line="360" w:lineRule="auto"/>
              <w:jc w:val="both"/>
              <w:rPr>
                <w:rFonts w:ascii="Arial" w:eastAsia="Times New Roman" w:hAnsi="Arial" w:cs="Arial"/>
                <w:sz w:val="24"/>
                <w:szCs w:val="24"/>
                <w:lang w:eastAsia="es-ES"/>
              </w:rPr>
            </w:pPr>
          </w:p>
          <w:p w:rsidR="008349AC" w:rsidRPr="007742A6" w:rsidRDefault="008349AC" w:rsidP="00816E3F">
            <w:pPr>
              <w:spacing w:after="0" w:line="360" w:lineRule="auto"/>
              <w:jc w:val="both"/>
              <w:rPr>
                <w:rFonts w:ascii="Arial" w:eastAsia="Times New Roman" w:hAnsi="Arial" w:cs="Arial"/>
                <w:sz w:val="24"/>
                <w:szCs w:val="24"/>
                <w:lang w:eastAsia="es-ES"/>
              </w:rPr>
            </w:pPr>
          </w:p>
          <w:p w:rsidR="008349AC" w:rsidRPr="007742A6" w:rsidRDefault="008349AC" w:rsidP="00816E3F">
            <w:pPr>
              <w:spacing w:after="0" w:line="360" w:lineRule="auto"/>
              <w:jc w:val="both"/>
              <w:rPr>
                <w:rFonts w:ascii="Arial" w:eastAsia="Times New Roman" w:hAnsi="Arial" w:cs="Arial"/>
                <w:sz w:val="24"/>
                <w:szCs w:val="24"/>
                <w:lang w:eastAsia="es-ES"/>
              </w:rPr>
            </w:pPr>
          </w:p>
          <w:p w:rsidR="008349AC" w:rsidRPr="007742A6" w:rsidRDefault="008349AC" w:rsidP="00816E3F">
            <w:pPr>
              <w:spacing w:after="0" w:line="360" w:lineRule="auto"/>
              <w:jc w:val="both"/>
              <w:rPr>
                <w:rFonts w:ascii="Arial" w:eastAsia="Times New Roman" w:hAnsi="Arial" w:cs="Arial"/>
                <w:sz w:val="24"/>
                <w:szCs w:val="24"/>
                <w:lang w:eastAsia="es-ES"/>
              </w:rPr>
            </w:pPr>
          </w:p>
          <w:p w:rsidR="008349AC" w:rsidRPr="007742A6" w:rsidRDefault="009F47DF" w:rsidP="009F47DF">
            <w:pPr>
              <w:spacing w:after="0" w:line="360" w:lineRule="auto"/>
              <w:jc w:val="both"/>
              <w:rPr>
                <w:rFonts w:ascii="Arial" w:eastAsia="Times New Roman" w:hAnsi="Arial" w:cs="Arial"/>
                <w:sz w:val="24"/>
                <w:szCs w:val="24"/>
                <w:lang w:eastAsia="es-ES"/>
              </w:rPr>
            </w:pPr>
            <w:proofErr w:type="spellStart"/>
            <w:r w:rsidRPr="007742A6">
              <w:rPr>
                <w:rFonts w:ascii="Arial" w:eastAsia="Times New Roman" w:hAnsi="Arial" w:cs="Arial"/>
                <w:sz w:val="24"/>
                <w:szCs w:val="24"/>
                <w:lang w:eastAsia="es-ES"/>
              </w:rPr>
              <w:t>M</w:t>
            </w:r>
            <w:r w:rsidR="008349AC" w:rsidRPr="007742A6">
              <w:rPr>
                <w:rFonts w:ascii="Arial" w:eastAsia="Times New Roman" w:hAnsi="Arial" w:cs="Arial"/>
                <w:sz w:val="24"/>
                <w:szCs w:val="24"/>
                <w:lang w:eastAsia="es-ES"/>
              </w:rPr>
              <w:t>esial</w:t>
            </w:r>
            <w:proofErr w:type="spellEnd"/>
          </w:p>
        </w:tc>
        <w:tc>
          <w:tcPr>
            <w:tcW w:w="1134" w:type="dxa"/>
          </w:tcPr>
          <w:p w:rsidR="008349AC" w:rsidRPr="007742A6" w:rsidRDefault="008349AC" w:rsidP="00816E3F">
            <w:p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t>Rígido</w:t>
            </w:r>
          </w:p>
          <w:p w:rsidR="008349AC" w:rsidRPr="007742A6" w:rsidRDefault="008349AC" w:rsidP="00816E3F">
            <w:pPr>
              <w:spacing w:after="0" w:line="360" w:lineRule="auto"/>
              <w:jc w:val="both"/>
              <w:rPr>
                <w:rFonts w:ascii="Arial" w:eastAsia="Times New Roman" w:hAnsi="Arial" w:cs="Arial"/>
                <w:sz w:val="24"/>
                <w:szCs w:val="24"/>
                <w:lang w:eastAsia="es-ES"/>
              </w:rPr>
            </w:pPr>
          </w:p>
          <w:p w:rsidR="008349AC" w:rsidRPr="007742A6" w:rsidRDefault="008349AC" w:rsidP="00816E3F">
            <w:pPr>
              <w:spacing w:after="0" w:line="360" w:lineRule="auto"/>
              <w:jc w:val="both"/>
              <w:rPr>
                <w:rFonts w:ascii="Arial" w:eastAsia="Times New Roman" w:hAnsi="Arial" w:cs="Arial"/>
                <w:sz w:val="24"/>
                <w:szCs w:val="24"/>
                <w:lang w:eastAsia="es-ES"/>
              </w:rPr>
            </w:pPr>
          </w:p>
          <w:p w:rsidR="008349AC" w:rsidRPr="007742A6" w:rsidRDefault="008349AC" w:rsidP="00816E3F">
            <w:pPr>
              <w:spacing w:after="0" w:line="360" w:lineRule="auto"/>
              <w:jc w:val="both"/>
              <w:rPr>
                <w:rFonts w:ascii="Arial" w:eastAsia="Times New Roman" w:hAnsi="Arial" w:cs="Arial"/>
                <w:sz w:val="24"/>
                <w:szCs w:val="24"/>
                <w:lang w:eastAsia="es-ES"/>
              </w:rPr>
            </w:pPr>
          </w:p>
          <w:p w:rsidR="008349AC" w:rsidRPr="007742A6" w:rsidRDefault="008349AC" w:rsidP="00816E3F">
            <w:pPr>
              <w:spacing w:after="0" w:line="360" w:lineRule="auto"/>
              <w:jc w:val="both"/>
              <w:rPr>
                <w:rFonts w:ascii="Arial" w:eastAsia="Times New Roman" w:hAnsi="Arial" w:cs="Arial"/>
                <w:sz w:val="24"/>
                <w:szCs w:val="24"/>
                <w:lang w:eastAsia="es-ES"/>
              </w:rPr>
            </w:pPr>
          </w:p>
          <w:p w:rsidR="008349AC" w:rsidRPr="007742A6" w:rsidRDefault="009F47DF" w:rsidP="009F47DF">
            <w:p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t>R</w:t>
            </w:r>
            <w:r w:rsidR="008349AC" w:rsidRPr="007742A6">
              <w:rPr>
                <w:rFonts w:ascii="Arial" w:eastAsia="Times New Roman" w:hAnsi="Arial" w:cs="Arial"/>
                <w:sz w:val="24"/>
                <w:szCs w:val="24"/>
                <w:lang w:eastAsia="es-ES"/>
              </w:rPr>
              <w:t>ígido</w:t>
            </w:r>
          </w:p>
        </w:tc>
        <w:tc>
          <w:tcPr>
            <w:tcW w:w="2052" w:type="dxa"/>
          </w:tcPr>
          <w:p w:rsidR="008349AC" w:rsidRPr="007742A6" w:rsidRDefault="008349AC" w:rsidP="00816E3F">
            <w:pPr>
              <w:spacing w:after="0" w:line="360" w:lineRule="auto"/>
              <w:jc w:val="both"/>
              <w:rPr>
                <w:rFonts w:ascii="Arial" w:eastAsia="Times New Roman" w:hAnsi="Arial" w:cs="Arial"/>
                <w:sz w:val="24"/>
                <w:szCs w:val="24"/>
                <w:lang w:eastAsia="es-ES"/>
              </w:rPr>
            </w:pPr>
            <w:proofErr w:type="spellStart"/>
            <w:r w:rsidRPr="007742A6">
              <w:rPr>
                <w:rFonts w:ascii="Arial" w:eastAsia="Times New Roman" w:hAnsi="Arial" w:cs="Arial"/>
                <w:sz w:val="24"/>
                <w:szCs w:val="24"/>
                <w:lang w:eastAsia="es-ES"/>
              </w:rPr>
              <w:t>Roach</w:t>
            </w:r>
            <w:proofErr w:type="spellEnd"/>
            <w:r w:rsidR="009F47DF" w:rsidRPr="007742A6">
              <w:rPr>
                <w:rFonts w:ascii="Arial" w:eastAsia="Times New Roman" w:hAnsi="Arial" w:cs="Arial"/>
                <w:sz w:val="24"/>
                <w:szCs w:val="24"/>
                <w:lang w:eastAsia="es-ES"/>
              </w:rPr>
              <w:t xml:space="preserve"> C</w:t>
            </w:r>
            <w:r w:rsidRPr="007742A6">
              <w:rPr>
                <w:rFonts w:ascii="Arial" w:eastAsia="Times New Roman" w:hAnsi="Arial" w:cs="Arial"/>
                <w:sz w:val="24"/>
                <w:szCs w:val="24"/>
                <w:lang w:eastAsia="es-ES"/>
              </w:rPr>
              <w:t xml:space="preserve">ombinado Acción posterior Nro1 de </w:t>
            </w:r>
            <w:proofErr w:type="spellStart"/>
            <w:r w:rsidR="009F47DF" w:rsidRPr="007742A6">
              <w:rPr>
                <w:rFonts w:ascii="Arial" w:eastAsia="Times New Roman" w:hAnsi="Arial" w:cs="Arial"/>
                <w:sz w:val="24"/>
                <w:szCs w:val="24"/>
                <w:lang w:eastAsia="es-ES"/>
              </w:rPr>
              <w:t>N</w:t>
            </w:r>
            <w:r w:rsidRPr="007742A6">
              <w:rPr>
                <w:rFonts w:ascii="Arial" w:eastAsia="Times New Roman" w:hAnsi="Arial" w:cs="Arial"/>
                <w:sz w:val="24"/>
                <w:szCs w:val="24"/>
                <w:lang w:eastAsia="es-ES"/>
              </w:rPr>
              <w:t>ey</w:t>
            </w:r>
            <w:proofErr w:type="spellEnd"/>
          </w:p>
          <w:p w:rsidR="009F47DF" w:rsidRPr="007742A6" w:rsidRDefault="009F47DF" w:rsidP="00816E3F">
            <w:p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t>Doble No 1</w:t>
            </w:r>
          </w:p>
          <w:p w:rsidR="008349AC" w:rsidRPr="007742A6" w:rsidRDefault="008349AC" w:rsidP="00816E3F">
            <w:p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t xml:space="preserve">Labrado o </w:t>
            </w:r>
            <w:proofErr w:type="spellStart"/>
            <w:r w:rsidRPr="007742A6">
              <w:rPr>
                <w:rFonts w:ascii="Arial" w:eastAsia="Times New Roman" w:hAnsi="Arial" w:cs="Arial"/>
                <w:sz w:val="24"/>
                <w:szCs w:val="24"/>
                <w:lang w:eastAsia="es-ES"/>
              </w:rPr>
              <w:t>alicateados</w:t>
            </w:r>
            <w:proofErr w:type="spellEnd"/>
          </w:p>
        </w:tc>
        <w:tc>
          <w:tcPr>
            <w:tcW w:w="1800" w:type="dxa"/>
          </w:tcPr>
          <w:p w:rsidR="008349AC" w:rsidRPr="007742A6" w:rsidRDefault="008349AC" w:rsidP="009F47DF">
            <w:p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t xml:space="preserve">Doble apoyo </w:t>
            </w:r>
            <w:r w:rsidR="009F47DF" w:rsidRPr="007742A6">
              <w:rPr>
                <w:rFonts w:ascii="Arial" w:eastAsia="Times New Roman" w:hAnsi="Arial" w:cs="Arial"/>
                <w:sz w:val="24"/>
                <w:szCs w:val="24"/>
                <w:lang w:eastAsia="es-ES"/>
              </w:rPr>
              <w:t>entre</w:t>
            </w:r>
            <w:r w:rsidRPr="007742A6">
              <w:rPr>
                <w:rFonts w:ascii="Arial" w:eastAsia="Times New Roman" w:hAnsi="Arial" w:cs="Arial"/>
                <w:sz w:val="24"/>
                <w:szCs w:val="24"/>
                <w:lang w:eastAsia="es-ES"/>
              </w:rPr>
              <w:t xml:space="preserve"> canino y bicúspide </w:t>
            </w:r>
            <w:r w:rsidR="009F47DF" w:rsidRPr="007742A6">
              <w:rPr>
                <w:rFonts w:ascii="Arial" w:eastAsia="Times New Roman" w:hAnsi="Arial" w:cs="Arial"/>
                <w:sz w:val="24"/>
                <w:szCs w:val="24"/>
                <w:lang w:eastAsia="es-ES"/>
              </w:rPr>
              <w:t>(</w:t>
            </w:r>
            <w:proofErr w:type="spellStart"/>
            <w:r w:rsidR="009F47DF" w:rsidRPr="007742A6">
              <w:rPr>
                <w:rFonts w:ascii="Arial" w:eastAsia="Times New Roman" w:hAnsi="Arial" w:cs="Arial"/>
                <w:sz w:val="24"/>
                <w:szCs w:val="24"/>
                <w:lang w:eastAsia="es-ES"/>
              </w:rPr>
              <w:t>C</w:t>
            </w:r>
            <w:r w:rsidRPr="007742A6">
              <w:rPr>
                <w:rFonts w:ascii="Arial" w:eastAsia="Times New Roman" w:hAnsi="Arial" w:cs="Arial"/>
                <w:sz w:val="24"/>
                <w:szCs w:val="24"/>
                <w:lang w:eastAsia="es-ES"/>
              </w:rPr>
              <w:t>ummer</w:t>
            </w:r>
            <w:proofErr w:type="spellEnd"/>
            <w:r w:rsidR="009F47DF" w:rsidRPr="007742A6">
              <w:rPr>
                <w:rFonts w:ascii="Arial" w:eastAsia="Times New Roman" w:hAnsi="Arial" w:cs="Arial"/>
                <w:sz w:val="24"/>
                <w:szCs w:val="24"/>
                <w:lang w:eastAsia="es-ES"/>
              </w:rPr>
              <w:t>)</w:t>
            </w:r>
          </w:p>
        </w:tc>
        <w:tc>
          <w:tcPr>
            <w:tcW w:w="1393" w:type="dxa"/>
          </w:tcPr>
          <w:p w:rsidR="008349AC" w:rsidRPr="007742A6" w:rsidRDefault="008349AC" w:rsidP="00816E3F">
            <w:pPr>
              <w:spacing w:after="0" w:line="360" w:lineRule="auto"/>
              <w:jc w:val="both"/>
              <w:rPr>
                <w:rFonts w:ascii="Arial" w:eastAsia="Times New Roman" w:hAnsi="Arial" w:cs="Arial"/>
                <w:sz w:val="24"/>
                <w:szCs w:val="24"/>
                <w:lang w:eastAsia="es-ES"/>
              </w:rPr>
            </w:pPr>
            <w:proofErr w:type="spellStart"/>
            <w:r w:rsidRPr="007742A6">
              <w:rPr>
                <w:rFonts w:ascii="Arial" w:eastAsia="Times New Roman" w:hAnsi="Arial" w:cs="Arial"/>
                <w:sz w:val="24"/>
                <w:szCs w:val="24"/>
                <w:lang w:eastAsia="es-ES"/>
              </w:rPr>
              <w:t>Placoide</w:t>
            </w:r>
            <w:proofErr w:type="spellEnd"/>
          </w:p>
          <w:p w:rsidR="008349AC" w:rsidRPr="007742A6" w:rsidRDefault="008349AC" w:rsidP="00816E3F">
            <w:p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t>Barra lingual</w:t>
            </w:r>
          </w:p>
          <w:p w:rsidR="008349AC" w:rsidRPr="007742A6" w:rsidRDefault="008349AC" w:rsidP="00816E3F">
            <w:pPr>
              <w:spacing w:after="0" w:line="360" w:lineRule="auto"/>
              <w:jc w:val="both"/>
              <w:rPr>
                <w:rFonts w:ascii="Arial" w:eastAsia="Times New Roman" w:hAnsi="Arial" w:cs="Arial"/>
                <w:sz w:val="24"/>
                <w:szCs w:val="24"/>
                <w:lang w:eastAsia="es-ES"/>
              </w:rPr>
            </w:pPr>
          </w:p>
          <w:p w:rsidR="008349AC" w:rsidRPr="007742A6" w:rsidRDefault="008349AC" w:rsidP="00816E3F">
            <w:pPr>
              <w:spacing w:after="0" w:line="360" w:lineRule="auto"/>
              <w:jc w:val="both"/>
              <w:rPr>
                <w:rFonts w:ascii="Arial" w:eastAsia="Times New Roman" w:hAnsi="Arial" w:cs="Arial"/>
                <w:sz w:val="24"/>
                <w:szCs w:val="24"/>
                <w:lang w:eastAsia="es-ES"/>
              </w:rPr>
            </w:pPr>
          </w:p>
          <w:p w:rsidR="008349AC" w:rsidRPr="007742A6" w:rsidRDefault="008349AC" w:rsidP="00816E3F">
            <w:pPr>
              <w:spacing w:after="0" w:line="360" w:lineRule="auto"/>
              <w:jc w:val="both"/>
              <w:rPr>
                <w:rFonts w:ascii="Arial" w:eastAsia="Times New Roman" w:hAnsi="Arial" w:cs="Arial"/>
                <w:sz w:val="24"/>
                <w:szCs w:val="24"/>
                <w:lang w:eastAsia="es-ES"/>
              </w:rPr>
            </w:pPr>
          </w:p>
        </w:tc>
        <w:tc>
          <w:tcPr>
            <w:tcW w:w="1418" w:type="dxa"/>
          </w:tcPr>
          <w:p w:rsidR="008349AC" w:rsidRPr="007742A6" w:rsidRDefault="008349AC" w:rsidP="00816E3F">
            <w:p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t>Rejilla</w:t>
            </w:r>
          </w:p>
          <w:p w:rsidR="008349AC" w:rsidRPr="007742A6" w:rsidRDefault="008349AC" w:rsidP="00816E3F">
            <w:p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t>Cola de pato</w:t>
            </w:r>
          </w:p>
          <w:p w:rsidR="008349AC" w:rsidRPr="007742A6" w:rsidRDefault="008349AC" w:rsidP="00816E3F">
            <w:pPr>
              <w:spacing w:after="0" w:line="360" w:lineRule="auto"/>
              <w:jc w:val="both"/>
              <w:rPr>
                <w:rFonts w:ascii="Arial" w:eastAsia="Times New Roman" w:hAnsi="Arial" w:cs="Arial"/>
                <w:sz w:val="24"/>
                <w:szCs w:val="24"/>
                <w:lang w:eastAsia="es-ES"/>
              </w:rPr>
            </w:pPr>
          </w:p>
          <w:p w:rsidR="008349AC" w:rsidRPr="007742A6" w:rsidRDefault="008349AC" w:rsidP="00816E3F">
            <w:pPr>
              <w:spacing w:after="0" w:line="360" w:lineRule="auto"/>
              <w:jc w:val="both"/>
              <w:rPr>
                <w:rFonts w:ascii="Arial" w:eastAsia="Times New Roman" w:hAnsi="Arial" w:cs="Arial"/>
                <w:sz w:val="24"/>
                <w:szCs w:val="24"/>
                <w:lang w:eastAsia="es-ES"/>
              </w:rPr>
            </w:pPr>
          </w:p>
          <w:p w:rsidR="008349AC" w:rsidRPr="007742A6" w:rsidRDefault="008349AC" w:rsidP="00816E3F">
            <w:pPr>
              <w:spacing w:after="0" w:line="360" w:lineRule="auto"/>
              <w:jc w:val="both"/>
              <w:rPr>
                <w:rFonts w:ascii="Arial" w:eastAsia="Times New Roman" w:hAnsi="Arial" w:cs="Arial"/>
                <w:sz w:val="24"/>
                <w:szCs w:val="24"/>
                <w:lang w:eastAsia="es-ES"/>
              </w:rPr>
            </w:pPr>
          </w:p>
        </w:tc>
      </w:tr>
    </w:tbl>
    <w:p w:rsidR="008349AC" w:rsidRPr="007742A6" w:rsidRDefault="008349AC" w:rsidP="00816E3F">
      <w:pPr>
        <w:spacing w:after="0" w:line="360" w:lineRule="auto"/>
        <w:jc w:val="both"/>
        <w:rPr>
          <w:rFonts w:ascii="Arial" w:eastAsia="Times New Roman" w:hAnsi="Arial" w:cs="Arial"/>
          <w:sz w:val="24"/>
          <w:szCs w:val="24"/>
          <w:lang w:eastAsia="es-ES"/>
        </w:rPr>
      </w:pPr>
    </w:p>
    <w:p w:rsidR="00F350BF" w:rsidRDefault="00F350BF" w:rsidP="00E61B6E">
      <w:pPr>
        <w:spacing w:after="0" w:line="360" w:lineRule="auto"/>
        <w:jc w:val="both"/>
        <w:rPr>
          <w:rFonts w:ascii="Arial" w:eastAsia="Times New Roman" w:hAnsi="Arial" w:cs="Arial"/>
          <w:b/>
          <w:sz w:val="24"/>
          <w:szCs w:val="24"/>
          <w:lang w:eastAsia="es-ES"/>
        </w:rPr>
      </w:pPr>
    </w:p>
    <w:p w:rsidR="00F350BF" w:rsidRDefault="00F350BF" w:rsidP="00E61B6E">
      <w:pPr>
        <w:spacing w:after="0" w:line="360" w:lineRule="auto"/>
        <w:jc w:val="both"/>
        <w:rPr>
          <w:rFonts w:ascii="Arial" w:eastAsia="Times New Roman" w:hAnsi="Arial" w:cs="Arial"/>
          <w:b/>
          <w:sz w:val="24"/>
          <w:szCs w:val="24"/>
          <w:lang w:eastAsia="es-ES"/>
        </w:rPr>
      </w:pPr>
    </w:p>
    <w:p w:rsidR="00E61B6E" w:rsidRPr="007742A6" w:rsidRDefault="00E61B6E" w:rsidP="00E61B6E">
      <w:pPr>
        <w:spacing w:after="0" w:line="360" w:lineRule="auto"/>
        <w:jc w:val="both"/>
        <w:rPr>
          <w:rFonts w:ascii="Arial" w:eastAsia="Times New Roman" w:hAnsi="Arial" w:cs="Arial"/>
          <w:b/>
          <w:sz w:val="24"/>
          <w:szCs w:val="24"/>
          <w:lang w:eastAsia="es-ES"/>
        </w:rPr>
      </w:pPr>
      <w:r w:rsidRPr="007742A6">
        <w:rPr>
          <w:rFonts w:ascii="Arial" w:eastAsia="Times New Roman" w:hAnsi="Arial" w:cs="Arial"/>
          <w:b/>
          <w:sz w:val="24"/>
          <w:szCs w:val="24"/>
          <w:lang w:eastAsia="es-ES"/>
        </w:rPr>
        <w:lastRenderedPageBreak/>
        <w:t>Clase III de Kennedy (</w:t>
      </w:r>
      <w:proofErr w:type="spellStart"/>
      <w:r w:rsidRPr="007742A6">
        <w:rPr>
          <w:rFonts w:ascii="Arial" w:eastAsia="Times New Roman" w:hAnsi="Arial" w:cs="Arial"/>
          <w:b/>
          <w:sz w:val="24"/>
          <w:szCs w:val="24"/>
          <w:lang w:eastAsia="es-ES"/>
        </w:rPr>
        <w:t>dentosoportada</w:t>
      </w:r>
      <w:proofErr w:type="spellEnd"/>
      <w:r w:rsidRPr="007742A6">
        <w:rPr>
          <w:rFonts w:ascii="Arial" w:eastAsia="Times New Roman" w:hAnsi="Arial" w:cs="Arial"/>
          <w:b/>
          <w:sz w:val="24"/>
          <w:szCs w:val="24"/>
          <w:lang w:eastAsia="es-ES"/>
        </w:rPr>
        <w:t>):</w:t>
      </w:r>
    </w:p>
    <w:p w:rsidR="00E61B6E" w:rsidRPr="007742A6" w:rsidRDefault="00E61B6E" w:rsidP="00E61B6E">
      <w:p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t xml:space="preserve">Cuando la brecha desdentada es muy extensa, por ejemplo ausencia de 4, 5, 6, 7; no consideraremos esta situación como </w:t>
      </w:r>
      <w:proofErr w:type="spellStart"/>
      <w:r w:rsidRPr="007742A6">
        <w:rPr>
          <w:rFonts w:ascii="Arial" w:eastAsia="Times New Roman" w:hAnsi="Arial" w:cs="Arial"/>
          <w:sz w:val="24"/>
          <w:szCs w:val="24"/>
          <w:lang w:eastAsia="es-ES"/>
        </w:rPr>
        <w:t>dentosoportada</w:t>
      </w:r>
      <w:proofErr w:type="spellEnd"/>
      <w:r w:rsidRPr="007742A6">
        <w:rPr>
          <w:rFonts w:ascii="Arial" w:eastAsia="Times New Roman" w:hAnsi="Arial" w:cs="Arial"/>
          <w:sz w:val="24"/>
          <w:szCs w:val="24"/>
          <w:lang w:eastAsia="es-ES"/>
        </w:rPr>
        <w:t xml:space="preserve"> sino como </w:t>
      </w:r>
      <w:proofErr w:type="spellStart"/>
      <w:r w:rsidRPr="007742A6">
        <w:rPr>
          <w:rFonts w:ascii="Arial" w:eastAsia="Times New Roman" w:hAnsi="Arial" w:cs="Arial"/>
          <w:sz w:val="24"/>
          <w:szCs w:val="24"/>
          <w:lang w:eastAsia="es-ES"/>
        </w:rPr>
        <w:t>dentomucosoportada</w:t>
      </w:r>
      <w:proofErr w:type="spellEnd"/>
      <w:r w:rsidRPr="007742A6">
        <w:rPr>
          <w:rFonts w:ascii="Arial" w:eastAsia="Times New Roman" w:hAnsi="Arial" w:cs="Arial"/>
          <w:sz w:val="24"/>
          <w:szCs w:val="24"/>
          <w:lang w:eastAsia="es-ES"/>
        </w:rPr>
        <w:t xml:space="preserve"> y aunque rigen los principios generales para el diseño, las características de las bases, conectores mayores, etc., pueden variar.</w:t>
      </w:r>
    </w:p>
    <w:p w:rsidR="002C7582" w:rsidRPr="007742A6" w:rsidRDefault="00E61B6E" w:rsidP="00E61B6E">
      <w:pPr>
        <w:spacing w:after="0" w:line="360" w:lineRule="auto"/>
        <w:jc w:val="both"/>
        <w:rPr>
          <w:rFonts w:ascii="Arial" w:eastAsia="Times New Roman" w:hAnsi="Arial" w:cs="Arial"/>
          <w:b/>
          <w:sz w:val="24"/>
          <w:szCs w:val="24"/>
          <w:lang w:eastAsia="es-ES"/>
        </w:rPr>
      </w:pPr>
      <w:r w:rsidRPr="007742A6">
        <w:rPr>
          <w:rFonts w:ascii="Arial" w:eastAsia="Times New Roman" w:hAnsi="Arial" w:cs="Arial"/>
          <w:b/>
          <w:sz w:val="24"/>
          <w:szCs w:val="24"/>
          <w:lang w:eastAsia="es-ES"/>
        </w:rPr>
        <w:t>Ubicación de la retención:</w:t>
      </w:r>
    </w:p>
    <w:p w:rsidR="00E61B6E" w:rsidRPr="007742A6" w:rsidRDefault="00E61B6E" w:rsidP="00E61B6E">
      <w:p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t xml:space="preserve">Idealmente la retención debe ubicarse por </w:t>
      </w:r>
      <w:proofErr w:type="spellStart"/>
      <w:r w:rsidRPr="007742A6">
        <w:rPr>
          <w:rFonts w:ascii="Arial" w:eastAsia="Times New Roman" w:hAnsi="Arial" w:cs="Arial"/>
          <w:sz w:val="24"/>
          <w:szCs w:val="24"/>
          <w:lang w:eastAsia="es-ES"/>
        </w:rPr>
        <w:t>mesial</w:t>
      </w:r>
      <w:proofErr w:type="spellEnd"/>
      <w:r w:rsidRPr="007742A6">
        <w:rPr>
          <w:rFonts w:ascii="Arial" w:eastAsia="Times New Roman" w:hAnsi="Arial" w:cs="Arial"/>
          <w:sz w:val="24"/>
          <w:szCs w:val="24"/>
          <w:lang w:eastAsia="es-ES"/>
        </w:rPr>
        <w:t xml:space="preserve"> en el pilar anterior y por distal en el posterior con el objetivo de oponerse al desalojo anterior y posterior respectivamente. En el retenedor indirecto la retención está ubicada por distal. Esta disposición puede variar por razones estéticas o ecuadores anatómicos no convenientes, sin que ésta afecte la efectividad de la retención. En estos casos la retención deberá ubicarse por distal en ambos pilares anterior y posterior y en el retenedor indirecto se ubicará por </w:t>
      </w:r>
      <w:proofErr w:type="spellStart"/>
      <w:r w:rsidRPr="007742A6">
        <w:rPr>
          <w:rFonts w:ascii="Arial" w:eastAsia="Times New Roman" w:hAnsi="Arial" w:cs="Arial"/>
          <w:sz w:val="24"/>
          <w:szCs w:val="24"/>
          <w:lang w:eastAsia="es-ES"/>
        </w:rPr>
        <w:t>mesial</w:t>
      </w:r>
      <w:proofErr w:type="spellEnd"/>
      <w:r w:rsidRPr="007742A6">
        <w:rPr>
          <w:rFonts w:ascii="Arial" w:eastAsia="Times New Roman" w:hAnsi="Arial" w:cs="Arial"/>
          <w:sz w:val="24"/>
          <w:szCs w:val="24"/>
          <w:lang w:eastAsia="es-ES"/>
        </w:rPr>
        <w:t xml:space="preserve">. Cuando los molares de la </w:t>
      </w:r>
      <w:proofErr w:type="spellStart"/>
      <w:r w:rsidRPr="007742A6">
        <w:rPr>
          <w:rFonts w:ascii="Arial" w:eastAsia="Times New Roman" w:hAnsi="Arial" w:cs="Arial"/>
          <w:sz w:val="24"/>
          <w:szCs w:val="24"/>
          <w:lang w:eastAsia="es-ES"/>
        </w:rPr>
        <w:t>hemiarcada</w:t>
      </w:r>
      <w:proofErr w:type="spellEnd"/>
      <w:r w:rsidRPr="007742A6">
        <w:rPr>
          <w:rFonts w:ascii="Arial" w:eastAsia="Times New Roman" w:hAnsi="Arial" w:cs="Arial"/>
          <w:sz w:val="24"/>
          <w:szCs w:val="24"/>
          <w:lang w:eastAsia="es-ES"/>
        </w:rPr>
        <w:t xml:space="preserve"> opuesta no son retentivos, las retenciones próximas a las brechas son cruzadas, retención bucal y lingual en la misma </w:t>
      </w:r>
      <w:proofErr w:type="spellStart"/>
      <w:r w:rsidRPr="007742A6">
        <w:rPr>
          <w:rFonts w:ascii="Arial" w:eastAsia="Times New Roman" w:hAnsi="Arial" w:cs="Arial"/>
          <w:sz w:val="24"/>
          <w:szCs w:val="24"/>
          <w:lang w:eastAsia="es-ES"/>
        </w:rPr>
        <w:t>hemiarcada</w:t>
      </w:r>
      <w:proofErr w:type="spellEnd"/>
      <w:r w:rsidRPr="007742A6">
        <w:rPr>
          <w:rFonts w:ascii="Arial" w:eastAsia="Times New Roman" w:hAnsi="Arial" w:cs="Arial"/>
          <w:sz w:val="24"/>
          <w:szCs w:val="24"/>
          <w:lang w:eastAsia="es-ES"/>
        </w:rPr>
        <w:t xml:space="preserve">. </w:t>
      </w:r>
    </w:p>
    <w:p w:rsidR="00AE1D3D" w:rsidRPr="007742A6" w:rsidRDefault="00E61B6E" w:rsidP="00E61B6E">
      <w:pPr>
        <w:spacing w:after="0" w:line="360" w:lineRule="auto"/>
        <w:jc w:val="both"/>
        <w:rPr>
          <w:rFonts w:ascii="Arial" w:eastAsia="Times New Roman" w:hAnsi="Arial" w:cs="Arial"/>
          <w:sz w:val="24"/>
          <w:szCs w:val="24"/>
          <w:lang w:eastAsia="es-ES"/>
        </w:rPr>
      </w:pPr>
      <w:r w:rsidRPr="007742A6">
        <w:rPr>
          <w:rFonts w:ascii="Arial" w:eastAsia="Times New Roman" w:hAnsi="Arial" w:cs="Arial"/>
          <w:b/>
          <w:sz w:val="24"/>
          <w:szCs w:val="24"/>
          <w:lang w:eastAsia="es-ES"/>
        </w:rPr>
        <w:t>Retenedores directos:</w:t>
      </w:r>
      <w:r w:rsidRPr="007742A6">
        <w:rPr>
          <w:rFonts w:ascii="Arial" w:eastAsia="Times New Roman" w:hAnsi="Arial" w:cs="Arial"/>
          <w:sz w:val="24"/>
          <w:szCs w:val="24"/>
          <w:lang w:eastAsia="es-ES"/>
        </w:rPr>
        <w:t xml:space="preserve"> </w:t>
      </w:r>
    </w:p>
    <w:p w:rsidR="00E61B6E" w:rsidRPr="007742A6" w:rsidRDefault="00E61B6E" w:rsidP="00E61B6E">
      <w:p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t xml:space="preserve">Los retenedores por excelencia para esta clase son los circunferenciales número 1 por su eficiencia, durabilidad, confortabilidad y ser de fácil construcción; sin embargo, pueden sustituirse por las razones antes mencionadas. El retenedor directo en el pilar anterior en ese caso será un circunferencial de un solo brazo de acción posterior. Cuando el molar más distal próximo a la brecha sufre </w:t>
      </w:r>
      <w:proofErr w:type="spellStart"/>
      <w:r w:rsidRPr="007742A6">
        <w:rPr>
          <w:rFonts w:ascii="Arial" w:eastAsia="Times New Roman" w:hAnsi="Arial" w:cs="Arial"/>
          <w:sz w:val="24"/>
          <w:szCs w:val="24"/>
          <w:lang w:eastAsia="es-ES"/>
        </w:rPr>
        <w:t>giroversiones</w:t>
      </w:r>
      <w:proofErr w:type="spellEnd"/>
      <w:r w:rsidRPr="007742A6">
        <w:rPr>
          <w:rFonts w:ascii="Arial" w:eastAsia="Times New Roman" w:hAnsi="Arial" w:cs="Arial"/>
          <w:sz w:val="24"/>
          <w:szCs w:val="24"/>
          <w:lang w:eastAsia="es-ES"/>
        </w:rPr>
        <w:t xml:space="preserve"> (</w:t>
      </w:r>
      <w:proofErr w:type="spellStart"/>
      <w:r w:rsidRPr="007742A6">
        <w:rPr>
          <w:rFonts w:ascii="Arial" w:eastAsia="Times New Roman" w:hAnsi="Arial" w:cs="Arial"/>
          <w:sz w:val="24"/>
          <w:szCs w:val="24"/>
          <w:lang w:eastAsia="es-ES"/>
        </w:rPr>
        <w:t>mesiolinguoversión</w:t>
      </w:r>
      <w:proofErr w:type="spellEnd"/>
      <w:r w:rsidRPr="007742A6">
        <w:rPr>
          <w:rFonts w:ascii="Arial" w:eastAsia="Times New Roman" w:hAnsi="Arial" w:cs="Arial"/>
          <w:sz w:val="24"/>
          <w:szCs w:val="24"/>
          <w:lang w:eastAsia="es-ES"/>
        </w:rPr>
        <w:t>) es imposible ubicar el circunferencial No 1, por tanto hay otras opciones: el circunferencial en forma de anillo con refuerzo vestibular, el media S o el gingival.</w:t>
      </w:r>
    </w:p>
    <w:p w:rsidR="00E61B6E" w:rsidRPr="007742A6" w:rsidRDefault="00E61B6E" w:rsidP="00E61B6E">
      <w:p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t xml:space="preserve">Cuando por razones técnicas o clínicas en el pilar posterior no se puede colocar un retenedor directo, se situará un apoyo </w:t>
      </w:r>
      <w:proofErr w:type="spellStart"/>
      <w:r w:rsidRPr="007742A6">
        <w:rPr>
          <w:rFonts w:ascii="Arial" w:eastAsia="Times New Roman" w:hAnsi="Arial" w:cs="Arial"/>
          <w:sz w:val="24"/>
          <w:szCs w:val="24"/>
          <w:lang w:eastAsia="es-ES"/>
        </w:rPr>
        <w:t>oclusal</w:t>
      </w:r>
      <w:proofErr w:type="spellEnd"/>
      <w:r w:rsidRPr="007742A6">
        <w:rPr>
          <w:rFonts w:ascii="Arial" w:eastAsia="Times New Roman" w:hAnsi="Arial" w:cs="Arial"/>
          <w:sz w:val="24"/>
          <w:szCs w:val="24"/>
          <w:lang w:eastAsia="es-ES"/>
        </w:rPr>
        <w:t xml:space="preserve"> en ese molar. Se comportará como clase II y se diseña un retenedor indirecto anterior. </w:t>
      </w:r>
    </w:p>
    <w:p w:rsidR="00AE1D3D" w:rsidRPr="007742A6" w:rsidRDefault="00E61B6E" w:rsidP="00E61B6E">
      <w:pPr>
        <w:spacing w:after="0" w:line="360" w:lineRule="auto"/>
        <w:jc w:val="both"/>
        <w:rPr>
          <w:rFonts w:ascii="Arial" w:eastAsia="Times New Roman" w:hAnsi="Arial" w:cs="Arial"/>
          <w:sz w:val="24"/>
          <w:szCs w:val="24"/>
          <w:lang w:eastAsia="es-ES"/>
        </w:rPr>
      </w:pPr>
      <w:r w:rsidRPr="007742A6">
        <w:rPr>
          <w:rFonts w:ascii="Arial" w:eastAsia="Times New Roman" w:hAnsi="Arial" w:cs="Arial"/>
          <w:b/>
          <w:sz w:val="24"/>
          <w:szCs w:val="24"/>
          <w:lang w:eastAsia="es-ES"/>
        </w:rPr>
        <w:t>Retenedores indirectos:</w:t>
      </w:r>
      <w:r w:rsidRPr="007742A6">
        <w:rPr>
          <w:rFonts w:ascii="Arial" w:eastAsia="Times New Roman" w:hAnsi="Arial" w:cs="Arial"/>
          <w:sz w:val="24"/>
          <w:szCs w:val="24"/>
          <w:lang w:eastAsia="es-ES"/>
        </w:rPr>
        <w:t xml:space="preserve"> </w:t>
      </w:r>
    </w:p>
    <w:p w:rsidR="00E61B6E" w:rsidRPr="007742A6" w:rsidRDefault="00E61B6E" w:rsidP="00E61B6E">
      <w:p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t xml:space="preserve">En este caso el anclaje lineal que representa los dos retenedores directos al extremo de la brecha, presenta un brazo lateral de palanca.  En la </w:t>
      </w:r>
      <w:proofErr w:type="spellStart"/>
      <w:r w:rsidRPr="007742A6">
        <w:rPr>
          <w:rFonts w:ascii="Arial" w:eastAsia="Times New Roman" w:hAnsi="Arial" w:cs="Arial"/>
          <w:sz w:val="24"/>
          <w:szCs w:val="24"/>
          <w:lang w:eastAsia="es-ES"/>
        </w:rPr>
        <w:t>hemiarcada</w:t>
      </w:r>
      <w:proofErr w:type="spellEnd"/>
      <w:r w:rsidRPr="007742A6">
        <w:rPr>
          <w:rFonts w:ascii="Arial" w:eastAsia="Times New Roman" w:hAnsi="Arial" w:cs="Arial"/>
          <w:sz w:val="24"/>
          <w:szCs w:val="24"/>
          <w:lang w:eastAsia="es-ES"/>
        </w:rPr>
        <w:t xml:space="preserve"> opuesta a la brecha es necesario situar un retenedor con lo que el anclaje se hace en superficie y se equilibra el brazo lateral de palanca con amplio margen de seguridad; el indicado resulta el circunferencial No 1 pudiéndose utilizar </w:t>
      </w:r>
      <w:r w:rsidRPr="007742A6">
        <w:rPr>
          <w:rFonts w:ascii="Arial" w:eastAsia="Times New Roman" w:hAnsi="Arial" w:cs="Arial"/>
          <w:sz w:val="24"/>
          <w:szCs w:val="24"/>
          <w:lang w:eastAsia="es-ES"/>
        </w:rPr>
        <w:lastRenderedPageBreak/>
        <w:t>también el doble No 1. Este retenedor actuará como retenedor indirecto porque se opone al giro de la base según un eje longitudinal que pasa por el apoyo de ambos retenedores del lado desdentado.</w:t>
      </w:r>
    </w:p>
    <w:p w:rsidR="00D44965" w:rsidRPr="007742A6" w:rsidRDefault="00E61B6E" w:rsidP="00E61B6E">
      <w:pPr>
        <w:spacing w:after="0" w:line="360" w:lineRule="auto"/>
        <w:jc w:val="both"/>
        <w:rPr>
          <w:rFonts w:ascii="Arial" w:eastAsia="Times New Roman" w:hAnsi="Arial" w:cs="Arial"/>
          <w:sz w:val="24"/>
          <w:szCs w:val="24"/>
          <w:lang w:eastAsia="es-ES"/>
        </w:rPr>
      </w:pPr>
      <w:r w:rsidRPr="007742A6">
        <w:rPr>
          <w:rFonts w:ascii="Arial" w:eastAsia="Times New Roman" w:hAnsi="Arial" w:cs="Arial"/>
          <w:b/>
          <w:sz w:val="24"/>
          <w:szCs w:val="24"/>
          <w:lang w:eastAsia="es-ES"/>
        </w:rPr>
        <w:t>Conectores mayores:</w:t>
      </w:r>
      <w:r w:rsidRPr="007742A6">
        <w:rPr>
          <w:rFonts w:ascii="Arial" w:eastAsia="Times New Roman" w:hAnsi="Arial" w:cs="Arial"/>
          <w:sz w:val="24"/>
          <w:szCs w:val="24"/>
          <w:lang w:eastAsia="es-ES"/>
        </w:rPr>
        <w:t xml:space="preserve"> </w:t>
      </w:r>
    </w:p>
    <w:p w:rsidR="00E61B6E" w:rsidRPr="007742A6" w:rsidRDefault="00D44965" w:rsidP="00E61B6E">
      <w:p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t>C</w:t>
      </w:r>
      <w:r w:rsidR="00E61B6E" w:rsidRPr="007742A6">
        <w:rPr>
          <w:rFonts w:ascii="Arial" w:eastAsia="Times New Roman" w:hAnsi="Arial" w:cs="Arial"/>
          <w:sz w:val="24"/>
          <w:szCs w:val="24"/>
          <w:lang w:eastAsia="es-ES"/>
        </w:rPr>
        <w:t xml:space="preserve">uando esta clase sea </w:t>
      </w:r>
      <w:proofErr w:type="spellStart"/>
      <w:r w:rsidR="00E61B6E" w:rsidRPr="007742A6">
        <w:rPr>
          <w:rFonts w:ascii="Arial" w:eastAsia="Times New Roman" w:hAnsi="Arial" w:cs="Arial"/>
          <w:sz w:val="24"/>
          <w:szCs w:val="24"/>
          <w:lang w:eastAsia="es-ES"/>
        </w:rPr>
        <w:t>dentosoportada</w:t>
      </w:r>
      <w:proofErr w:type="spellEnd"/>
      <w:r w:rsidR="00E61B6E" w:rsidRPr="007742A6">
        <w:rPr>
          <w:rFonts w:ascii="Arial" w:eastAsia="Times New Roman" w:hAnsi="Arial" w:cs="Arial"/>
          <w:sz w:val="24"/>
          <w:szCs w:val="24"/>
          <w:lang w:eastAsia="es-ES"/>
        </w:rPr>
        <w:t xml:space="preserve"> (brecha poco extensa) puede emplearse la banda </w:t>
      </w:r>
      <w:proofErr w:type="spellStart"/>
      <w:r w:rsidR="00E61B6E" w:rsidRPr="007742A6">
        <w:rPr>
          <w:rFonts w:ascii="Arial" w:eastAsia="Times New Roman" w:hAnsi="Arial" w:cs="Arial"/>
          <w:sz w:val="24"/>
          <w:szCs w:val="24"/>
          <w:lang w:eastAsia="es-ES"/>
        </w:rPr>
        <w:t>acintada</w:t>
      </w:r>
      <w:proofErr w:type="spellEnd"/>
      <w:r w:rsidR="00E61B6E" w:rsidRPr="007742A6">
        <w:rPr>
          <w:rFonts w:ascii="Arial" w:eastAsia="Times New Roman" w:hAnsi="Arial" w:cs="Arial"/>
          <w:sz w:val="24"/>
          <w:szCs w:val="24"/>
          <w:lang w:eastAsia="es-ES"/>
        </w:rPr>
        <w:t xml:space="preserve"> o la barra.</w:t>
      </w:r>
    </w:p>
    <w:p w:rsidR="00E61B6E" w:rsidRPr="007742A6" w:rsidRDefault="00E61B6E" w:rsidP="00E61B6E">
      <w:p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t>La barra palatina deberá alojarse a nivel del 1er y 2do molar y describirá una curva de concavidad anterior con lo que el paciente no la alcanzará con la lengua y molestará mucho menos.</w:t>
      </w:r>
    </w:p>
    <w:p w:rsidR="00E61B6E" w:rsidRPr="007742A6" w:rsidRDefault="00E61B6E" w:rsidP="00E61B6E">
      <w:p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t xml:space="preserve">Cuando la brecha desdentada sea muy extensa se considera </w:t>
      </w:r>
      <w:proofErr w:type="spellStart"/>
      <w:r w:rsidRPr="007742A6">
        <w:rPr>
          <w:rFonts w:ascii="Arial" w:eastAsia="Times New Roman" w:hAnsi="Arial" w:cs="Arial"/>
          <w:sz w:val="24"/>
          <w:szCs w:val="24"/>
          <w:lang w:eastAsia="es-ES"/>
        </w:rPr>
        <w:t>dentomucosoportada</w:t>
      </w:r>
      <w:proofErr w:type="spellEnd"/>
      <w:r w:rsidRPr="007742A6">
        <w:rPr>
          <w:rFonts w:ascii="Arial" w:eastAsia="Times New Roman" w:hAnsi="Arial" w:cs="Arial"/>
          <w:sz w:val="24"/>
          <w:szCs w:val="24"/>
          <w:lang w:eastAsia="es-ES"/>
        </w:rPr>
        <w:t xml:space="preserve"> y se debe indicar conector mayor </w:t>
      </w:r>
      <w:proofErr w:type="spellStart"/>
      <w:r w:rsidRPr="007742A6">
        <w:rPr>
          <w:rFonts w:ascii="Arial" w:eastAsia="Times New Roman" w:hAnsi="Arial" w:cs="Arial"/>
          <w:sz w:val="24"/>
          <w:szCs w:val="24"/>
          <w:lang w:eastAsia="es-ES"/>
        </w:rPr>
        <w:t>placoide</w:t>
      </w:r>
      <w:proofErr w:type="spellEnd"/>
      <w:r w:rsidRPr="007742A6">
        <w:rPr>
          <w:rFonts w:ascii="Arial" w:eastAsia="Times New Roman" w:hAnsi="Arial" w:cs="Arial"/>
          <w:sz w:val="24"/>
          <w:szCs w:val="24"/>
          <w:lang w:eastAsia="es-ES"/>
        </w:rPr>
        <w:t xml:space="preserve"> o combinaciones de barras y </w:t>
      </w:r>
      <w:proofErr w:type="spellStart"/>
      <w:r w:rsidRPr="007742A6">
        <w:rPr>
          <w:rFonts w:ascii="Arial" w:eastAsia="Times New Roman" w:hAnsi="Arial" w:cs="Arial"/>
          <w:sz w:val="24"/>
          <w:szCs w:val="24"/>
          <w:lang w:eastAsia="es-ES"/>
        </w:rPr>
        <w:t>placoides</w:t>
      </w:r>
      <w:proofErr w:type="spellEnd"/>
      <w:r w:rsidRPr="007742A6">
        <w:rPr>
          <w:rFonts w:ascii="Arial" w:eastAsia="Times New Roman" w:hAnsi="Arial" w:cs="Arial"/>
          <w:sz w:val="24"/>
          <w:szCs w:val="24"/>
          <w:lang w:eastAsia="es-ES"/>
        </w:rPr>
        <w:t>.</w:t>
      </w:r>
    </w:p>
    <w:p w:rsidR="00D44965" w:rsidRPr="007742A6" w:rsidRDefault="00E61B6E" w:rsidP="00E61B6E">
      <w:pPr>
        <w:spacing w:after="0" w:line="360" w:lineRule="auto"/>
        <w:jc w:val="both"/>
        <w:rPr>
          <w:rFonts w:ascii="Arial" w:eastAsia="Times New Roman" w:hAnsi="Arial" w:cs="Arial"/>
          <w:sz w:val="24"/>
          <w:szCs w:val="24"/>
          <w:lang w:eastAsia="es-ES"/>
        </w:rPr>
      </w:pPr>
      <w:r w:rsidRPr="007742A6">
        <w:rPr>
          <w:rFonts w:ascii="Arial" w:eastAsia="Times New Roman" w:hAnsi="Arial" w:cs="Arial"/>
          <w:b/>
          <w:sz w:val="24"/>
          <w:szCs w:val="24"/>
          <w:lang w:eastAsia="es-ES"/>
        </w:rPr>
        <w:t>Bases o sillas:</w:t>
      </w:r>
      <w:r w:rsidRPr="007742A6">
        <w:rPr>
          <w:rFonts w:ascii="Arial" w:eastAsia="Times New Roman" w:hAnsi="Arial" w:cs="Arial"/>
          <w:sz w:val="24"/>
          <w:szCs w:val="24"/>
          <w:lang w:eastAsia="es-ES"/>
        </w:rPr>
        <w:t xml:space="preserve"> </w:t>
      </w:r>
    </w:p>
    <w:p w:rsidR="00F5429F" w:rsidRPr="007742A6" w:rsidRDefault="00E61B6E" w:rsidP="00E61B6E">
      <w:p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t xml:space="preserve">En los casos </w:t>
      </w:r>
      <w:proofErr w:type="spellStart"/>
      <w:r w:rsidRPr="007742A6">
        <w:rPr>
          <w:rFonts w:ascii="Arial" w:eastAsia="Times New Roman" w:hAnsi="Arial" w:cs="Arial"/>
          <w:sz w:val="24"/>
          <w:szCs w:val="24"/>
          <w:lang w:eastAsia="es-ES"/>
        </w:rPr>
        <w:t>dentosoportados</w:t>
      </w:r>
      <w:proofErr w:type="spellEnd"/>
      <w:r w:rsidRPr="007742A6">
        <w:rPr>
          <w:rFonts w:ascii="Arial" w:eastAsia="Times New Roman" w:hAnsi="Arial" w:cs="Arial"/>
          <w:sz w:val="24"/>
          <w:szCs w:val="24"/>
          <w:lang w:eastAsia="es-ES"/>
        </w:rPr>
        <w:t xml:space="preserve"> se seguirán los principios de bases reducidas y bordes no funcionales. Sus contornos deben ser redondeados y nunca de trazo oblicuo, sus bordes más tarde pueden ser más finos ya que no es necesario un cierre potencial y biselados aunque lo más seguro es terminarlos en forma roma.</w:t>
      </w:r>
    </w:p>
    <w:p w:rsidR="008349AC" w:rsidRPr="007742A6" w:rsidRDefault="008349AC" w:rsidP="00816E3F">
      <w:pPr>
        <w:spacing w:after="0" w:line="360" w:lineRule="auto"/>
        <w:jc w:val="both"/>
        <w:rPr>
          <w:rFonts w:ascii="Arial" w:eastAsia="Times New Roman" w:hAnsi="Arial" w:cs="Arial"/>
          <w:b/>
          <w:sz w:val="24"/>
          <w:szCs w:val="24"/>
          <w:lang w:eastAsia="es-ES"/>
        </w:rPr>
      </w:pPr>
      <w:r w:rsidRPr="007742A6">
        <w:rPr>
          <w:rFonts w:ascii="Arial" w:eastAsia="Times New Roman" w:hAnsi="Arial" w:cs="Arial"/>
          <w:b/>
          <w:sz w:val="24"/>
          <w:szCs w:val="24"/>
          <w:lang w:eastAsia="es-ES"/>
        </w:rPr>
        <w:t xml:space="preserve">Clase III </w:t>
      </w:r>
      <w:proofErr w:type="spellStart"/>
      <w:r w:rsidRPr="007742A6">
        <w:rPr>
          <w:rFonts w:ascii="Arial" w:eastAsia="Times New Roman" w:hAnsi="Arial" w:cs="Arial"/>
          <w:b/>
          <w:sz w:val="24"/>
          <w:szCs w:val="24"/>
          <w:lang w:eastAsia="es-ES"/>
        </w:rPr>
        <w:t>Dentosoportada</w:t>
      </w:r>
      <w:proofErr w:type="spellEnd"/>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9"/>
        <w:gridCol w:w="1134"/>
        <w:gridCol w:w="1842"/>
        <w:gridCol w:w="1701"/>
        <w:gridCol w:w="1418"/>
        <w:gridCol w:w="1843"/>
      </w:tblGrid>
      <w:tr w:rsidR="008349AC" w:rsidRPr="007742A6" w:rsidTr="006A1141">
        <w:tc>
          <w:tcPr>
            <w:tcW w:w="1419" w:type="dxa"/>
          </w:tcPr>
          <w:p w:rsidR="008349AC" w:rsidRPr="007742A6" w:rsidRDefault="008349AC" w:rsidP="006A1141">
            <w:pPr>
              <w:spacing w:after="0" w:line="360" w:lineRule="auto"/>
              <w:jc w:val="center"/>
              <w:rPr>
                <w:rFonts w:ascii="Arial" w:eastAsia="Times New Roman" w:hAnsi="Arial" w:cs="Arial"/>
                <w:b/>
                <w:sz w:val="24"/>
                <w:szCs w:val="24"/>
                <w:lang w:eastAsia="es-ES"/>
              </w:rPr>
            </w:pPr>
            <w:r w:rsidRPr="007742A6">
              <w:rPr>
                <w:rFonts w:ascii="Arial" w:eastAsia="Times New Roman" w:hAnsi="Arial" w:cs="Arial"/>
                <w:b/>
                <w:sz w:val="24"/>
                <w:szCs w:val="24"/>
                <w:lang w:eastAsia="es-ES"/>
              </w:rPr>
              <w:t>Ubicación</w:t>
            </w:r>
          </w:p>
          <w:p w:rsidR="008349AC" w:rsidRPr="007742A6" w:rsidRDefault="008349AC" w:rsidP="006A1141">
            <w:pPr>
              <w:spacing w:after="0" w:line="360" w:lineRule="auto"/>
              <w:jc w:val="center"/>
              <w:rPr>
                <w:rFonts w:ascii="Arial" w:eastAsia="Times New Roman" w:hAnsi="Arial" w:cs="Arial"/>
                <w:b/>
                <w:sz w:val="24"/>
                <w:szCs w:val="24"/>
                <w:lang w:eastAsia="es-ES"/>
              </w:rPr>
            </w:pPr>
            <w:r w:rsidRPr="007742A6">
              <w:rPr>
                <w:rFonts w:ascii="Arial" w:eastAsia="Times New Roman" w:hAnsi="Arial" w:cs="Arial"/>
                <w:b/>
                <w:sz w:val="24"/>
                <w:szCs w:val="24"/>
                <w:lang w:eastAsia="es-ES"/>
              </w:rPr>
              <w:t>de la</w:t>
            </w:r>
          </w:p>
          <w:p w:rsidR="008349AC" w:rsidRPr="007742A6" w:rsidRDefault="008349AC" w:rsidP="006A1141">
            <w:pPr>
              <w:spacing w:after="0" w:line="360" w:lineRule="auto"/>
              <w:jc w:val="center"/>
              <w:rPr>
                <w:rFonts w:ascii="Arial" w:eastAsia="Times New Roman" w:hAnsi="Arial" w:cs="Arial"/>
                <w:b/>
                <w:sz w:val="24"/>
                <w:szCs w:val="24"/>
                <w:lang w:eastAsia="es-ES"/>
              </w:rPr>
            </w:pPr>
            <w:r w:rsidRPr="007742A6">
              <w:rPr>
                <w:rFonts w:ascii="Arial" w:eastAsia="Times New Roman" w:hAnsi="Arial" w:cs="Arial"/>
                <w:b/>
                <w:sz w:val="24"/>
                <w:szCs w:val="24"/>
                <w:lang w:eastAsia="es-ES"/>
              </w:rPr>
              <w:t>retención</w:t>
            </w:r>
          </w:p>
        </w:tc>
        <w:tc>
          <w:tcPr>
            <w:tcW w:w="1134" w:type="dxa"/>
          </w:tcPr>
          <w:p w:rsidR="008349AC" w:rsidRPr="007742A6" w:rsidRDefault="006A1141" w:rsidP="006A1141">
            <w:pPr>
              <w:spacing w:after="0" w:line="360" w:lineRule="auto"/>
              <w:jc w:val="center"/>
              <w:rPr>
                <w:rFonts w:ascii="Arial" w:eastAsia="Times New Roman" w:hAnsi="Arial" w:cs="Arial"/>
                <w:b/>
                <w:sz w:val="24"/>
                <w:szCs w:val="24"/>
                <w:lang w:eastAsia="es-ES"/>
              </w:rPr>
            </w:pPr>
            <w:r w:rsidRPr="007742A6">
              <w:rPr>
                <w:rFonts w:ascii="Arial" w:eastAsia="Times New Roman" w:hAnsi="Arial" w:cs="Arial"/>
                <w:b/>
                <w:sz w:val="24"/>
                <w:szCs w:val="24"/>
                <w:lang w:eastAsia="es-ES"/>
              </w:rPr>
              <w:t>A</w:t>
            </w:r>
            <w:r w:rsidR="008349AC" w:rsidRPr="007742A6">
              <w:rPr>
                <w:rFonts w:ascii="Arial" w:eastAsia="Times New Roman" w:hAnsi="Arial" w:cs="Arial"/>
                <w:b/>
                <w:sz w:val="24"/>
                <w:szCs w:val="24"/>
                <w:lang w:eastAsia="es-ES"/>
              </w:rPr>
              <w:t>nclaje</w:t>
            </w:r>
          </w:p>
        </w:tc>
        <w:tc>
          <w:tcPr>
            <w:tcW w:w="1842" w:type="dxa"/>
          </w:tcPr>
          <w:p w:rsidR="008349AC" w:rsidRPr="007742A6" w:rsidRDefault="008349AC" w:rsidP="006A1141">
            <w:pPr>
              <w:spacing w:after="0" w:line="360" w:lineRule="auto"/>
              <w:jc w:val="center"/>
              <w:rPr>
                <w:rFonts w:ascii="Arial" w:eastAsia="Times New Roman" w:hAnsi="Arial" w:cs="Arial"/>
                <w:b/>
                <w:sz w:val="24"/>
                <w:szCs w:val="24"/>
                <w:lang w:eastAsia="es-ES"/>
              </w:rPr>
            </w:pPr>
            <w:r w:rsidRPr="007742A6">
              <w:rPr>
                <w:rFonts w:ascii="Arial" w:eastAsia="Times New Roman" w:hAnsi="Arial" w:cs="Arial"/>
                <w:b/>
                <w:sz w:val="24"/>
                <w:szCs w:val="24"/>
                <w:lang w:eastAsia="es-ES"/>
              </w:rPr>
              <w:t>Retenedores</w:t>
            </w:r>
          </w:p>
          <w:p w:rsidR="008349AC" w:rsidRPr="007742A6" w:rsidRDefault="008349AC" w:rsidP="006A1141">
            <w:pPr>
              <w:spacing w:after="0" w:line="360" w:lineRule="auto"/>
              <w:jc w:val="center"/>
              <w:rPr>
                <w:rFonts w:ascii="Arial" w:eastAsia="Times New Roman" w:hAnsi="Arial" w:cs="Arial"/>
                <w:b/>
                <w:sz w:val="24"/>
                <w:szCs w:val="24"/>
                <w:lang w:eastAsia="es-ES"/>
              </w:rPr>
            </w:pPr>
            <w:r w:rsidRPr="007742A6">
              <w:rPr>
                <w:rFonts w:ascii="Arial" w:eastAsia="Times New Roman" w:hAnsi="Arial" w:cs="Arial"/>
                <w:b/>
                <w:sz w:val="24"/>
                <w:szCs w:val="24"/>
                <w:lang w:eastAsia="es-ES"/>
              </w:rPr>
              <w:t>directos</w:t>
            </w:r>
          </w:p>
        </w:tc>
        <w:tc>
          <w:tcPr>
            <w:tcW w:w="1701" w:type="dxa"/>
          </w:tcPr>
          <w:p w:rsidR="008349AC" w:rsidRPr="007742A6" w:rsidRDefault="008349AC" w:rsidP="006A1141">
            <w:pPr>
              <w:spacing w:after="0" w:line="360" w:lineRule="auto"/>
              <w:jc w:val="center"/>
              <w:rPr>
                <w:rFonts w:ascii="Arial" w:eastAsia="Times New Roman" w:hAnsi="Arial" w:cs="Arial"/>
                <w:b/>
                <w:sz w:val="24"/>
                <w:szCs w:val="24"/>
                <w:lang w:eastAsia="es-ES"/>
              </w:rPr>
            </w:pPr>
            <w:r w:rsidRPr="007742A6">
              <w:rPr>
                <w:rFonts w:ascii="Arial" w:eastAsia="Times New Roman" w:hAnsi="Arial" w:cs="Arial"/>
                <w:b/>
                <w:sz w:val="24"/>
                <w:szCs w:val="24"/>
                <w:lang w:eastAsia="es-ES"/>
              </w:rPr>
              <w:t>Retenedores</w:t>
            </w:r>
          </w:p>
          <w:p w:rsidR="008349AC" w:rsidRPr="007742A6" w:rsidRDefault="008349AC" w:rsidP="006A1141">
            <w:pPr>
              <w:spacing w:after="0" w:line="360" w:lineRule="auto"/>
              <w:jc w:val="center"/>
              <w:rPr>
                <w:rFonts w:ascii="Arial" w:eastAsia="Times New Roman" w:hAnsi="Arial" w:cs="Arial"/>
                <w:b/>
                <w:sz w:val="24"/>
                <w:szCs w:val="24"/>
                <w:lang w:eastAsia="es-ES"/>
              </w:rPr>
            </w:pPr>
            <w:r w:rsidRPr="007742A6">
              <w:rPr>
                <w:rFonts w:ascii="Arial" w:eastAsia="Times New Roman" w:hAnsi="Arial" w:cs="Arial"/>
                <w:b/>
                <w:sz w:val="24"/>
                <w:szCs w:val="24"/>
                <w:lang w:eastAsia="es-ES"/>
              </w:rPr>
              <w:t>indirectos</w:t>
            </w:r>
          </w:p>
        </w:tc>
        <w:tc>
          <w:tcPr>
            <w:tcW w:w="1418" w:type="dxa"/>
          </w:tcPr>
          <w:p w:rsidR="008349AC" w:rsidRPr="007742A6" w:rsidRDefault="008349AC" w:rsidP="006A1141">
            <w:pPr>
              <w:spacing w:after="0" w:line="360" w:lineRule="auto"/>
              <w:jc w:val="center"/>
              <w:rPr>
                <w:rFonts w:ascii="Arial" w:eastAsia="Times New Roman" w:hAnsi="Arial" w:cs="Arial"/>
                <w:b/>
                <w:sz w:val="24"/>
                <w:szCs w:val="24"/>
                <w:lang w:eastAsia="es-ES"/>
              </w:rPr>
            </w:pPr>
            <w:r w:rsidRPr="007742A6">
              <w:rPr>
                <w:rFonts w:ascii="Arial" w:eastAsia="Times New Roman" w:hAnsi="Arial" w:cs="Arial"/>
                <w:b/>
                <w:sz w:val="24"/>
                <w:szCs w:val="24"/>
                <w:lang w:eastAsia="es-ES"/>
              </w:rPr>
              <w:t>Conector</w:t>
            </w:r>
          </w:p>
          <w:p w:rsidR="008349AC" w:rsidRPr="007742A6" w:rsidRDefault="008349AC" w:rsidP="006A1141">
            <w:pPr>
              <w:spacing w:after="0" w:line="360" w:lineRule="auto"/>
              <w:jc w:val="center"/>
              <w:rPr>
                <w:rFonts w:ascii="Arial" w:eastAsia="Times New Roman" w:hAnsi="Arial" w:cs="Arial"/>
                <w:b/>
                <w:sz w:val="24"/>
                <w:szCs w:val="24"/>
                <w:lang w:eastAsia="es-ES"/>
              </w:rPr>
            </w:pPr>
            <w:r w:rsidRPr="007742A6">
              <w:rPr>
                <w:rFonts w:ascii="Arial" w:eastAsia="Times New Roman" w:hAnsi="Arial" w:cs="Arial"/>
                <w:b/>
                <w:sz w:val="24"/>
                <w:szCs w:val="24"/>
                <w:lang w:eastAsia="es-ES"/>
              </w:rPr>
              <w:t>mayor</w:t>
            </w:r>
          </w:p>
        </w:tc>
        <w:tc>
          <w:tcPr>
            <w:tcW w:w="1843" w:type="dxa"/>
          </w:tcPr>
          <w:p w:rsidR="008349AC" w:rsidRPr="007742A6" w:rsidRDefault="008349AC" w:rsidP="006A1141">
            <w:pPr>
              <w:spacing w:after="0" w:line="360" w:lineRule="auto"/>
              <w:jc w:val="center"/>
              <w:rPr>
                <w:rFonts w:ascii="Arial" w:eastAsia="Times New Roman" w:hAnsi="Arial" w:cs="Arial"/>
                <w:b/>
                <w:sz w:val="24"/>
                <w:szCs w:val="24"/>
                <w:lang w:eastAsia="es-ES"/>
              </w:rPr>
            </w:pPr>
            <w:r w:rsidRPr="007742A6">
              <w:rPr>
                <w:rFonts w:ascii="Arial" w:eastAsia="Times New Roman" w:hAnsi="Arial" w:cs="Arial"/>
                <w:b/>
                <w:sz w:val="24"/>
                <w:szCs w:val="24"/>
                <w:lang w:eastAsia="es-ES"/>
              </w:rPr>
              <w:t>Bases</w:t>
            </w:r>
          </w:p>
          <w:p w:rsidR="008349AC" w:rsidRPr="007742A6" w:rsidRDefault="006A1141" w:rsidP="006A1141">
            <w:pPr>
              <w:spacing w:after="0" w:line="360" w:lineRule="auto"/>
              <w:jc w:val="center"/>
              <w:rPr>
                <w:rFonts w:ascii="Arial" w:eastAsia="Times New Roman" w:hAnsi="Arial" w:cs="Arial"/>
                <w:b/>
                <w:sz w:val="24"/>
                <w:szCs w:val="24"/>
                <w:lang w:eastAsia="es-ES"/>
              </w:rPr>
            </w:pPr>
            <w:r w:rsidRPr="007742A6">
              <w:rPr>
                <w:rFonts w:ascii="Arial" w:eastAsia="Times New Roman" w:hAnsi="Arial" w:cs="Arial"/>
                <w:b/>
                <w:sz w:val="24"/>
                <w:szCs w:val="24"/>
                <w:lang w:eastAsia="es-ES"/>
              </w:rPr>
              <w:t>o</w:t>
            </w:r>
          </w:p>
          <w:p w:rsidR="008349AC" w:rsidRPr="007742A6" w:rsidRDefault="008349AC" w:rsidP="006A1141">
            <w:pPr>
              <w:spacing w:after="0" w:line="360" w:lineRule="auto"/>
              <w:jc w:val="center"/>
              <w:rPr>
                <w:rFonts w:ascii="Arial" w:eastAsia="Times New Roman" w:hAnsi="Arial" w:cs="Arial"/>
                <w:b/>
                <w:sz w:val="24"/>
                <w:szCs w:val="24"/>
                <w:lang w:eastAsia="es-ES"/>
              </w:rPr>
            </w:pPr>
            <w:r w:rsidRPr="007742A6">
              <w:rPr>
                <w:rFonts w:ascii="Arial" w:eastAsia="Times New Roman" w:hAnsi="Arial" w:cs="Arial"/>
                <w:b/>
                <w:sz w:val="24"/>
                <w:szCs w:val="24"/>
                <w:lang w:eastAsia="es-ES"/>
              </w:rPr>
              <w:t>sillas</w:t>
            </w:r>
          </w:p>
        </w:tc>
      </w:tr>
      <w:tr w:rsidR="008349AC" w:rsidRPr="007742A6" w:rsidTr="006A1141">
        <w:tc>
          <w:tcPr>
            <w:tcW w:w="1419" w:type="dxa"/>
          </w:tcPr>
          <w:p w:rsidR="008349AC" w:rsidRPr="007742A6" w:rsidRDefault="008349AC" w:rsidP="00816E3F">
            <w:pPr>
              <w:spacing w:after="0" w:line="360" w:lineRule="auto"/>
              <w:jc w:val="both"/>
              <w:rPr>
                <w:rFonts w:ascii="Arial" w:eastAsia="Times New Roman" w:hAnsi="Arial" w:cs="Arial"/>
                <w:sz w:val="24"/>
                <w:szCs w:val="24"/>
                <w:lang w:eastAsia="es-ES"/>
              </w:rPr>
            </w:pPr>
            <w:proofErr w:type="spellStart"/>
            <w:r w:rsidRPr="007742A6">
              <w:rPr>
                <w:rFonts w:ascii="Arial" w:eastAsia="Times New Roman" w:hAnsi="Arial" w:cs="Arial"/>
                <w:sz w:val="24"/>
                <w:szCs w:val="24"/>
                <w:lang w:eastAsia="es-ES"/>
              </w:rPr>
              <w:t>Mesial</w:t>
            </w:r>
            <w:proofErr w:type="spellEnd"/>
          </w:p>
          <w:p w:rsidR="008349AC" w:rsidRPr="007742A6" w:rsidRDefault="006A1141" w:rsidP="00816E3F">
            <w:p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t>y</w:t>
            </w:r>
          </w:p>
          <w:p w:rsidR="008349AC" w:rsidRPr="007742A6" w:rsidRDefault="008349AC" w:rsidP="00816E3F">
            <w:p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t>distal</w:t>
            </w:r>
          </w:p>
        </w:tc>
        <w:tc>
          <w:tcPr>
            <w:tcW w:w="1134" w:type="dxa"/>
          </w:tcPr>
          <w:p w:rsidR="008349AC" w:rsidRPr="007742A6" w:rsidRDefault="006A1141" w:rsidP="006A1141">
            <w:p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t>Rígido</w:t>
            </w:r>
          </w:p>
        </w:tc>
        <w:tc>
          <w:tcPr>
            <w:tcW w:w="1842" w:type="dxa"/>
          </w:tcPr>
          <w:p w:rsidR="008349AC" w:rsidRPr="007742A6" w:rsidRDefault="006A1141" w:rsidP="00816E3F">
            <w:pPr>
              <w:spacing w:after="0" w:line="360" w:lineRule="auto"/>
              <w:jc w:val="both"/>
              <w:rPr>
                <w:rFonts w:ascii="Arial" w:eastAsia="Times New Roman" w:hAnsi="Arial" w:cs="Arial"/>
                <w:sz w:val="24"/>
                <w:szCs w:val="24"/>
                <w:lang w:eastAsia="es-ES"/>
              </w:rPr>
            </w:pPr>
            <w:proofErr w:type="spellStart"/>
            <w:r w:rsidRPr="007742A6">
              <w:rPr>
                <w:rFonts w:ascii="Arial" w:eastAsia="Times New Roman" w:hAnsi="Arial" w:cs="Arial"/>
                <w:sz w:val="24"/>
                <w:szCs w:val="24"/>
                <w:lang w:eastAsia="es-ES"/>
              </w:rPr>
              <w:t>Circunferencial</w:t>
            </w:r>
            <w:r w:rsidR="008349AC" w:rsidRPr="007742A6">
              <w:rPr>
                <w:rFonts w:ascii="Arial" w:eastAsia="Times New Roman" w:hAnsi="Arial" w:cs="Arial"/>
                <w:sz w:val="24"/>
                <w:szCs w:val="24"/>
                <w:lang w:eastAsia="es-ES"/>
              </w:rPr>
              <w:t>Nro</w:t>
            </w:r>
            <w:proofErr w:type="spellEnd"/>
            <w:r w:rsidR="008349AC" w:rsidRPr="007742A6">
              <w:rPr>
                <w:rFonts w:ascii="Arial" w:eastAsia="Times New Roman" w:hAnsi="Arial" w:cs="Arial"/>
                <w:sz w:val="24"/>
                <w:szCs w:val="24"/>
                <w:lang w:eastAsia="es-ES"/>
              </w:rPr>
              <w:t xml:space="preserve"> 1</w:t>
            </w:r>
          </w:p>
          <w:p w:rsidR="008349AC" w:rsidRPr="007742A6" w:rsidRDefault="008349AC" w:rsidP="00816E3F">
            <w:pPr>
              <w:spacing w:after="0" w:line="360" w:lineRule="auto"/>
              <w:jc w:val="both"/>
              <w:rPr>
                <w:rFonts w:ascii="Arial" w:eastAsia="Times New Roman" w:hAnsi="Arial" w:cs="Arial"/>
                <w:sz w:val="24"/>
                <w:szCs w:val="24"/>
                <w:lang w:eastAsia="es-ES"/>
              </w:rPr>
            </w:pPr>
            <w:proofErr w:type="spellStart"/>
            <w:r w:rsidRPr="007742A6">
              <w:rPr>
                <w:rFonts w:ascii="Arial" w:eastAsia="Times New Roman" w:hAnsi="Arial" w:cs="Arial"/>
                <w:sz w:val="24"/>
                <w:szCs w:val="24"/>
                <w:lang w:eastAsia="es-ES"/>
              </w:rPr>
              <w:t>Roach</w:t>
            </w:r>
            <w:proofErr w:type="spellEnd"/>
          </w:p>
          <w:p w:rsidR="008349AC" w:rsidRPr="007742A6" w:rsidRDefault="008349AC" w:rsidP="00816E3F">
            <w:p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t>Acción posterior</w:t>
            </w:r>
          </w:p>
          <w:p w:rsidR="008349AC" w:rsidRPr="007742A6" w:rsidRDefault="008349AC" w:rsidP="00816E3F">
            <w:pPr>
              <w:spacing w:after="0" w:line="360" w:lineRule="auto"/>
              <w:jc w:val="both"/>
              <w:rPr>
                <w:rFonts w:ascii="Arial" w:eastAsia="Times New Roman" w:hAnsi="Arial" w:cs="Arial"/>
                <w:sz w:val="24"/>
                <w:szCs w:val="24"/>
                <w:lang w:eastAsia="es-ES"/>
              </w:rPr>
            </w:pPr>
          </w:p>
        </w:tc>
        <w:tc>
          <w:tcPr>
            <w:tcW w:w="1701" w:type="dxa"/>
          </w:tcPr>
          <w:p w:rsidR="008349AC" w:rsidRPr="007742A6" w:rsidRDefault="008349AC" w:rsidP="00816E3F">
            <w:pPr>
              <w:spacing w:after="0" w:line="360" w:lineRule="auto"/>
              <w:jc w:val="both"/>
              <w:rPr>
                <w:rFonts w:ascii="Arial" w:eastAsia="Times New Roman" w:hAnsi="Arial" w:cs="Arial"/>
                <w:sz w:val="24"/>
                <w:szCs w:val="24"/>
                <w:lang w:eastAsia="es-ES"/>
              </w:rPr>
            </w:pPr>
            <w:proofErr w:type="spellStart"/>
            <w:r w:rsidRPr="007742A6">
              <w:rPr>
                <w:rFonts w:ascii="Arial" w:eastAsia="Times New Roman" w:hAnsi="Arial" w:cs="Arial"/>
                <w:sz w:val="24"/>
                <w:szCs w:val="24"/>
                <w:lang w:eastAsia="es-ES"/>
              </w:rPr>
              <w:t>Nro</w:t>
            </w:r>
            <w:proofErr w:type="spellEnd"/>
            <w:r w:rsidRPr="007742A6">
              <w:rPr>
                <w:rFonts w:ascii="Arial" w:eastAsia="Times New Roman" w:hAnsi="Arial" w:cs="Arial"/>
                <w:sz w:val="24"/>
                <w:szCs w:val="24"/>
                <w:lang w:eastAsia="es-ES"/>
              </w:rPr>
              <w:t xml:space="preserve"> 1</w:t>
            </w:r>
            <w:r w:rsidR="006A1141" w:rsidRPr="007742A6">
              <w:rPr>
                <w:rFonts w:ascii="Arial" w:eastAsia="Times New Roman" w:hAnsi="Arial" w:cs="Arial"/>
                <w:sz w:val="24"/>
                <w:szCs w:val="24"/>
                <w:lang w:eastAsia="es-ES"/>
              </w:rPr>
              <w:t xml:space="preserve"> o Doble No 1</w:t>
            </w:r>
          </w:p>
        </w:tc>
        <w:tc>
          <w:tcPr>
            <w:tcW w:w="1418" w:type="dxa"/>
          </w:tcPr>
          <w:p w:rsidR="008349AC" w:rsidRPr="007742A6" w:rsidRDefault="008349AC" w:rsidP="00816E3F">
            <w:p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t xml:space="preserve">Barras </w:t>
            </w:r>
            <w:r w:rsidR="006A1141" w:rsidRPr="007742A6">
              <w:rPr>
                <w:rFonts w:ascii="Arial" w:eastAsia="Times New Roman" w:hAnsi="Arial" w:cs="Arial"/>
                <w:sz w:val="24"/>
                <w:szCs w:val="24"/>
                <w:lang w:eastAsia="es-ES"/>
              </w:rPr>
              <w:t xml:space="preserve">o bandas </w:t>
            </w:r>
            <w:proofErr w:type="spellStart"/>
            <w:r w:rsidR="006A1141" w:rsidRPr="007742A6">
              <w:rPr>
                <w:rFonts w:ascii="Arial" w:eastAsia="Times New Roman" w:hAnsi="Arial" w:cs="Arial"/>
                <w:sz w:val="24"/>
                <w:szCs w:val="24"/>
                <w:lang w:eastAsia="es-ES"/>
              </w:rPr>
              <w:t>acintadas</w:t>
            </w:r>
            <w:proofErr w:type="spellEnd"/>
          </w:p>
          <w:p w:rsidR="008349AC" w:rsidRPr="007742A6" w:rsidRDefault="008349AC" w:rsidP="00816E3F">
            <w:pPr>
              <w:spacing w:after="0" w:line="360" w:lineRule="auto"/>
              <w:jc w:val="both"/>
              <w:rPr>
                <w:rFonts w:ascii="Arial" w:eastAsia="Times New Roman" w:hAnsi="Arial" w:cs="Arial"/>
                <w:sz w:val="24"/>
                <w:szCs w:val="24"/>
                <w:lang w:eastAsia="es-ES"/>
              </w:rPr>
            </w:pPr>
            <w:proofErr w:type="spellStart"/>
            <w:r w:rsidRPr="007742A6">
              <w:rPr>
                <w:rFonts w:ascii="Arial" w:eastAsia="Times New Roman" w:hAnsi="Arial" w:cs="Arial"/>
                <w:sz w:val="24"/>
                <w:szCs w:val="24"/>
                <w:lang w:eastAsia="es-ES"/>
              </w:rPr>
              <w:t>Placoides</w:t>
            </w:r>
            <w:proofErr w:type="spellEnd"/>
          </w:p>
          <w:p w:rsidR="008349AC" w:rsidRPr="007742A6" w:rsidRDefault="008349AC" w:rsidP="00816E3F">
            <w:p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t>Barra lingual</w:t>
            </w:r>
            <w:r w:rsidR="006A1141" w:rsidRPr="007742A6">
              <w:rPr>
                <w:rFonts w:ascii="Arial" w:eastAsia="Times New Roman" w:hAnsi="Arial" w:cs="Arial"/>
                <w:sz w:val="24"/>
                <w:szCs w:val="24"/>
                <w:lang w:eastAsia="es-ES"/>
              </w:rPr>
              <w:t xml:space="preserve"> </w:t>
            </w:r>
          </w:p>
          <w:p w:rsidR="006A1141" w:rsidRPr="007742A6" w:rsidRDefault="006A1141" w:rsidP="006A1141">
            <w:pPr>
              <w:spacing w:after="0" w:line="360" w:lineRule="auto"/>
              <w:jc w:val="both"/>
              <w:rPr>
                <w:rFonts w:ascii="Arial" w:eastAsia="Times New Roman" w:hAnsi="Arial" w:cs="Arial"/>
                <w:sz w:val="24"/>
                <w:szCs w:val="24"/>
                <w:lang w:eastAsia="es-ES"/>
              </w:rPr>
            </w:pPr>
            <w:proofErr w:type="spellStart"/>
            <w:r w:rsidRPr="007742A6">
              <w:rPr>
                <w:rFonts w:ascii="Arial" w:eastAsia="Times New Roman" w:hAnsi="Arial" w:cs="Arial"/>
                <w:sz w:val="24"/>
                <w:szCs w:val="24"/>
                <w:lang w:eastAsia="es-ES"/>
              </w:rPr>
              <w:t>Placoide</w:t>
            </w:r>
            <w:proofErr w:type="spellEnd"/>
            <w:r w:rsidRPr="007742A6">
              <w:rPr>
                <w:rFonts w:ascii="Arial" w:eastAsia="Times New Roman" w:hAnsi="Arial" w:cs="Arial"/>
                <w:sz w:val="24"/>
                <w:szCs w:val="24"/>
                <w:lang w:eastAsia="es-ES"/>
              </w:rPr>
              <w:t xml:space="preserve"> </w:t>
            </w:r>
            <w:proofErr w:type="spellStart"/>
            <w:r w:rsidRPr="007742A6">
              <w:rPr>
                <w:rFonts w:ascii="Arial" w:eastAsia="Times New Roman" w:hAnsi="Arial" w:cs="Arial"/>
                <w:sz w:val="24"/>
                <w:szCs w:val="24"/>
                <w:lang w:eastAsia="es-ES"/>
              </w:rPr>
              <w:t>linguolaminar</w:t>
            </w:r>
            <w:proofErr w:type="spellEnd"/>
          </w:p>
        </w:tc>
        <w:tc>
          <w:tcPr>
            <w:tcW w:w="1843" w:type="dxa"/>
          </w:tcPr>
          <w:p w:rsidR="008349AC" w:rsidRPr="007742A6" w:rsidRDefault="008349AC" w:rsidP="00816E3F">
            <w:p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t>Poco extensas</w:t>
            </w:r>
          </w:p>
          <w:p w:rsidR="008349AC" w:rsidRPr="007742A6" w:rsidRDefault="008349AC" w:rsidP="00816E3F">
            <w:p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t>Metálicas</w:t>
            </w:r>
          </w:p>
          <w:p w:rsidR="008349AC" w:rsidRPr="007742A6" w:rsidRDefault="008349AC" w:rsidP="00816E3F">
            <w:p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t>Acrílico y metal</w:t>
            </w:r>
          </w:p>
        </w:tc>
      </w:tr>
    </w:tbl>
    <w:p w:rsidR="008349AC" w:rsidRPr="007742A6" w:rsidRDefault="008349AC" w:rsidP="00816E3F">
      <w:pPr>
        <w:spacing w:after="0" w:line="360" w:lineRule="auto"/>
        <w:jc w:val="both"/>
        <w:rPr>
          <w:rFonts w:ascii="Arial" w:eastAsia="Times New Roman" w:hAnsi="Arial" w:cs="Arial"/>
          <w:sz w:val="24"/>
          <w:szCs w:val="24"/>
          <w:lang w:eastAsia="es-ES"/>
        </w:rPr>
      </w:pPr>
    </w:p>
    <w:p w:rsidR="00F350BF" w:rsidRDefault="00F350BF" w:rsidP="002F6577">
      <w:pPr>
        <w:spacing w:after="0" w:line="360" w:lineRule="auto"/>
        <w:jc w:val="both"/>
        <w:rPr>
          <w:rFonts w:ascii="Arial" w:eastAsia="Times New Roman" w:hAnsi="Arial" w:cs="Arial"/>
          <w:b/>
          <w:sz w:val="24"/>
          <w:szCs w:val="24"/>
          <w:lang w:eastAsia="es-ES"/>
        </w:rPr>
      </w:pPr>
    </w:p>
    <w:p w:rsidR="00F350BF" w:rsidRDefault="00F350BF" w:rsidP="002F6577">
      <w:pPr>
        <w:spacing w:after="0" w:line="360" w:lineRule="auto"/>
        <w:jc w:val="both"/>
        <w:rPr>
          <w:rFonts w:ascii="Arial" w:eastAsia="Times New Roman" w:hAnsi="Arial" w:cs="Arial"/>
          <w:b/>
          <w:sz w:val="24"/>
          <w:szCs w:val="24"/>
          <w:lang w:eastAsia="es-ES"/>
        </w:rPr>
      </w:pPr>
    </w:p>
    <w:p w:rsidR="002F6577" w:rsidRPr="007742A6" w:rsidRDefault="002F6577" w:rsidP="002F6577">
      <w:pPr>
        <w:spacing w:after="0" w:line="360" w:lineRule="auto"/>
        <w:jc w:val="both"/>
        <w:rPr>
          <w:rFonts w:ascii="Arial" w:eastAsia="Times New Roman" w:hAnsi="Arial" w:cs="Arial"/>
          <w:b/>
          <w:sz w:val="24"/>
          <w:szCs w:val="24"/>
          <w:lang w:eastAsia="es-ES"/>
        </w:rPr>
      </w:pPr>
      <w:r w:rsidRPr="007742A6">
        <w:rPr>
          <w:rFonts w:ascii="Arial" w:eastAsia="Times New Roman" w:hAnsi="Arial" w:cs="Arial"/>
          <w:b/>
          <w:sz w:val="24"/>
          <w:szCs w:val="24"/>
          <w:lang w:eastAsia="es-ES"/>
        </w:rPr>
        <w:lastRenderedPageBreak/>
        <w:t>Clase IV de Kennedy (</w:t>
      </w:r>
      <w:proofErr w:type="spellStart"/>
      <w:r w:rsidRPr="007742A6">
        <w:rPr>
          <w:rFonts w:ascii="Arial" w:eastAsia="Times New Roman" w:hAnsi="Arial" w:cs="Arial"/>
          <w:b/>
          <w:sz w:val="24"/>
          <w:szCs w:val="24"/>
          <w:lang w:eastAsia="es-ES"/>
        </w:rPr>
        <w:t>dentosoportada</w:t>
      </w:r>
      <w:proofErr w:type="spellEnd"/>
      <w:r w:rsidRPr="007742A6">
        <w:rPr>
          <w:rFonts w:ascii="Arial" w:eastAsia="Times New Roman" w:hAnsi="Arial" w:cs="Arial"/>
          <w:b/>
          <w:sz w:val="24"/>
          <w:szCs w:val="24"/>
          <w:lang w:eastAsia="es-ES"/>
        </w:rPr>
        <w:t xml:space="preserve"> o </w:t>
      </w:r>
      <w:proofErr w:type="spellStart"/>
      <w:r w:rsidRPr="007742A6">
        <w:rPr>
          <w:rFonts w:ascii="Arial" w:eastAsia="Times New Roman" w:hAnsi="Arial" w:cs="Arial"/>
          <w:b/>
          <w:sz w:val="24"/>
          <w:szCs w:val="24"/>
          <w:lang w:eastAsia="es-ES"/>
        </w:rPr>
        <w:t>dentomucosoprtada</w:t>
      </w:r>
      <w:proofErr w:type="spellEnd"/>
      <w:r w:rsidRPr="007742A6">
        <w:rPr>
          <w:rFonts w:ascii="Arial" w:eastAsia="Times New Roman" w:hAnsi="Arial" w:cs="Arial"/>
          <w:b/>
          <w:sz w:val="24"/>
          <w:szCs w:val="24"/>
          <w:lang w:eastAsia="es-ES"/>
        </w:rPr>
        <w:t>):</w:t>
      </w:r>
    </w:p>
    <w:p w:rsidR="002F6577" w:rsidRPr="007742A6" w:rsidRDefault="002F6577" w:rsidP="002F6577">
      <w:pPr>
        <w:spacing w:after="0" w:line="360" w:lineRule="auto"/>
        <w:jc w:val="both"/>
        <w:rPr>
          <w:rFonts w:ascii="Arial" w:eastAsia="Times New Roman" w:hAnsi="Arial" w:cs="Arial"/>
          <w:sz w:val="24"/>
          <w:szCs w:val="24"/>
          <w:lang w:eastAsia="es-ES"/>
        </w:rPr>
      </w:pPr>
      <w:r w:rsidRPr="007742A6">
        <w:rPr>
          <w:rFonts w:ascii="Arial" w:eastAsia="Times New Roman" w:hAnsi="Arial" w:cs="Arial"/>
          <w:b/>
          <w:sz w:val="24"/>
          <w:szCs w:val="24"/>
          <w:lang w:eastAsia="es-ES"/>
        </w:rPr>
        <w:t>Ubicación de la retención:</w:t>
      </w:r>
      <w:r w:rsidRPr="007742A6">
        <w:rPr>
          <w:rFonts w:ascii="Arial" w:eastAsia="Times New Roman" w:hAnsi="Arial" w:cs="Arial"/>
          <w:sz w:val="24"/>
          <w:szCs w:val="24"/>
          <w:lang w:eastAsia="es-ES"/>
        </w:rPr>
        <w:t xml:space="preserve"> </w:t>
      </w:r>
    </w:p>
    <w:p w:rsidR="002F6577" w:rsidRPr="007742A6" w:rsidRDefault="002F6577" w:rsidP="002F6577">
      <w:p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t xml:space="preserve">Debe situarse la retención en </w:t>
      </w:r>
      <w:proofErr w:type="spellStart"/>
      <w:r w:rsidRPr="007742A6">
        <w:rPr>
          <w:rFonts w:ascii="Arial" w:eastAsia="Times New Roman" w:hAnsi="Arial" w:cs="Arial"/>
          <w:sz w:val="24"/>
          <w:szCs w:val="24"/>
          <w:lang w:eastAsia="es-ES"/>
        </w:rPr>
        <w:t>mesial</w:t>
      </w:r>
      <w:proofErr w:type="spellEnd"/>
      <w:r w:rsidRPr="007742A6">
        <w:rPr>
          <w:rFonts w:ascii="Arial" w:eastAsia="Times New Roman" w:hAnsi="Arial" w:cs="Arial"/>
          <w:sz w:val="24"/>
          <w:szCs w:val="24"/>
          <w:lang w:eastAsia="es-ES"/>
        </w:rPr>
        <w:t xml:space="preserve"> de los dientes inmediatos a las brechas; por acción principalmente de los orbiculares de los labios la base tiende a desalojarse hacia </w:t>
      </w:r>
      <w:proofErr w:type="spellStart"/>
      <w:r w:rsidRPr="007742A6">
        <w:rPr>
          <w:rFonts w:ascii="Arial" w:eastAsia="Times New Roman" w:hAnsi="Arial" w:cs="Arial"/>
          <w:sz w:val="24"/>
          <w:szCs w:val="24"/>
          <w:lang w:eastAsia="es-ES"/>
        </w:rPr>
        <w:t>oclusal</w:t>
      </w:r>
      <w:proofErr w:type="spellEnd"/>
      <w:r w:rsidRPr="007742A6">
        <w:rPr>
          <w:rFonts w:ascii="Arial" w:eastAsia="Times New Roman" w:hAnsi="Arial" w:cs="Arial"/>
          <w:sz w:val="24"/>
          <w:szCs w:val="24"/>
          <w:lang w:eastAsia="es-ES"/>
        </w:rPr>
        <w:t xml:space="preserve"> y para evitar este movimiento debe situarse la retención en </w:t>
      </w:r>
      <w:proofErr w:type="spellStart"/>
      <w:r w:rsidRPr="007742A6">
        <w:rPr>
          <w:rFonts w:ascii="Arial" w:eastAsia="Times New Roman" w:hAnsi="Arial" w:cs="Arial"/>
          <w:sz w:val="24"/>
          <w:szCs w:val="24"/>
          <w:lang w:eastAsia="es-ES"/>
        </w:rPr>
        <w:t>mesial</w:t>
      </w:r>
      <w:proofErr w:type="spellEnd"/>
      <w:r w:rsidRPr="007742A6">
        <w:rPr>
          <w:rFonts w:ascii="Arial" w:eastAsia="Times New Roman" w:hAnsi="Arial" w:cs="Arial"/>
          <w:sz w:val="24"/>
          <w:szCs w:val="24"/>
          <w:lang w:eastAsia="es-ES"/>
        </w:rPr>
        <w:t>, lo cual constituye un problema estético.</w:t>
      </w:r>
    </w:p>
    <w:p w:rsidR="002F6577" w:rsidRPr="007742A6" w:rsidRDefault="002F6577" w:rsidP="002F6577">
      <w:p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t xml:space="preserve">Cuando se efectúa la acción incisiva la base se instruye y se establece un ojo de giro transversal, en virtud del cual tiende a producirse desestabilización posterior de la prótesis. Para evitar este movimiento es necesario que la retención indirecta se sitúe hacia distal en los molares más distales de la arcada, lo cual logra de este modo que el brazo de resistencia de esta palanca del género sea lo mayor posible y el anclaje se transforme en superficie, con lo que se restablece el equilibrio y se atiende a la condición </w:t>
      </w:r>
      <w:proofErr w:type="spellStart"/>
      <w:r w:rsidRPr="007742A6">
        <w:rPr>
          <w:rFonts w:ascii="Arial" w:eastAsia="Times New Roman" w:hAnsi="Arial" w:cs="Arial"/>
          <w:sz w:val="24"/>
          <w:szCs w:val="24"/>
          <w:lang w:eastAsia="es-ES"/>
        </w:rPr>
        <w:t>biostática</w:t>
      </w:r>
      <w:proofErr w:type="spellEnd"/>
      <w:r w:rsidRPr="007742A6">
        <w:rPr>
          <w:rFonts w:ascii="Arial" w:eastAsia="Times New Roman" w:hAnsi="Arial" w:cs="Arial"/>
          <w:sz w:val="24"/>
          <w:szCs w:val="24"/>
          <w:lang w:eastAsia="es-ES"/>
        </w:rPr>
        <w:t>.</w:t>
      </w:r>
    </w:p>
    <w:p w:rsidR="002F6577" w:rsidRPr="007742A6" w:rsidRDefault="002F6577" w:rsidP="002F6577">
      <w:pPr>
        <w:spacing w:after="0" w:line="360" w:lineRule="auto"/>
        <w:jc w:val="both"/>
        <w:rPr>
          <w:rFonts w:ascii="Arial" w:eastAsia="Times New Roman" w:hAnsi="Arial" w:cs="Arial"/>
          <w:sz w:val="24"/>
          <w:szCs w:val="24"/>
          <w:lang w:eastAsia="es-ES"/>
        </w:rPr>
      </w:pPr>
      <w:r w:rsidRPr="007742A6">
        <w:rPr>
          <w:rFonts w:ascii="Arial" w:eastAsia="Times New Roman" w:hAnsi="Arial" w:cs="Arial"/>
          <w:b/>
          <w:sz w:val="24"/>
          <w:szCs w:val="24"/>
          <w:lang w:eastAsia="es-ES"/>
        </w:rPr>
        <w:t>Retenedores directos:</w:t>
      </w:r>
      <w:r w:rsidRPr="007742A6">
        <w:rPr>
          <w:rFonts w:ascii="Arial" w:eastAsia="Times New Roman" w:hAnsi="Arial" w:cs="Arial"/>
          <w:sz w:val="24"/>
          <w:szCs w:val="24"/>
          <w:lang w:eastAsia="es-ES"/>
        </w:rPr>
        <w:t xml:space="preserve"> </w:t>
      </w:r>
    </w:p>
    <w:p w:rsidR="002F6577" w:rsidRPr="007742A6" w:rsidRDefault="002F6577" w:rsidP="002F6577">
      <w:p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t>Los retenedores anteriores con mayores posibilidades estéticas son los circunferenciales de un solo brazo o de acción posterior. En los casos inferiores es posible situar retenedores gingivales en los dientes próximos a la brecha, ya que por la disposición labio-dientes no hay problemas estéticos.</w:t>
      </w:r>
    </w:p>
    <w:p w:rsidR="002F6577" w:rsidRPr="007742A6" w:rsidRDefault="002F6577" w:rsidP="002F6577">
      <w:pPr>
        <w:spacing w:after="0" w:line="360" w:lineRule="auto"/>
        <w:jc w:val="both"/>
        <w:rPr>
          <w:rFonts w:ascii="Arial" w:eastAsia="Times New Roman" w:hAnsi="Arial" w:cs="Arial"/>
          <w:sz w:val="24"/>
          <w:szCs w:val="24"/>
          <w:lang w:eastAsia="es-ES"/>
        </w:rPr>
      </w:pPr>
      <w:r w:rsidRPr="007742A6">
        <w:rPr>
          <w:rFonts w:ascii="Arial" w:eastAsia="Times New Roman" w:hAnsi="Arial" w:cs="Arial"/>
          <w:b/>
          <w:sz w:val="24"/>
          <w:szCs w:val="24"/>
          <w:lang w:eastAsia="es-ES"/>
        </w:rPr>
        <w:t>Retenedores indirectos:</w:t>
      </w:r>
      <w:r w:rsidRPr="007742A6">
        <w:rPr>
          <w:rFonts w:ascii="Arial" w:eastAsia="Times New Roman" w:hAnsi="Arial" w:cs="Arial"/>
          <w:sz w:val="24"/>
          <w:szCs w:val="24"/>
          <w:lang w:eastAsia="es-ES"/>
        </w:rPr>
        <w:t xml:space="preserve"> </w:t>
      </w:r>
    </w:p>
    <w:p w:rsidR="002F6577" w:rsidRPr="007742A6" w:rsidRDefault="002F6577" w:rsidP="002F6577">
      <w:p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t>Los retenedores distales deberán ser preferentemente los circunferenciales número 1.</w:t>
      </w:r>
    </w:p>
    <w:p w:rsidR="002F6577" w:rsidRPr="007742A6" w:rsidRDefault="002F6577" w:rsidP="002F6577">
      <w:pPr>
        <w:spacing w:after="0" w:line="360" w:lineRule="auto"/>
        <w:jc w:val="both"/>
        <w:rPr>
          <w:rFonts w:ascii="Arial" w:eastAsia="Times New Roman" w:hAnsi="Arial" w:cs="Arial"/>
          <w:sz w:val="24"/>
          <w:szCs w:val="24"/>
          <w:lang w:eastAsia="es-ES"/>
        </w:rPr>
      </w:pPr>
      <w:r w:rsidRPr="007742A6">
        <w:rPr>
          <w:rFonts w:ascii="Arial" w:eastAsia="Times New Roman" w:hAnsi="Arial" w:cs="Arial"/>
          <w:b/>
          <w:sz w:val="24"/>
          <w:szCs w:val="24"/>
          <w:lang w:eastAsia="es-ES"/>
        </w:rPr>
        <w:t>Conectores mayores:</w:t>
      </w:r>
      <w:r w:rsidRPr="007742A6">
        <w:rPr>
          <w:rFonts w:ascii="Arial" w:eastAsia="Times New Roman" w:hAnsi="Arial" w:cs="Arial"/>
          <w:sz w:val="24"/>
          <w:szCs w:val="24"/>
          <w:lang w:eastAsia="es-ES"/>
        </w:rPr>
        <w:t xml:space="preserve"> </w:t>
      </w:r>
    </w:p>
    <w:p w:rsidR="002F6577" w:rsidRPr="007742A6" w:rsidRDefault="002F6577" w:rsidP="002F6577">
      <w:p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t xml:space="preserve">El </w:t>
      </w:r>
      <w:proofErr w:type="spellStart"/>
      <w:r w:rsidRPr="007742A6">
        <w:rPr>
          <w:rFonts w:ascii="Arial" w:eastAsia="Times New Roman" w:hAnsi="Arial" w:cs="Arial"/>
          <w:sz w:val="24"/>
          <w:szCs w:val="24"/>
          <w:lang w:eastAsia="es-ES"/>
        </w:rPr>
        <w:t>placoide</w:t>
      </w:r>
      <w:proofErr w:type="spellEnd"/>
      <w:r w:rsidRPr="007742A6">
        <w:rPr>
          <w:rFonts w:ascii="Arial" w:eastAsia="Times New Roman" w:hAnsi="Arial" w:cs="Arial"/>
          <w:sz w:val="24"/>
          <w:szCs w:val="24"/>
          <w:lang w:eastAsia="es-ES"/>
        </w:rPr>
        <w:t xml:space="preserve"> anterior en forma de herradura, el cual puede continuarse hasta los retenedores posteriores o transformarse en barras hasta alcanzar los retenedores. Cuando faltan seis dientes anteriores se prefiere, por razones de soporte, diseñar el </w:t>
      </w:r>
      <w:proofErr w:type="spellStart"/>
      <w:r w:rsidRPr="007742A6">
        <w:rPr>
          <w:rFonts w:ascii="Arial" w:eastAsia="Times New Roman" w:hAnsi="Arial" w:cs="Arial"/>
          <w:sz w:val="24"/>
          <w:szCs w:val="24"/>
          <w:lang w:eastAsia="es-ES"/>
        </w:rPr>
        <w:t>placoide</w:t>
      </w:r>
      <w:proofErr w:type="spellEnd"/>
      <w:r w:rsidRPr="007742A6">
        <w:rPr>
          <w:rFonts w:ascii="Arial" w:eastAsia="Times New Roman" w:hAnsi="Arial" w:cs="Arial"/>
          <w:sz w:val="24"/>
          <w:szCs w:val="24"/>
          <w:lang w:eastAsia="es-ES"/>
        </w:rPr>
        <w:t xml:space="preserve"> anterior ligeramente más ancho.</w:t>
      </w:r>
    </w:p>
    <w:p w:rsidR="002F6577" w:rsidRPr="007742A6" w:rsidRDefault="002F6577" w:rsidP="002F6577">
      <w:p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t xml:space="preserve">En los casos inferiores se usa la barra lingual o </w:t>
      </w:r>
      <w:proofErr w:type="spellStart"/>
      <w:r w:rsidRPr="007742A6">
        <w:rPr>
          <w:rFonts w:ascii="Arial" w:eastAsia="Times New Roman" w:hAnsi="Arial" w:cs="Arial"/>
          <w:sz w:val="24"/>
          <w:szCs w:val="24"/>
          <w:lang w:eastAsia="es-ES"/>
        </w:rPr>
        <w:t>placoide</w:t>
      </w:r>
      <w:proofErr w:type="spellEnd"/>
      <w:r w:rsidRPr="007742A6">
        <w:rPr>
          <w:rFonts w:ascii="Arial" w:eastAsia="Times New Roman" w:hAnsi="Arial" w:cs="Arial"/>
          <w:sz w:val="24"/>
          <w:szCs w:val="24"/>
          <w:lang w:eastAsia="es-ES"/>
        </w:rPr>
        <w:t>.</w:t>
      </w:r>
    </w:p>
    <w:p w:rsidR="002F6577" w:rsidRPr="007742A6" w:rsidRDefault="002F6577" w:rsidP="002F6577">
      <w:pPr>
        <w:spacing w:after="0" w:line="360" w:lineRule="auto"/>
        <w:jc w:val="both"/>
        <w:rPr>
          <w:rFonts w:ascii="Arial" w:eastAsia="Times New Roman" w:hAnsi="Arial" w:cs="Arial"/>
          <w:sz w:val="24"/>
          <w:szCs w:val="24"/>
          <w:lang w:eastAsia="es-ES"/>
        </w:rPr>
      </w:pPr>
      <w:r w:rsidRPr="007742A6">
        <w:rPr>
          <w:rFonts w:ascii="Arial" w:eastAsia="Times New Roman" w:hAnsi="Arial" w:cs="Arial"/>
          <w:b/>
          <w:sz w:val="24"/>
          <w:szCs w:val="24"/>
          <w:lang w:eastAsia="es-ES"/>
        </w:rPr>
        <w:t xml:space="preserve">Bases o sillas: </w:t>
      </w:r>
    </w:p>
    <w:p w:rsidR="002F6577" w:rsidRPr="007742A6" w:rsidRDefault="002F6577" w:rsidP="002F6577">
      <w:p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t>Están en dependencia de las características individuales de los casos clínicos.</w:t>
      </w:r>
    </w:p>
    <w:p w:rsidR="002F6577" w:rsidRPr="007742A6" w:rsidRDefault="002F6577" w:rsidP="002F6577">
      <w:p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t xml:space="preserve">A veces se indican bases muy limitadas al reborde alveolar (cima del reborde), donde los dientes artificiales se adaptan directamente en la encía. Otras veces están indicadas bases de máxima extensión y grosor, dependiendo del grado de reabsorción alveolar, del colapso del labio superior y la extensión de la brecha.  </w:t>
      </w:r>
    </w:p>
    <w:p w:rsidR="008349AC" w:rsidRPr="007742A6" w:rsidRDefault="008349AC" w:rsidP="00816E3F">
      <w:pPr>
        <w:spacing w:after="0" w:line="360" w:lineRule="auto"/>
        <w:jc w:val="both"/>
        <w:rPr>
          <w:rFonts w:ascii="Arial" w:eastAsia="Times New Roman" w:hAnsi="Arial" w:cs="Arial"/>
          <w:b/>
          <w:sz w:val="24"/>
          <w:szCs w:val="24"/>
          <w:lang w:eastAsia="es-ES"/>
        </w:rPr>
      </w:pPr>
      <w:bookmarkStart w:id="0" w:name="_GoBack"/>
      <w:bookmarkEnd w:id="0"/>
      <w:r w:rsidRPr="007742A6">
        <w:rPr>
          <w:rFonts w:ascii="Arial" w:eastAsia="Times New Roman" w:hAnsi="Arial" w:cs="Arial"/>
          <w:b/>
          <w:sz w:val="24"/>
          <w:szCs w:val="24"/>
          <w:lang w:eastAsia="es-ES"/>
        </w:rPr>
        <w:lastRenderedPageBreak/>
        <w:t xml:space="preserve">Clase VI </w:t>
      </w:r>
      <w:proofErr w:type="spellStart"/>
      <w:r w:rsidRPr="007742A6">
        <w:rPr>
          <w:rFonts w:ascii="Arial" w:eastAsia="Times New Roman" w:hAnsi="Arial" w:cs="Arial"/>
          <w:b/>
          <w:sz w:val="24"/>
          <w:szCs w:val="24"/>
          <w:lang w:eastAsia="es-ES"/>
        </w:rPr>
        <w:t>Dentosoportada</w:t>
      </w:r>
      <w:proofErr w:type="spellEnd"/>
    </w:p>
    <w:tbl>
      <w:tblPr>
        <w:tblW w:w="93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1134"/>
        <w:gridCol w:w="2126"/>
        <w:gridCol w:w="1701"/>
        <w:gridCol w:w="1418"/>
        <w:gridCol w:w="1593"/>
      </w:tblGrid>
      <w:tr w:rsidR="008349AC" w:rsidRPr="007742A6" w:rsidTr="00E96D0C">
        <w:tc>
          <w:tcPr>
            <w:tcW w:w="1418" w:type="dxa"/>
          </w:tcPr>
          <w:p w:rsidR="008349AC" w:rsidRPr="007742A6" w:rsidRDefault="008349AC" w:rsidP="00E96D0C">
            <w:pPr>
              <w:spacing w:after="0" w:line="360" w:lineRule="auto"/>
              <w:jc w:val="center"/>
              <w:rPr>
                <w:rFonts w:ascii="Arial" w:eastAsia="Times New Roman" w:hAnsi="Arial" w:cs="Arial"/>
                <w:b/>
                <w:sz w:val="24"/>
                <w:szCs w:val="24"/>
                <w:lang w:eastAsia="es-ES"/>
              </w:rPr>
            </w:pPr>
            <w:r w:rsidRPr="007742A6">
              <w:rPr>
                <w:rFonts w:ascii="Arial" w:eastAsia="Times New Roman" w:hAnsi="Arial" w:cs="Arial"/>
                <w:b/>
                <w:sz w:val="24"/>
                <w:szCs w:val="24"/>
                <w:lang w:eastAsia="es-ES"/>
              </w:rPr>
              <w:t>Ubicación</w:t>
            </w:r>
          </w:p>
          <w:p w:rsidR="008349AC" w:rsidRPr="007742A6" w:rsidRDefault="008349AC" w:rsidP="00E96D0C">
            <w:pPr>
              <w:spacing w:after="0" w:line="360" w:lineRule="auto"/>
              <w:jc w:val="center"/>
              <w:rPr>
                <w:rFonts w:ascii="Arial" w:eastAsia="Times New Roman" w:hAnsi="Arial" w:cs="Arial"/>
                <w:b/>
                <w:sz w:val="24"/>
                <w:szCs w:val="24"/>
                <w:lang w:eastAsia="es-ES"/>
              </w:rPr>
            </w:pPr>
            <w:r w:rsidRPr="007742A6">
              <w:rPr>
                <w:rFonts w:ascii="Arial" w:eastAsia="Times New Roman" w:hAnsi="Arial" w:cs="Arial"/>
                <w:b/>
                <w:sz w:val="24"/>
                <w:szCs w:val="24"/>
                <w:lang w:eastAsia="es-ES"/>
              </w:rPr>
              <w:t>de la</w:t>
            </w:r>
          </w:p>
          <w:p w:rsidR="008349AC" w:rsidRPr="007742A6" w:rsidRDefault="008349AC" w:rsidP="00E96D0C">
            <w:pPr>
              <w:spacing w:after="0" w:line="360" w:lineRule="auto"/>
              <w:jc w:val="center"/>
              <w:rPr>
                <w:rFonts w:ascii="Arial" w:eastAsia="Times New Roman" w:hAnsi="Arial" w:cs="Arial"/>
                <w:b/>
                <w:sz w:val="24"/>
                <w:szCs w:val="24"/>
                <w:lang w:eastAsia="es-ES"/>
              </w:rPr>
            </w:pPr>
            <w:r w:rsidRPr="007742A6">
              <w:rPr>
                <w:rFonts w:ascii="Arial" w:eastAsia="Times New Roman" w:hAnsi="Arial" w:cs="Arial"/>
                <w:b/>
                <w:sz w:val="24"/>
                <w:szCs w:val="24"/>
                <w:lang w:eastAsia="es-ES"/>
              </w:rPr>
              <w:t>retención</w:t>
            </w:r>
          </w:p>
        </w:tc>
        <w:tc>
          <w:tcPr>
            <w:tcW w:w="1134" w:type="dxa"/>
          </w:tcPr>
          <w:p w:rsidR="008349AC" w:rsidRPr="007742A6" w:rsidRDefault="00E96D0C" w:rsidP="00E96D0C">
            <w:pPr>
              <w:spacing w:after="0" w:line="360" w:lineRule="auto"/>
              <w:jc w:val="center"/>
              <w:rPr>
                <w:rFonts w:ascii="Arial" w:eastAsia="Times New Roman" w:hAnsi="Arial" w:cs="Arial"/>
                <w:b/>
                <w:sz w:val="24"/>
                <w:szCs w:val="24"/>
                <w:lang w:eastAsia="es-ES"/>
              </w:rPr>
            </w:pPr>
            <w:r w:rsidRPr="007742A6">
              <w:rPr>
                <w:rFonts w:ascii="Arial" w:eastAsia="Times New Roman" w:hAnsi="Arial" w:cs="Arial"/>
                <w:b/>
                <w:sz w:val="24"/>
                <w:szCs w:val="24"/>
                <w:lang w:eastAsia="es-ES"/>
              </w:rPr>
              <w:t>A</w:t>
            </w:r>
            <w:r w:rsidR="008349AC" w:rsidRPr="007742A6">
              <w:rPr>
                <w:rFonts w:ascii="Arial" w:eastAsia="Times New Roman" w:hAnsi="Arial" w:cs="Arial"/>
                <w:b/>
                <w:sz w:val="24"/>
                <w:szCs w:val="24"/>
                <w:lang w:eastAsia="es-ES"/>
              </w:rPr>
              <w:t>nclaje</w:t>
            </w:r>
          </w:p>
        </w:tc>
        <w:tc>
          <w:tcPr>
            <w:tcW w:w="2126" w:type="dxa"/>
          </w:tcPr>
          <w:p w:rsidR="008349AC" w:rsidRPr="007742A6" w:rsidRDefault="008349AC" w:rsidP="00E96D0C">
            <w:pPr>
              <w:spacing w:after="0" w:line="360" w:lineRule="auto"/>
              <w:jc w:val="center"/>
              <w:rPr>
                <w:rFonts w:ascii="Arial" w:eastAsia="Times New Roman" w:hAnsi="Arial" w:cs="Arial"/>
                <w:b/>
                <w:sz w:val="24"/>
                <w:szCs w:val="24"/>
                <w:lang w:eastAsia="es-ES"/>
              </w:rPr>
            </w:pPr>
            <w:r w:rsidRPr="007742A6">
              <w:rPr>
                <w:rFonts w:ascii="Arial" w:eastAsia="Times New Roman" w:hAnsi="Arial" w:cs="Arial"/>
                <w:b/>
                <w:sz w:val="24"/>
                <w:szCs w:val="24"/>
                <w:lang w:eastAsia="es-ES"/>
              </w:rPr>
              <w:t>Retenedores</w:t>
            </w:r>
          </w:p>
          <w:p w:rsidR="008349AC" w:rsidRPr="007742A6" w:rsidRDefault="008349AC" w:rsidP="00E96D0C">
            <w:pPr>
              <w:spacing w:after="0" w:line="360" w:lineRule="auto"/>
              <w:jc w:val="center"/>
              <w:rPr>
                <w:rFonts w:ascii="Arial" w:eastAsia="Times New Roman" w:hAnsi="Arial" w:cs="Arial"/>
                <w:b/>
                <w:sz w:val="24"/>
                <w:szCs w:val="24"/>
                <w:lang w:eastAsia="es-ES"/>
              </w:rPr>
            </w:pPr>
            <w:r w:rsidRPr="007742A6">
              <w:rPr>
                <w:rFonts w:ascii="Arial" w:eastAsia="Times New Roman" w:hAnsi="Arial" w:cs="Arial"/>
                <w:b/>
                <w:sz w:val="24"/>
                <w:szCs w:val="24"/>
                <w:lang w:eastAsia="es-ES"/>
              </w:rPr>
              <w:t>directos</w:t>
            </w:r>
          </w:p>
        </w:tc>
        <w:tc>
          <w:tcPr>
            <w:tcW w:w="1701" w:type="dxa"/>
          </w:tcPr>
          <w:p w:rsidR="008349AC" w:rsidRPr="007742A6" w:rsidRDefault="008349AC" w:rsidP="00E96D0C">
            <w:pPr>
              <w:spacing w:after="0" w:line="360" w:lineRule="auto"/>
              <w:jc w:val="center"/>
              <w:rPr>
                <w:rFonts w:ascii="Arial" w:eastAsia="Times New Roman" w:hAnsi="Arial" w:cs="Arial"/>
                <w:b/>
                <w:sz w:val="24"/>
                <w:szCs w:val="24"/>
                <w:lang w:eastAsia="es-ES"/>
              </w:rPr>
            </w:pPr>
            <w:r w:rsidRPr="007742A6">
              <w:rPr>
                <w:rFonts w:ascii="Arial" w:eastAsia="Times New Roman" w:hAnsi="Arial" w:cs="Arial"/>
                <w:b/>
                <w:sz w:val="24"/>
                <w:szCs w:val="24"/>
                <w:lang w:eastAsia="es-ES"/>
              </w:rPr>
              <w:t>Retenedores</w:t>
            </w:r>
          </w:p>
          <w:p w:rsidR="008349AC" w:rsidRPr="007742A6" w:rsidRDefault="008349AC" w:rsidP="00E96D0C">
            <w:pPr>
              <w:spacing w:after="0" w:line="360" w:lineRule="auto"/>
              <w:jc w:val="center"/>
              <w:rPr>
                <w:rFonts w:ascii="Arial" w:eastAsia="Times New Roman" w:hAnsi="Arial" w:cs="Arial"/>
                <w:b/>
                <w:sz w:val="24"/>
                <w:szCs w:val="24"/>
                <w:lang w:eastAsia="es-ES"/>
              </w:rPr>
            </w:pPr>
            <w:r w:rsidRPr="007742A6">
              <w:rPr>
                <w:rFonts w:ascii="Arial" w:eastAsia="Times New Roman" w:hAnsi="Arial" w:cs="Arial"/>
                <w:b/>
                <w:sz w:val="24"/>
                <w:szCs w:val="24"/>
                <w:lang w:eastAsia="es-ES"/>
              </w:rPr>
              <w:t>indirectos</w:t>
            </w:r>
          </w:p>
        </w:tc>
        <w:tc>
          <w:tcPr>
            <w:tcW w:w="1418" w:type="dxa"/>
          </w:tcPr>
          <w:p w:rsidR="008349AC" w:rsidRPr="007742A6" w:rsidRDefault="008349AC" w:rsidP="00E96D0C">
            <w:pPr>
              <w:spacing w:after="0" w:line="360" w:lineRule="auto"/>
              <w:jc w:val="center"/>
              <w:rPr>
                <w:rFonts w:ascii="Arial" w:eastAsia="Times New Roman" w:hAnsi="Arial" w:cs="Arial"/>
                <w:b/>
                <w:sz w:val="24"/>
                <w:szCs w:val="24"/>
                <w:lang w:eastAsia="es-ES"/>
              </w:rPr>
            </w:pPr>
            <w:r w:rsidRPr="007742A6">
              <w:rPr>
                <w:rFonts w:ascii="Arial" w:eastAsia="Times New Roman" w:hAnsi="Arial" w:cs="Arial"/>
                <w:b/>
                <w:sz w:val="24"/>
                <w:szCs w:val="24"/>
                <w:lang w:eastAsia="es-ES"/>
              </w:rPr>
              <w:t>Conector</w:t>
            </w:r>
          </w:p>
          <w:p w:rsidR="008349AC" w:rsidRPr="007742A6" w:rsidRDefault="008349AC" w:rsidP="00E96D0C">
            <w:pPr>
              <w:spacing w:after="0" w:line="360" w:lineRule="auto"/>
              <w:jc w:val="center"/>
              <w:rPr>
                <w:rFonts w:ascii="Arial" w:eastAsia="Times New Roman" w:hAnsi="Arial" w:cs="Arial"/>
                <w:b/>
                <w:sz w:val="24"/>
                <w:szCs w:val="24"/>
                <w:lang w:eastAsia="es-ES"/>
              </w:rPr>
            </w:pPr>
            <w:r w:rsidRPr="007742A6">
              <w:rPr>
                <w:rFonts w:ascii="Arial" w:eastAsia="Times New Roman" w:hAnsi="Arial" w:cs="Arial"/>
                <w:b/>
                <w:sz w:val="24"/>
                <w:szCs w:val="24"/>
                <w:lang w:eastAsia="es-ES"/>
              </w:rPr>
              <w:t>mayor</w:t>
            </w:r>
          </w:p>
        </w:tc>
        <w:tc>
          <w:tcPr>
            <w:tcW w:w="1593" w:type="dxa"/>
          </w:tcPr>
          <w:p w:rsidR="008349AC" w:rsidRPr="007742A6" w:rsidRDefault="008349AC" w:rsidP="00E96D0C">
            <w:pPr>
              <w:spacing w:after="0" w:line="360" w:lineRule="auto"/>
              <w:jc w:val="center"/>
              <w:rPr>
                <w:rFonts w:ascii="Arial" w:eastAsia="Times New Roman" w:hAnsi="Arial" w:cs="Arial"/>
                <w:b/>
                <w:sz w:val="24"/>
                <w:szCs w:val="24"/>
                <w:lang w:eastAsia="es-ES"/>
              </w:rPr>
            </w:pPr>
            <w:r w:rsidRPr="007742A6">
              <w:rPr>
                <w:rFonts w:ascii="Arial" w:eastAsia="Times New Roman" w:hAnsi="Arial" w:cs="Arial"/>
                <w:b/>
                <w:sz w:val="24"/>
                <w:szCs w:val="24"/>
                <w:lang w:eastAsia="es-ES"/>
              </w:rPr>
              <w:t>Bases</w:t>
            </w:r>
          </w:p>
          <w:p w:rsidR="008349AC" w:rsidRPr="007742A6" w:rsidRDefault="00E96D0C" w:rsidP="00E96D0C">
            <w:pPr>
              <w:spacing w:after="0" w:line="360" w:lineRule="auto"/>
              <w:jc w:val="center"/>
              <w:rPr>
                <w:rFonts w:ascii="Arial" w:eastAsia="Times New Roman" w:hAnsi="Arial" w:cs="Arial"/>
                <w:b/>
                <w:sz w:val="24"/>
                <w:szCs w:val="24"/>
                <w:lang w:eastAsia="es-ES"/>
              </w:rPr>
            </w:pPr>
            <w:r w:rsidRPr="007742A6">
              <w:rPr>
                <w:rFonts w:ascii="Arial" w:eastAsia="Times New Roman" w:hAnsi="Arial" w:cs="Arial"/>
                <w:b/>
                <w:sz w:val="24"/>
                <w:szCs w:val="24"/>
                <w:lang w:eastAsia="es-ES"/>
              </w:rPr>
              <w:t>o</w:t>
            </w:r>
          </w:p>
          <w:p w:rsidR="008349AC" w:rsidRPr="007742A6" w:rsidRDefault="008349AC" w:rsidP="00E96D0C">
            <w:pPr>
              <w:spacing w:after="0" w:line="360" w:lineRule="auto"/>
              <w:jc w:val="center"/>
              <w:rPr>
                <w:rFonts w:ascii="Arial" w:eastAsia="Times New Roman" w:hAnsi="Arial" w:cs="Arial"/>
                <w:b/>
                <w:sz w:val="24"/>
                <w:szCs w:val="24"/>
                <w:lang w:eastAsia="es-ES"/>
              </w:rPr>
            </w:pPr>
            <w:r w:rsidRPr="007742A6">
              <w:rPr>
                <w:rFonts w:ascii="Arial" w:eastAsia="Times New Roman" w:hAnsi="Arial" w:cs="Arial"/>
                <w:b/>
                <w:sz w:val="24"/>
                <w:szCs w:val="24"/>
                <w:lang w:eastAsia="es-ES"/>
              </w:rPr>
              <w:t>sillas</w:t>
            </w:r>
          </w:p>
        </w:tc>
      </w:tr>
      <w:tr w:rsidR="008349AC" w:rsidRPr="007742A6" w:rsidTr="00E96D0C">
        <w:tc>
          <w:tcPr>
            <w:tcW w:w="1418" w:type="dxa"/>
          </w:tcPr>
          <w:p w:rsidR="008349AC" w:rsidRPr="007742A6" w:rsidRDefault="008349AC" w:rsidP="00816E3F">
            <w:pPr>
              <w:spacing w:after="0" w:line="360" w:lineRule="auto"/>
              <w:jc w:val="both"/>
              <w:rPr>
                <w:rFonts w:ascii="Arial" w:eastAsia="Times New Roman" w:hAnsi="Arial" w:cs="Arial"/>
                <w:sz w:val="24"/>
                <w:szCs w:val="24"/>
                <w:lang w:eastAsia="es-ES"/>
              </w:rPr>
            </w:pPr>
            <w:proofErr w:type="spellStart"/>
            <w:r w:rsidRPr="007742A6">
              <w:rPr>
                <w:rFonts w:ascii="Arial" w:eastAsia="Times New Roman" w:hAnsi="Arial" w:cs="Arial"/>
                <w:sz w:val="24"/>
                <w:szCs w:val="24"/>
                <w:lang w:eastAsia="es-ES"/>
              </w:rPr>
              <w:t>Mesial</w:t>
            </w:r>
            <w:proofErr w:type="spellEnd"/>
          </w:p>
          <w:p w:rsidR="008349AC" w:rsidRPr="007742A6" w:rsidRDefault="008349AC" w:rsidP="00816E3F">
            <w:p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t>Distal</w:t>
            </w:r>
          </w:p>
        </w:tc>
        <w:tc>
          <w:tcPr>
            <w:tcW w:w="1134" w:type="dxa"/>
          </w:tcPr>
          <w:p w:rsidR="008349AC" w:rsidRPr="007742A6" w:rsidRDefault="008349AC" w:rsidP="00816E3F">
            <w:p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t>Rígido</w:t>
            </w:r>
          </w:p>
        </w:tc>
        <w:tc>
          <w:tcPr>
            <w:tcW w:w="2126" w:type="dxa"/>
          </w:tcPr>
          <w:p w:rsidR="008349AC" w:rsidRPr="007742A6" w:rsidRDefault="008349AC" w:rsidP="00816E3F">
            <w:p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t>Acción  anterior</w:t>
            </w:r>
          </w:p>
          <w:p w:rsidR="00E96D0C" w:rsidRPr="007742A6" w:rsidRDefault="008349AC" w:rsidP="00E96D0C">
            <w:pPr>
              <w:spacing w:after="0" w:line="360" w:lineRule="auto"/>
              <w:jc w:val="both"/>
              <w:rPr>
                <w:rFonts w:ascii="Arial" w:eastAsia="Times New Roman" w:hAnsi="Arial" w:cs="Arial"/>
                <w:sz w:val="24"/>
                <w:szCs w:val="24"/>
                <w:lang w:eastAsia="es-ES"/>
              </w:rPr>
            </w:pPr>
            <w:proofErr w:type="spellStart"/>
            <w:r w:rsidRPr="007742A6">
              <w:rPr>
                <w:rFonts w:ascii="Arial" w:eastAsia="Times New Roman" w:hAnsi="Arial" w:cs="Arial"/>
                <w:sz w:val="24"/>
                <w:szCs w:val="24"/>
                <w:lang w:eastAsia="es-ES"/>
              </w:rPr>
              <w:t>Roach</w:t>
            </w:r>
            <w:proofErr w:type="spellEnd"/>
            <w:r w:rsidRPr="007742A6">
              <w:rPr>
                <w:rFonts w:ascii="Arial" w:eastAsia="Times New Roman" w:hAnsi="Arial" w:cs="Arial"/>
                <w:sz w:val="24"/>
                <w:szCs w:val="24"/>
                <w:lang w:eastAsia="es-ES"/>
              </w:rPr>
              <w:t xml:space="preserve"> </w:t>
            </w:r>
          </w:p>
          <w:p w:rsidR="008349AC" w:rsidRPr="007742A6" w:rsidRDefault="008349AC" w:rsidP="00816E3F">
            <w:pPr>
              <w:spacing w:after="0" w:line="360" w:lineRule="auto"/>
              <w:jc w:val="both"/>
              <w:rPr>
                <w:rFonts w:ascii="Arial" w:eastAsia="Times New Roman" w:hAnsi="Arial" w:cs="Arial"/>
                <w:sz w:val="24"/>
                <w:szCs w:val="24"/>
                <w:lang w:eastAsia="es-ES"/>
              </w:rPr>
            </w:pPr>
          </w:p>
        </w:tc>
        <w:tc>
          <w:tcPr>
            <w:tcW w:w="1701" w:type="dxa"/>
          </w:tcPr>
          <w:p w:rsidR="008349AC" w:rsidRPr="007742A6" w:rsidRDefault="008349AC" w:rsidP="00816E3F">
            <w:pPr>
              <w:spacing w:after="0" w:line="360" w:lineRule="auto"/>
              <w:jc w:val="both"/>
              <w:rPr>
                <w:rFonts w:ascii="Arial" w:eastAsia="Times New Roman" w:hAnsi="Arial" w:cs="Arial"/>
                <w:sz w:val="24"/>
                <w:szCs w:val="24"/>
                <w:lang w:eastAsia="es-ES"/>
              </w:rPr>
            </w:pPr>
            <w:proofErr w:type="spellStart"/>
            <w:r w:rsidRPr="007742A6">
              <w:rPr>
                <w:rFonts w:ascii="Arial" w:eastAsia="Times New Roman" w:hAnsi="Arial" w:cs="Arial"/>
                <w:sz w:val="24"/>
                <w:szCs w:val="24"/>
                <w:lang w:eastAsia="es-ES"/>
              </w:rPr>
              <w:t>Nro</w:t>
            </w:r>
            <w:proofErr w:type="spellEnd"/>
            <w:r w:rsidRPr="007742A6">
              <w:rPr>
                <w:rFonts w:ascii="Arial" w:eastAsia="Times New Roman" w:hAnsi="Arial" w:cs="Arial"/>
                <w:sz w:val="24"/>
                <w:szCs w:val="24"/>
                <w:lang w:eastAsia="es-ES"/>
              </w:rPr>
              <w:t xml:space="preserve"> 1</w:t>
            </w:r>
          </w:p>
        </w:tc>
        <w:tc>
          <w:tcPr>
            <w:tcW w:w="1418" w:type="dxa"/>
          </w:tcPr>
          <w:p w:rsidR="008349AC" w:rsidRPr="007742A6" w:rsidRDefault="008349AC" w:rsidP="00816E3F">
            <w:pPr>
              <w:spacing w:after="0" w:line="360" w:lineRule="auto"/>
              <w:jc w:val="both"/>
              <w:rPr>
                <w:rFonts w:ascii="Arial" w:eastAsia="Times New Roman" w:hAnsi="Arial" w:cs="Arial"/>
                <w:sz w:val="24"/>
                <w:szCs w:val="24"/>
                <w:lang w:eastAsia="es-ES"/>
              </w:rPr>
            </w:pPr>
            <w:proofErr w:type="spellStart"/>
            <w:r w:rsidRPr="007742A6">
              <w:rPr>
                <w:rFonts w:ascii="Arial" w:eastAsia="Times New Roman" w:hAnsi="Arial" w:cs="Arial"/>
                <w:sz w:val="24"/>
                <w:szCs w:val="24"/>
                <w:lang w:eastAsia="es-ES"/>
              </w:rPr>
              <w:t>Placoide</w:t>
            </w:r>
            <w:proofErr w:type="spellEnd"/>
          </w:p>
          <w:p w:rsidR="008349AC" w:rsidRPr="007742A6" w:rsidRDefault="008349AC" w:rsidP="00816E3F">
            <w:p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t>Herradura</w:t>
            </w:r>
          </w:p>
          <w:p w:rsidR="008349AC" w:rsidRPr="007742A6" w:rsidRDefault="008349AC" w:rsidP="00816E3F">
            <w:p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t>Barra lingual</w:t>
            </w:r>
          </w:p>
        </w:tc>
        <w:tc>
          <w:tcPr>
            <w:tcW w:w="1593" w:type="dxa"/>
          </w:tcPr>
          <w:p w:rsidR="008349AC" w:rsidRPr="007742A6" w:rsidRDefault="008349AC" w:rsidP="00816E3F">
            <w:p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t>Poco extensa</w:t>
            </w:r>
            <w:r w:rsidR="00E96D0C" w:rsidRPr="007742A6">
              <w:rPr>
                <w:rFonts w:ascii="Arial" w:eastAsia="Times New Roman" w:hAnsi="Arial" w:cs="Arial"/>
                <w:sz w:val="24"/>
                <w:szCs w:val="24"/>
                <w:lang w:eastAsia="es-ES"/>
              </w:rPr>
              <w:t>s o</w:t>
            </w:r>
          </w:p>
          <w:p w:rsidR="008349AC" w:rsidRPr="007742A6" w:rsidRDefault="00E96D0C" w:rsidP="00E96D0C">
            <w:pPr>
              <w:spacing w:after="0" w:line="360" w:lineRule="auto"/>
              <w:jc w:val="both"/>
              <w:rPr>
                <w:rFonts w:ascii="Arial" w:eastAsia="Times New Roman" w:hAnsi="Arial" w:cs="Arial"/>
                <w:sz w:val="24"/>
                <w:szCs w:val="24"/>
                <w:lang w:eastAsia="es-ES"/>
              </w:rPr>
            </w:pPr>
            <w:r w:rsidRPr="007742A6">
              <w:rPr>
                <w:rFonts w:ascii="Arial" w:eastAsia="Times New Roman" w:hAnsi="Arial" w:cs="Arial"/>
                <w:sz w:val="24"/>
                <w:szCs w:val="24"/>
                <w:lang w:eastAsia="es-ES"/>
              </w:rPr>
              <w:t>m</w:t>
            </w:r>
            <w:r w:rsidR="008349AC" w:rsidRPr="007742A6">
              <w:rPr>
                <w:rFonts w:ascii="Arial" w:eastAsia="Times New Roman" w:hAnsi="Arial" w:cs="Arial"/>
                <w:sz w:val="24"/>
                <w:szCs w:val="24"/>
                <w:lang w:eastAsia="es-ES"/>
              </w:rPr>
              <w:t>áxima extensión</w:t>
            </w:r>
          </w:p>
        </w:tc>
      </w:tr>
    </w:tbl>
    <w:p w:rsidR="008349AC" w:rsidRPr="007742A6" w:rsidRDefault="008349AC" w:rsidP="00816E3F">
      <w:pPr>
        <w:spacing w:after="0" w:line="360" w:lineRule="auto"/>
        <w:jc w:val="both"/>
        <w:rPr>
          <w:rFonts w:ascii="Arial" w:eastAsia="Times New Roman" w:hAnsi="Arial" w:cs="Arial"/>
          <w:b/>
          <w:sz w:val="24"/>
          <w:szCs w:val="24"/>
          <w:lang w:eastAsia="es-ES"/>
        </w:rPr>
      </w:pPr>
    </w:p>
    <w:p w:rsidR="00C172D6" w:rsidRPr="007742A6" w:rsidRDefault="00C172D6" w:rsidP="00C172D6">
      <w:pPr>
        <w:spacing w:after="0" w:line="360" w:lineRule="auto"/>
        <w:jc w:val="both"/>
        <w:rPr>
          <w:rFonts w:ascii="Arial" w:eastAsia="Times New Roman" w:hAnsi="Arial" w:cs="Arial"/>
          <w:b/>
          <w:sz w:val="24"/>
          <w:szCs w:val="24"/>
          <w:lang w:val="es-ES_tradnl" w:eastAsia="es-ES"/>
        </w:rPr>
      </w:pPr>
      <w:r w:rsidRPr="007742A6">
        <w:rPr>
          <w:rFonts w:ascii="Arial" w:eastAsia="Times New Roman" w:hAnsi="Arial" w:cs="Arial"/>
          <w:b/>
          <w:sz w:val="24"/>
          <w:szCs w:val="24"/>
          <w:lang w:val="es-ES_tradnl" w:eastAsia="es-ES"/>
        </w:rPr>
        <w:t>Movimientos de las bases en la Clase I de Kennedy:</w:t>
      </w:r>
    </w:p>
    <w:p w:rsidR="00C172D6" w:rsidRPr="007742A6" w:rsidRDefault="00C172D6" w:rsidP="00C172D6">
      <w:pPr>
        <w:spacing w:after="0" w:line="360" w:lineRule="auto"/>
        <w:jc w:val="both"/>
        <w:rPr>
          <w:rFonts w:ascii="Arial" w:eastAsia="Times New Roman" w:hAnsi="Arial" w:cs="Arial"/>
          <w:sz w:val="24"/>
          <w:szCs w:val="24"/>
          <w:lang w:val="es-ES_tradnl" w:eastAsia="es-ES"/>
        </w:rPr>
      </w:pPr>
      <w:r w:rsidRPr="007742A6">
        <w:rPr>
          <w:rFonts w:ascii="Arial" w:eastAsia="Times New Roman" w:hAnsi="Arial" w:cs="Arial"/>
          <w:sz w:val="24"/>
          <w:szCs w:val="24"/>
          <w:lang w:val="es-ES_tradnl" w:eastAsia="es-ES"/>
        </w:rPr>
        <w:t>Traslación sobre el eje vertical:</w:t>
      </w:r>
    </w:p>
    <w:p w:rsidR="00C172D6" w:rsidRPr="007742A6" w:rsidRDefault="00C172D6" w:rsidP="00C172D6">
      <w:pPr>
        <w:numPr>
          <w:ilvl w:val="0"/>
          <w:numId w:val="23"/>
        </w:numPr>
        <w:spacing w:after="0" w:line="360" w:lineRule="auto"/>
        <w:jc w:val="both"/>
        <w:rPr>
          <w:rFonts w:ascii="Arial" w:eastAsia="Times New Roman" w:hAnsi="Arial" w:cs="Arial"/>
          <w:sz w:val="24"/>
          <w:szCs w:val="24"/>
          <w:lang w:val="es-ES_tradnl" w:eastAsia="es-ES"/>
        </w:rPr>
      </w:pPr>
      <w:r w:rsidRPr="007742A6">
        <w:rPr>
          <w:rFonts w:ascii="Arial" w:eastAsia="Times New Roman" w:hAnsi="Arial" w:cs="Arial"/>
          <w:sz w:val="24"/>
          <w:szCs w:val="24"/>
          <w:lang w:val="es-ES_tradnl" w:eastAsia="es-ES"/>
        </w:rPr>
        <w:t xml:space="preserve">Intrusión: Se evita con los apoyos </w:t>
      </w:r>
      <w:proofErr w:type="spellStart"/>
      <w:r w:rsidRPr="007742A6">
        <w:rPr>
          <w:rFonts w:ascii="Arial" w:eastAsia="Times New Roman" w:hAnsi="Arial" w:cs="Arial"/>
          <w:sz w:val="24"/>
          <w:szCs w:val="24"/>
          <w:lang w:val="es-ES_tradnl" w:eastAsia="es-ES"/>
        </w:rPr>
        <w:t>oclusales</w:t>
      </w:r>
      <w:proofErr w:type="spellEnd"/>
      <w:r w:rsidRPr="007742A6">
        <w:rPr>
          <w:rFonts w:ascii="Arial" w:eastAsia="Times New Roman" w:hAnsi="Arial" w:cs="Arial"/>
          <w:sz w:val="24"/>
          <w:szCs w:val="24"/>
          <w:lang w:val="es-ES_tradnl" w:eastAsia="es-ES"/>
        </w:rPr>
        <w:t>, el ajuste perfecto y la extensión máxima de la base.</w:t>
      </w:r>
    </w:p>
    <w:p w:rsidR="00C172D6" w:rsidRPr="007742A6" w:rsidRDefault="00C172D6" w:rsidP="00C172D6">
      <w:pPr>
        <w:numPr>
          <w:ilvl w:val="0"/>
          <w:numId w:val="23"/>
        </w:numPr>
        <w:spacing w:after="0" w:line="360" w:lineRule="auto"/>
        <w:jc w:val="both"/>
        <w:rPr>
          <w:rFonts w:ascii="Arial" w:eastAsia="Times New Roman" w:hAnsi="Arial" w:cs="Arial"/>
          <w:sz w:val="24"/>
          <w:szCs w:val="24"/>
          <w:lang w:val="es-ES_tradnl" w:eastAsia="es-ES"/>
        </w:rPr>
      </w:pPr>
      <w:r w:rsidRPr="007742A6">
        <w:rPr>
          <w:rFonts w:ascii="Arial" w:eastAsia="Times New Roman" w:hAnsi="Arial" w:cs="Arial"/>
          <w:sz w:val="24"/>
          <w:szCs w:val="24"/>
          <w:lang w:val="es-ES_tradnl" w:eastAsia="es-ES"/>
        </w:rPr>
        <w:t>Extrusión: Se evita con los retenedores indirectos y el brazo retentivo del retenedor directo.</w:t>
      </w:r>
    </w:p>
    <w:p w:rsidR="00C172D6" w:rsidRPr="007742A6" w:rsidRDefault="00C172D6" w:rsidP="00C172D6">
      <w:pPr>
        <w:spacing w:after="0" w:line="360" w:lineRule="auto"/>
        <w:jc w:val="both"/>
        <w:rPr>
          <w:rFonts w:ascii="Arial" w:eastAsia="Times New Roman" w:hAnsi="Arial" w:cs="Arial"/>
          <w:sz w:val="24"/>
          <w:szCs w:val="24"/>
          <w:lang w:val="es-ES_tradnl" w:eastAsia="es-ES"/>
        </w:rPr>
      </w:pPr>
      <w:r w:rsidRPr="007742A6">
        <w:rPr>
          <w:rFonts w:ascii="Arial" w:eastAsia="Times New Roman" w:hAnsi="Arial" w:cs="Arial"/>
          <w:sz w:val="24"/>
          <w:szCs w:val="24"/>
          <w:lang w:val="es-ES_tradnl" w:eastAsia="es-ES"/>
        </w:rPr>
        <w:t>Rotación:</w:t>
      </w:r>
    </w:p>
    <w:p w:rsidR="00C172D6" w:rsidRPr="007742A6" w:rsidRDefault="00C172D6" w:rsidP="00C172D6">
      <w:pPr>
        <w:numPr>
          <w:ilvl w:val="0"/>
          <w:numId w:val="24"/>
        </w:numPr>
        <w:spacing w:after="0" w:line="360" w:lineRule="auto"/>
        <w:jc w:val="both"/>
        <w:rPr>
          <w:rFonts w:ascii="Arial" w:eastAsia="Times New Roman" w:hAnsi="Arial" w:cs="Arial"/>
          <w:sz w:val="24"/>
          <w:szCs w:val="24"/>
          <w:lang w:val="es-ES_tradnl" w:eastAsia="es-ES"/>
        </w:rPr>
      </w:pPr>
      <w:r w:rsidRPr="007742A6">
        <w:rPr>
          <w:rFonts w:ascii="Arial" w:eastAsia="Times New Roman" w:hAnsi="Arial" w:cs="Arial"/>
          <w:sz w:val="24"/>
          <w:szCs w:val="24"/>
          <w:lang w:val="es-ES_tradnl" w:eastAsia="es-ES"/>
        </w:rPr>
        <w:t>Eje transversal (Movimiento de charnela simple): Se evita con los retenedores directos e indirectos.</w:t>
      </w:r>
    </w:p>
    <w:p w:rsidR="00C172D6" w:rsidRPr="007742A6" w:rsidRDefault="00C172D6" w:rsidP="00C172D6">
      <w:pPr>
        <w:numPr>
          <w:ilvl w:val="0"/>
          <w:numId w:val="24"/>
        </w:numPr>
        <w:spacing w:after="0" w:line="360" w:lineRule="auto"/>
        <w:jc w:val="both"/>
        <w:rPr>
          <w:rFonts w:ascii="Arial" w:eastAsia="Times New Roman" w:hAnsi="Arial" w:cs="Arial"/>
          <w:sz w:val="24"/>
          <w:szCs w:val="24"/>
          <w:lang w:val="es-ES_tradnl" w:eastAsia="es-ES"/>
        </w:rPr>
      </w:pPr>
      <w:r w:rsidRPr="007742A6">
        <w:rPr>
          <w:rFonts w:ascii="Arial" w:eastAsia="Times New Roman" w:hAnsi="Arial" w:cs="Arial"/>
          <w:sz w:val="24"/>
          <w:szCs w:val="24"/>
          <w:lang w:val="es-ES_tradnl" w:eastAsia="es-ES"/>
        </w:rPr>
        <w:t>Eje sagital o longitudinal (Movimiento de bote): Se evita mediante los brazos retentivos de los retenedores directos de forma cruzada, o sea, el brazo retentivo del retenedor izquierdo se opone al movimiento hacia la derecha y el brazo retentivo del retenedor derecho se opone al movimiento hacia la izquierda. También se evita este movimiento de bote gracias a la rigidez del conector mayor y al retenedor indirecto.</w:t>
      </w:r>
    </w:p>
    <w:p w:rsidR="00C172D6" w:rsidRPr="007742A6" w:rsidRDefault="00C172D6" w:rsidP="00C172D6">
      <w:pPr>
        <w:numPr>
          <w:ilvl w:val="0"/>
          <w:numId w:val="24"/>
        </w:numPr>
        <w:spacing w:after="0" w:line="360" w:lineRule="auto"/>
        <w:jc w:val="both"/>
        <w:rPr>
          <w:rFonts w:ascii="Arial" w:eastAsia="Times New Roman" w:hAnsi="Arial" w:cs="Arial"/>
          <w:sz w:val="24"/>
          <w:szCs w:val="24"/>
          <w:lang w:val="es-ES_tradnl" w:eastAsia="es-ES"/>
        </w:rPr>
      </w:pPr>
      <w:r w:rsidRPr="007742A6">
        <w:rPr>
          <w:rFonts w:ascii="Arial" w:eastAsia="Times New Roman" w:hAnsi="Arial" w:cs="Arial"/>
          <w:sz w:val="24"/>
          <w:szCs w:val="24"/>
          <w:lang w:val="es-ES_tradnl" w:eastAsia="es-ES"/>
        </w:rPr>
        <w:t xml:space="preserve">Eje vertical (Cola de pato): Se evita gracias a la rigidez del conector mayor, al brazo recíproco del retenedor directo y a los componentes estabilizadores.   </w:t>
      </w:r>
    </w:p>
    <w:p w:rsidR="00C172D6" w:rsidRPr="007742A6" w:rsidRDefault="00C172D6" w:rsidP="00C172D6">
      <w:pPr>
        <w:spacing w:after="0" w:line="360" w:lineRule="auto"/>
        <w:jc w:val="both"/>
        <w:rPr>
          <w:rFonts w:ascii="Arial" w:eastAsia="Times New Roman" w:hAnsi="Arial" w:cs="Arial"/>
          <w:b/>
          <w:sz w:val="24"/>
          <w:szCs w:val="24"/>
          <w:lang w:val="es-ES_tradnl" w:eastAsia="es-ES"/>
        </w:rPr>
      </w:pPr>
      <w:r w:rsidRPr="007742A6">
        <w:rPr>
          <w:rFonts w:ascii="Arial" w:eastAsia="Times New Roman" w:hAnsi="Arial" w:cs="Arial"/>
          <w:b/>
          <w:sz w:val="24"/>
          <w:szCs w:val="24"/>
          <w:lang w:val="es-ES_tradnl" w:eastAsia="es-ES"/>
        </w:rPr>
        <w:t>Movimientos de las bases en la Clase II de Kennedy:</w:t>
      </w:r>
    </w:p>
    <w:p w:rsidR="00C172D6" w:rsidRPr="007742A6" w:rsidRDefault="00C172D6" w:rsidP="00C172D6">
      <w:pPr>
        <w:spacing w:after="0" w:line="360" w:lineRule="auto"/>
        <w:jc w:val="both"/>
        <w:rPr>
          <w:rFonts w:ascii="Arial" w:eastAsia="Times New Roman" w:hAnsi="Arial" w:cs="Arial"/>
          <w:sz w:val="24"/>
          <w:szCs w:val="24"/>
          <w:lang w:val="es-ES_tradnl" w:eastAsia="es-ES"/>
        </w:rPr>
      </w:pPr>
      <w:r w:rsidRPr="007742A6">
        <w:rPr>
          <w:rFonts w:ascii="Arial" w:eastAsia="Times New Roman" w:hAnsi="Arial" w:cs="Arial"/>
          <w:sz w:val="24"/>
          <w:szCs w:val="24"/>
          <w:lang w:val="es-ES_tradnl" w:eastAsia="es-ES"/>
        </w:rPr>
        <w:t>Traslación sobre el eje vertical:</w:t>
      </w:r>
    </w:p>
    <w:p w:rsidR="00C172D6" w:rsidRPr="007742A6" w:rsidRDefault="00C172D6" w:rsidP="00C172D6">
      <w:pPr>
        <w:numPr>
          <w:ilvl w:val="0"/>
          <w:numId w:val="23"/>
        </w:numPr>
        <w:spacing w:after="0" w:line="360" w:lineRule="auto"/>
        <w:jc w:val="both"/>
        <w:rPr>
          <w:rFonts w:ascii="Arial" w:eastAsia="Times New Roman" w:hAnsi="Arial" w:cs="Arial"/>
          <w:sz w:val="24"/>
          <w:szCs w:val="24"/>
          <w:lang w:val="es-ES_tradnl" w:eastAsia="es-ES"/>
        </w:rPr>
      </w:pPr>
      <w:r w:rsidRPr="007742A6">
        <w:rPr>
          <w:rFonts w:ascii="Arial" w:eastAsia="Times New Roman" w:hAnsi="Arial" w:cs="Arial"/>
          <w:sz w:val="24"/>
          <w:szCs w:val="24"/>
          <w:lang w:val="es-ES_tradnl" w:eastAsia="es-ES"/>
        </w:rPr>
        <w:t xml:space="preserve">Intrusión: Se evita con los apoyos </w:t>
      </w:r>
      <w:proofErr w:type="spellStart"/>
      <w:r w:rsidRPr="007742A6">
        <w:rPr>
          <w:rFonts w:ascii="Arial" w:eastAsia="Times New Roman" w:hAnsi="Arial" w:cs="Arial"/>
          <w:sz w:val="24"/>
          <w:szCs w:val="24"/>
          <w:lang w:val="es-ES_tradnl" w:eastAsia="es-ES"/>
        </w:rPr>
        <w:t>oclusales</w:t>
      </w:r>
      <w:proofErr w:type="spellEnd"/>
      <w:r w:rsidRPr="007742A6">
        <w:rPr>
          <w:rFonts w:ascii="Arial" w:eastAsia="Times New Roman" w:hAnsi="Arial" w:cs="Arial"/>
          <w:sz w:val="24"/>
          <w:szCs w:val="24"/>
          <w:lang w:val="es-ES_tradnl" w:eastAsia="es-ES"/>
        </w:rPr>
        <w:t>.</w:t>
      </w:r>
    </w:p>
    <w:p w:rsidR="00C172D6" w:rsidRPr="007742A6" w:rsidRDefault="00C172D6" w:rsidP="00C172D6">
      <w:pPr>
        <w:numPr>
          <w:ilvl w:val="0"/>
          <w:numId w:val="23"/>
        </w:numPr>
        <w:spacing w:after="0" w:line="360" w:lineRule="auto"/>
        <w:jc w:val="both"/>
        <w:rPr>
          <w:rFonts w:ascii="Arial" w:eastAsia="Times New Roman" w:hAnsi="Arial" w:cs="Arial"/>
          <w:sz w:val="24"/>
          <w:szCs w:val="24"/>
          <w:lang w:val="es-ES_tradnl" w:eastAsia="es-ES"/>
        </w:rPr>
      </w:pPr>
      <w:r w:rsidRPr="007742A6">
        <w:rPr>
          <w:rFonts w:ascii="Arial" w:eastAsia="Times New Roman" w:hAnsi="Arial" w:cs="Arial"/>
          <w:sz w:val="24"/>
          <w:szCs w:val="24"/>
          <w:lang w:val="es-ES_tradnl" w:eastAsia="es-ES"/>
        </w:rPr>
        <w:t>Extrusión: Se evita con los retenedores directos.</w:t>
      </w:r>
    </w:p>
    <w:p w:rsidR="00C172D6" w:rsidRPr="007742A6" w:rsidRDefault="00C172D6" w:rsidP="00C172D6">
      <w:pPr>
        <w:spacing w:after="0" w:line="360" w:lineRule="auto"/>
        <w:jc w:val="both"/>
        <w:rPr>
          <w:rFonts w:ascii="Arial" w:eastAsia="Times New Roman" w:hAnsi="Arial" w:cs="Arial"/>
          <w:sz w:val="24"/>
          <w:szCs w:val="24"/>
          <w:lang w:val="es-ES_tradnl" w:eastAsia="es-ES"/>
        </w:rPr>
      </w:pPr>
      <w:r w:rsidRPr="007742A6">
        <w:rPr>
          <w:rFonts w:ascii="Arial" w:eastAsia="Times New Roman" w:hAnsi="Arial" w:cs="Arial"/>
          <w:sz w:val="24"/>
          <w:szCs w:val="24"/>
          <w:lang w:val="es-ES_tradnl" w:eastAsia="es-ES"/>
        </w:rPr>
        <w:t>Rotación:</w:t>
      </w:r>
    </w:p>
    <w:p w:rsidR="00C172D6" w:rsidRPr="007742A6" w:rsidRDefault="00C172D6" w:rsidP="00C172D6">
      <w:pPr>
        <w:numPr>
          <w:ilvl w:val="0"/>
          <w:numId w:val="24"/>
        </w:numPr>
        <w:spacing w:after="0" w:line="360" w:lineRule="auto"/>
        <w:jc w:val="both"/>
        <w:rPr>
          <w:rFonts w:ascii="Arial" w:eastAsia="Times New Roman" w:hAnsi="Arial" w:cs="Arial"/>
          <w:sz w:val="24"/>
          <w:szCs w:val="24"/>
          <w:lang w:val="es-ES_tradnl" w:eastAsia="es-ES"/>
        </w:rPr>
      </w:pPr>
      <w:r w:rsidRPr="007742A6">
        <w:rPr>
          <w:rFonts w:ascii="Arial" w:eastAsia="Times New Roman" w:hAnsi="Arial" w:cs="Arial"/>
          <w:sz w:val="24"/>
          <w:szCs w:val="24"/>
          <w:lang w:val="es-ES_tradnl" w:eastAsia="es-ES"/>
        </w:rPr>
        <w:t>Eje transversal (Movimiento de charnela simple): Se evita con los retenedores directos e indirectos.</w:t>
      </w:r>
    </w:p>
    <w:p w:rsidR="00C172D6" w:rsidRPr="007742A6" w:rsidRDefault="00C172D6" w:rsidP="00C172D6">
      <w:pPr>
        <w:numPr>
          <w:ilvl w:val="0"/>
          <w:numId w:val="24"/>
        </w:numPr>
        <w:spacing w:after="0" w:line="360" w:lineRule="auto"/>
        <w:jc w:val="both"/>
        <w:rPr>
          <w:rFonts w:ascii="Arial" w:eastAsia="Times New Roman" w:hAnsi="Arial" w:cs="Arial"/>
          <w:sz w:val="24"/>
          <w:szCs w:val="24"/>
          <w:lang w:val="es-ES_tradnl" w:eastAsia="es-ES"/>
        </w:rPr>
      </w:pPr>
      <w:r w:rsidRPr="007742A6">
        <w:rPr>
          <w:rFonts w:ascii="Arial" w:eastAsia="Times New Roman" w:hAnsi="Arial" w:cs="Arial"/>
          <w:sz w:val="24"/>
          <w:szCs w:val="24"/>
          <w:lang w:val="es-ES_tradnl" w:eastAsia="es-ES"/>
        </w:rPr>
        <w:lastRenderedPageBreak/>
        <w:t>Eje sagital o longitudinal (Movimiento de bote): Se evita mediante los brazos retentivos de los retenedores directos de forma cruzada, o sea, el brazo retentivo del retenedor izquierdo se opone al movimiento hacia la derecha y el brazo retentivo del retenedor derecho se opone al movimiento hacia la izquierda. También se evita este movimiento de bote gracias a la rigidez del conector mayor.</w:t>
      </w:r>
    </w:p>
    <w:p w:rsidR="00C172D6" w:rsidRPr="007742A6" w:rsidRDefault="00C172D6" w:rsidP="00C172D6">
      <w:pPr>
        <w:numPr>
          <w:ilvl w:val="0"/>
          <w:numId w:val="24"/>
        </w:numPr>
        <w:spacing w:after="0" w:line="360" w:lineRule="auto"/>
        <w:jc w:val="both"/>
        <w:rPr>
          <w:rFonts w:ascii="Arial" w:eastAsia="Times New Roman" w:hAnsi="Arial" w:cs="Arial"/>
          <w:sz w:val="24"/>
          <w:szCs w:val="24"/>
          <w:lang w:val="es-ES_tradnl" w:eastAsia="es-ES"/>
        </w:rPr>
      </w:pPr>
      <w:r w:rsidRPr="007742A6">
        <w:rPr>
          <w:rFonts w:ascii="Arial" w:eastAsia="Times New Roman" w:hAnsi="Arial" w:cs="Arial"/>
          <w:sz w:val="24"/>
          <w:szCs w:val="24"/>
          <w:lang w:val="es-ES_tradnl" w:eastAsia="es-ES"/>
        </w:rPr>
        <w:t xml:space="preserve">Eje vertical (Cola de pato): Se evita gracias a la rigidez del conector mayor, al brazo recíproco del retenedor directo y a los componentes estabilizadores.   </w:t>
      </w:r>
    </w:p>
    <w:p w:rsidR="00C172D6" w:rsidRPr="007742A6" w:rsidRDefault="00C172D6" w:rsidP="00C172D6">
      <w:pPr>
        <w:spacing w:after="0" w:line="360" w:lineRule="auto"/>
        <w:jc w:val="both"/>
        <w:rPr>
          <w:rFonts w:ascii="Arial" w:eastAsia="Times New Roman" w:hAnsi="Arial" w:cs="Arial"/>
          <w:b/>
          <w:sz w:val="24"/>
          <w:szCs w:val="24"/>
          <w:lang w:val="es-ES_tradnl" w:eastAsia="es-ES"/>
        </w:rPr>
      </w:pPr>
      <w:r w:rsidRPr="007742A6">
        <w:rPr>
          <w:rFonts w:ascii="Arial" w:eastAsia="Times New Roman" w:hAnsi="Arial" w:cs="Arial"/>
          <w:b/>
          <w:sz w:val="24"/>
          <w:szCs w:val="24"/>
          <w:lang w:val="es-ES_tradnl" w:eastAsia="es-ES"/>
        </w:rPr>
        <w:t>Movimientos de las bases en la Clase III de Kennedy:</w:t>
      </w:r>
    </w:p>
    <w:p w:rsidR="00C172D6" w:rsidRPr="007742A6" w:rsidRDefault="00C172D6" w:rsidP="00C172D6">
      <w:pPr>
        <w:spacing w:after="0" w:line="360" w:lineRule="auto"/>
        <w:jc w:val="both"/>
        <w:rPr>
          <w:rFonts w:ascii="Arial" w:eastAsia="Times New Roman" w:hAnsi="Arial" w:cs="Arial"/>
          <w:sz w:val="24"/>
          <w:szCs w:val="24"/>
          <w:lang w:val="es-ES_tradnl" w:eastAsia="es-ES"/>
        </w:rPr>
      </w:pPr>
      <w:r w:rsidRPr="007742A6">
        <w:rPr>
          <w:rFonts w:ascii="Arial" w:eastAsia="Times New Roman" w:hAnsi="Arial" w:cs="Arial"/>
          <w:sz w:val="24"/>
          <w:szCs w:val="24"/>
          <w:lang w:val="es-ES_tradnl" w:eastAsia="es-ES"/>
        </w:rPr>
        <w:t>Traslación sobre el eje vertical:</w:t>
      </w:r>
    </w:p>
    <w:p w:rsidR="00C172D6" w:rsidRPr="007742A6" w:rsidRDefault="00C172D6" w:rsidP="00C172D6">
      <w:pPr>
        <w:numPr>
          <w:ilvl w:val="0"/>
          <w:numId w:val="23"/>
        </w:numPr>
        <w:spacing w:after="0" w:line="360" w:lineRule="auto"/>
        <w:jc w:val="both"/>
        <w:rPr>
          <w:rFonts w:ascii="Arial" w:eastAsia="Times New Roman" w:hAnsi="Arial" w:cs="Arial"/>
          <w:sz w:val="24"/>
          <w:szCs w:val="24"/>
          <w:lang w:val="es-ES_tradnl" w:eastAsia="es-ES"/>
        </w:rPr>
      </w:pPr>
      <w:r w:rsidRPr="007742A6">
        <w:rPr>
          <w:rFonts w:ascii="Arial" w:eastAsia="Times New Roman" w:hAnsi="Arial" w:cs="Arial"/>
          <w:sz w:val="24"/>
          <w:szCs w:val="24"/>
          <w:lang w:val="es-ES_tradnl" w:eastAsia="es-ES"/>
        </w:rPr>
        <w:t xml:space="preserve">Intrusión: Se evita con los apoyos </w:t>
      </w:r>
      <w:proofErr w:type="spellStart"/>
      <w:r w:rsidRPr="007742A6">
        <w:rPr>
          <w:rFonts w:ascii="Arial" w:eastAsia="Times New Roman" w:hAnsi="Arial" w:cs="Arial"/>
          <w:sz w:val="24"/>
          <w:szCs w:val="24"/>
          <w:lang w:val="es-ES_tradnl" w:eastAsia="es-ES"/>
        </w:rPr>
        <w:t>oclusales</w:t>
      </w:r>
      <w:proofErr w:type="spellEnd"/>
      <w:r w:rsidRPr="007742A6">
        <w:rPr>
          <w:rFonts w:ascii="Arial" w:eastAsia="Times New Roman" w:hAnsi="Arial" w:cs="Arial"/>
          <w:sz w:val="24"/>
          <w:szCs w:val="24"/>
          <w:lang w:val="es-ES_tradnl" w:eastAsia="es-ES"/>
        </w:rPr>
        <w:t>.</w:t>
      </w:r>
    </w:p>
    <w:p w:rsidR="00C172D6" w:rsidRPr="007742A6" w:rsidRDefault="00C172D6" w:rsidP="00C172D6">
      <w:pPr>
        <w:numPr>
          <w:ilvl w:val="0"/>
          <w:numId w:val="23"/>
        </w:numPr>
        <w:spacing w:after="0" w:line="360" w:lineRule="auto"/>
        <w:jc w:val="both"/>
        <w:rPr>
          <w:rFonts w:ascii="Arial" w:eastAsia="Times New Roman" w:hAnsi="Arial" w:cs="Arial"/>
          <w:sz w:val="24"/>
          <w:szCs w:val="24"/>
          <w:lang w:val="es-ES_tradnl" w:eastAsia="es-ES"/>
        </w:rPr>
      </w:pPr>
      <w:r w:rsidRPr="007742A6">
        <w:rPr>
          <w:rFonts w:ascii="Arial" w:eastAsia="Times New Roman" w:hAnsi="Arial" w:cs="Arial"/>
          <w:sz w:val="24"/>
          <w:szCs w:val="24"/>
          <w:lang w:val="es-ES_tradnl" w:eastAsia="es-ES"/>
        </w:rPr>
        <w:t>Extrusión: Se evita con los retenedores directos e indirectos.</w:t>
      </w:r>
    </w:p>
    <w:p w:rsidR="00C172D6" w:rsidRPr="007742A6" w:rsidRDefault="00C172D6" w:rsidP="00C172D6">
      <w:pPr>
        <w:spacing w:after="0" w:line="360" w:lineRule="auto"/>
        <w:jc w:val="both"/>
        <w:rPr>
          <w:rFonts w:ascii="Arial" w:eastAsia="Times New Roman" w:hAnsi="Arial" w:cs="Arial"/>
          <w:sz w:val="24"/>
          <w:szCs w:val="24"/>
          <w:lang w:val="es-ES_tradnl" w:eastAsia="es-ES"/>
        </w:rPr>
      </w:pPr>
      <w:r w:rsidRPr="007742A6">
        <w:rPr>
          <w:rFonts w:ascii="Arial" w:eastAsia="Times New Roman" w:hAnsi="Arial" w:cs="Arial"/>
          <w:sz w:val="24"/>
          <w:szCs w:val="24"/>
          <w:lang w:val="es-ES_tradnl" w:eastAsia="es-ES"/>
        </w:rPr>
        <w:t>Rotación:</w:t>
      </w:r>
    </w:p>
    <w:p w:rsidR="00C172D6" w:rsidRPr="007742A6" w:rsidRDefault="00C172D6" w:rsidP="00C172D6">
      <w:pPr>
        <w:spacing w:after="0" w:line="360" w:lineRule="auto"/>
        <w:jc w:val="both"/>
        <w:rPr>
          <w:rFonts w:ascii="Arial" w:eastAsia="Times New Roman" w:hAnsi="Arial" w:cs="Arial"/>
          <w:sz w:val="24"/>
          <w:szCs w:val="24"/>
          <w:lang w:val="es-ES_tradnl" w:eastAsia="es-ES"/>
        </w:rPr>
      </w:pPr>
      <w:r w:rsidRPr="007742A6">
        <w:rPr>
          <w:rFonts w:ascii="Arial" w:eastAsia="Times New Roman" w:hAnsi="Arial" w:cs="Arial"/>
          <w:sz w:val="24"/>
          <w:szCs w:val="24"/>
          <w:lang w:val="es-ES_tradnl" w:eastAsia="es-ES"/>
        </w:rPr>
        <w:t xml:space="preserve">Cuando es </w:t>
      </w:r>
      <w:proofErr w:type="spellStart"/>
      <w:r w:rsidRPr="007742A6">
        <w:rPr>
          <w:rFonts w:ascii="Arial" w:eastAsia="Times New Roman" w:hAnsi="Arial" w:cs="Arial"/>
          <w:sz w:val="24"/>
          <w:szCs w:val="24"/>
          <w:lang w:val="es-ES_tradnl" w:eastAsia="es-ES"/>
        </w:rPr>
        <w:t>dentosoportada</w:t>
      </w:r>
      <w:proofErr w:type="spellEnd"/>
      <w:r w:rsidRPr="007742A6">
        <w:rPr>
          <w:rFonts w:ascii="Arial" w:eastAsia="Times New Roman" w:hAnsi="Arial" w:cs="Arial"/>
          <w:sz w:val="24"/>
          <w:szCs w:val="24"/>
          <w:lang w:val="es-ES_tradnl" w:eastAsia="es-ES"/>
        </w:rPr>
        <w:t xml:space="preserve"> en realidad no existe pues es impedida por los componentes estabilizadores.</w:t>
      </w:r>
    </w:p>
    <w:p w:rsidR="00C172D6" w:rsidRPr="007742A6" w:rsidRDefault="00C172D6" w:rsidP="00C172D6">
      <w:pPr>
        <w:numPr>
          <w:ilvl w:val="0"/>
          <w:numId w:val="24"/>
        </w:numPr>
        <w:spacing w:after="0" w:line="360" w:lineRule="auto"/>
        <w:jc w:val="both"/>
        <w:rPr>
          <w:rFonts w:ascii="Arial" w:eastAsia="Times New Roman" w:hAnsi="Arial" w:cs="Arial"/>
          <w:sz w:val="24"/>
          <w:szCs w:val="24"/>
          <w:lang w:val="es-ES_tradnl" w:eastAsia="es-ES"/>
        </w:rPr>
      </w:pPr>
      <w:r w:rsidRPr="007742A6">
        <w:rPr>
          <w:rFonts w:ascii="Arial" w:eastAsia="Times New Roman" w:hAnsi="Arial" w:cs="Arial"/>
          <w:sz w:val="24"/>
          <w:szCs w:val="24"/>
          <w:lang w:val="es-ES_tradnl" w:eastAsia="es-ES"/>
        </w:rPr>
        <w:t xml:space="preserve">Eje sagital o longitudinal (Movimiento de bote): Se evita mediante los retenedores directos, la rigidez del conector mayor y el retenedor indirecto en la </w:t>
      </w:r>
      <w:proofErr w:type="spellStart"/>
      <w:r w:rsidRPr="007742A6">
        <w:rPr>
          <w:rFonts w:ascii="Arial" w:eastAsia="Times New Roman" w:hAnsi="Arial" w:cs="Arial"/>
          <w:sz w:val="24"/>
          <w:szCs w:val="24"/>
          <w:lang w:val="es-ES_tradnl" w:eastAsia="es-ES"/>
        </w:rPr>
        <w:t>hemiarcada</w:t>
      </w:r>
      <w:proofErr w:type="spellEnd"/>
      <w:r w:rsidRPr="007742A6">
        <w:rPr>
          <w:rFonts w:ascii="Arial" w:eastAsia="Times New Roman" w:hAnsi="Arial" w:cs="Arial"/>
          <w:sz w:val="24"/>
          <w:szCs w:val="24"/>
          <w:lang w:val="es-ES_tradnl" w:eastAsia="es-ES"/>
        </w:rPr>
        <w:t xml:space="preserve"> opuesta.</w:t>
      </w:r>
    </w:p>
    <w:p w:rsidR="00C172D6" w:rsidRPr="007742A6" w:rsidRDefault="00C172D6" w:rsidP="00C172D6">
      <w:pPr>
        <w:spacing w:after="0" w:line="360" w:lineRule="auto"/>
        <w:jc w:val="both"/>
        <w:rPr>
          <w:rFonts w:ascii="Arial" w:eastAsia="Times New Roman" w:hAnsi="Arial" w:cs="Arial"/>
          <w:b/>
          <w:sz w:val="24"/>
          <w:szCs w:val="24"/>
          <w:lang w:val="es-ES_tradnl" w:eastAsia="es-ES"/>
        </w:rPr>
      </w:pPr>
      <w:r w:rsidRPr="007742A6">
        <w:rPr>
          <w:rFonts w:ascii="Arial" w:eastAsia="Times New Roman" w:hAnsi="Arial" w:cs="Arial"/>
          <w:b/>
          <w:sz w:val="24"/>
          <w:szCs w:val="24"/>
          <w:lang w:val="es-ES_tradnl" w:eastAsia="es-ES"/>
        </w:rPr>
        <w:t>Movimientos de las bases en la Clase IV de Kennedy:</w:t>
      </w:r>
    </w:p>
    <w:p w:rsidR="00C172D6" w:rsidRPr="007742A6" w:rsidRDefault="00C172D6" w:rsidP="00C172D6">
      <w:pPr>
        <w:spacing w:after="0" w:line="360" w:lineRule="auto"/>
        <w:jc w:val="both"/>
        <w:rPr>
          <w:rFonts w:ascii="Arial" w:eastAsia="Times New Roman" w:hAnsi="Arial" w:cs="Arial"/>
          <w:sz w:val="24"/>
          <w:szCs w:val="24"/>
          <w:lang w:val="es-ES_tradnl" w:eastAsia="es-ES"/>
        </w:rPr>
      </w:pPr>
      <w:r w:rsidRPr="007742A6">
        <w:rPr>
          <w:rFonts w:ascii="Arial" w:eastAsia="Times New Roman" w:hAnsi="Arial" w:cs="Arial"/>
          <w:sz w:val="24"/>
          <w:szCs w:val="24"/>
          <w:lang w:val="es-ES_tradnl" w:eastAsia="es-ES"/>
        </w:rPr>
        <w:t>Traslación sobre el eje vertical:</w:t>
      </w:r>
    </w:p>
    <w:p w:rsidR="00C172D6" w:rsidRPr="007742A6" w:rsidRDefault="00C172D6" w:rsidP="00C172D6">
      <w:pPr>
        <w:numPr>
          <w:ilvl w:val="0"/>
          <w:numId w:val="23"/>
        </w:numPr>
        <w:spacing w:after="0" w:line="360" w:lineRule="auto"/>
        <w:jc w:val="both"/>
        <w:rPr>
          <w:rFonts w:ascii="Arial" w:eastAsia="Times New Roman" w:hAnsi="Arial" w:cs="Arial"/>
          <w:sz w:val="24"/>
          <w:szCs w:val="24"/>
          <w:lang w:val="es-ES_tradnl" w:eastAsia="es-ES"/>
        </w:rPr>
      </w:pPr>
      <w:r w:rsidRPr="007742A6">
        <w:rPr>
          <w:rFonts w:ascii="Arial" w:eastAsia="Times New Roman" w:hAnsi="Arial" w:cs="Arial"/>
          <w:sz w:val="24"/>
          <w:szCs w:val="24"/>
          <w:lang w:val="es-ES_tradnl" w:eastAsia="es-ES"/>
        </w:rPr>
        <w:t xml:space="preserve">Intrusión: Se evita con los apoyos </w:t>
      </w:r>
      <w:proofErr w:type="spellStart"/>
      <w:r w:rsidRPr="007742A6">
        <w:rPr>
          <w:rFonts w:ascii="Arial" w:eastAsia="Times New Roman" w:hAnsi="Arial" w:cs="Arial"/>
          <w:sz w:val="24"/>
          <w:szCs w:val="24"/>
          <w:lang w:val="es-ES_tradnl" w:eastAsia="es-ES"/>
        </w:rPr>
        <w:t>oclusales</w:t>
      </w:r>
      <w:proofErr w:type="spellEnd"/>
      <w:r w:rsidRPr="007742A6">
        <w:rPr>
          <w:rFonts w:ascii="Arial" w:eastAsia="Times New Roman" w:hAnsi="Arial" w:cs="Arial"/>
          <w:sz w:val="24"/>
          <w:szCs w:val="24"/>
          <w:lang w:val="es-ES_tradnl" w:eastAsia="es-ES"/>
        </w:rPr>
        <w:t>.</w:t>
      </w:r>
    </w:p>
    <w:p w:rsidR="00C172D6" w:rsidRPr="007742A6" w:rsidRDefault="00C172D6" w:rsidP="00C172D6">
      <w:pPr>
        <w:numPr>
          <w:ilvl w:val="0"/>
          <w:numId w:val="23"/>
        </w:numPr>
        <w:spacing w:after="0" w:line="360" w:lineRule="auto"/>
        <w:jc w:val="both"/>
        <w:rPr>
          <w:rFonts w:ascii="Arial" w:eastAsia="Times New Roman" w:hAnsi="Arial" w:cs="Arial"/>
          <w:sz w:val="24"/>
          <w:szCs w:val="24"/>
          <w:lang w:val="es-ES_tradnl" w:eastAsia="es-ES"/>
        </w:rPr>
      </w:pPr>
      <w:r w:rsidRPr="007742A6">
        <w:rPr>
          <w:rFonts w:ascii="Arial" w:eastAsia="Times New Roman" w:hAnsi="Arial" w:cs="Arial"/>
          <w:sz w:val="24"/>
          <w:szCs w:val="24"/>
          <w:lang w:val="es-ES_tradnl" w:eastAsia="es-ES"/>
        </w:rPr>
        <w:t xml:space="preserve">Extrusión anteroposterior: Se evita con los retenedores directos de acción </w:t>
      </w:r>
      <w:proofErr w:type="spellStart"/>
      <w:r w:rsidRPr="007742A6">
        <w:rPr>
          <w:rFonts w:ascii="Arial" w:eastAsia="Times New Roman" w:hAnsi="Arial" w:cs="Arial"/>
          <w:sz w:val="24"/>
          <w:szCs w:val="24"/>
          <w:lang w:val="es-ES_tradnl" w:eastAsia="es-ES"/>
        </w:rPr>
        <w:t>mesial</w:t>
      </w:r>
      <w:proofErr w:type="spellEnd"/>
      <w:r w:rsidRPr="007742A6">
        <w:rPr>
          <w:rFonts w:ascii="Arial" w:eastAsia="Times New Roman" w:hAnsi="Arial" w:cs="Arial"/>
          <w:sz w:val="24"/>
          <w:szCs w:val="24"/>
          <w:lang w:val="es-ES_tradnl" w:eastAsia="es-ES"/>
        </w:rPr>
        <w:t>.</w:t>
      </w:r>
    </w:p>
    <w:p w:rsidR="00C172D6" w:rsidRPr="007742A6" w:rsidRDefault="00C172D6" w:rsidP="00C172D6">
      <w:pPr>
        <w:numPr>
          <w:ilvl w:val="0"/>
          <w:numId w:val="23"/>
        </w:numPr>
        <w:spacing w:after="0" w:line="360" w:lineRule="auto"/>
        <w:jc w:val="both"/>
        <w:rPr>
          <w:rFonts w:ascii="Arial" w:eastAsia="Times New Roman" w:hAnsi="Arial" w:cs="Arial"/>
          <w:sz w:val="24"/>
          <w:szCs w:val="24"/>
          <w:lang w:val="es-ES_tradnl" w:eastAsia="es-ES"/>
        </w:rPr>
      </w:pPr>
      <w:r w:rsidRPr="007742A6">
        <w:rPr>
          <w:rFonts w:ascii="Arial" w:eastAsia="Times New Roman" w:hAnsi="Arial" w:cs="Arial"/>
          <w:sz w:val="24"/>
          <w:szCs w:val="24"/>
          <w:lang w:val="es-ES_tradnl" w:eastAsia="es-ES"/>
        </w:rPr>
        <w:t xml:space="preserve">Extrusión </w:t>
      </w:r>
      <w:proofErr w:type="spellStart"/>
      <w:r w:rsidRPr="007742A6">
        <w:rPr>
          <w:rFonts w:ascii="Arial" w:eastAsia="Times New Roman" w:hAnsi="Arial" w:cs="Arial"/>
          <w:sz w:val="24"/>
          <w:szCs w:val="24"/>
          <w:lang w:val="es-ES_tradnl" w:eastAsia="es-ES"/>
        </w:rPr>
        <w:t>posteroanterior</w:t>
      </w:r>
      <w:proofErr w:type="spellEnd"/>
      <w:r w:rsidRPr="007742A6">
        <w:rPr>
          <w:rFonts w:ascii="Arial" w:eastAsia="Times New Roman" w:hAnsi="Arial" w:cs="Arial"/>
          <w:sz w:val="24"/>
          <w:szCs w:val="24"/>
          <w:lang w:val="es-ES_tradnl" w:eastAsia="es-ES"/>
        </w:rPr>
        <w:t>: Se evita con los retenedores indirectos ubicados en distal y gracias a la rigidez del conector mayor.</w:t>
      </w:r>
    </w:p>
    <w:p w:rsidR="00C172D6" w:rsidRPr="007742A6" w:rsidRDefault="00C172D6" w:rsidP="00C172D6">
      <w:pPr>
        <w:spacing w:after="0" w:line="360" w:lineRule="auto"/>
        <w:jc w:val="both"/>
        <w:rPr>
          <w:rFonts w:ascii="Arial" w:eastAsia="Times New Roman" w:hAnsi="Arial" w:cs="Arial"/>
          <w:sz w:val="24"/>
          <w:szCs w:val="24"/>
          <w:lang w:val="es-ES_tradnl" w:eastAsia="es-ES"/>
        </w:rPr>
      </w:pPr>
      <w:r w:rsidRPr="007742A6">
        <w:rPr>
          <w:rFonts w:ascii="Arial" w:eastAsia="Times New Roman" w:hAnsi="Arial" w:cs="Arial"/>
          <w:sz w:val="24"/>
          <w:szCs w:val="24"/>
          <w:lang w:val="es-ES_tradnl" w:eastAsia="es-ES"/>
        </w:rPr>
        <w:t>Rotación: No existe en esta clase.</w:t>
      </w:r>
    </w:p>
    <w:p w:rsidR="008349AC" w:rsidRPr="007742A6" w:rsidRDefault="008349AC" w:rsidP="00816E3F">
      <w:pPr>
        <w:spacing w:after="0" w:line="360" w:lineRule="auto"/>
        <w:jc w:val="both"/>
        <w:rPr>
          <w:rFonts w:ascii="Arial" w:eastAsia="Times New Roman" w:hAnsi="Arial" w:cs="Arial"/>
          <w:sz w:val="24"/>
          <w:szCs w:val="24"/>
          <w:lang w:eastAsia="es-ES"/>
        </w:rPr>
      </w:pPr>
    </w:p>
    <w:sectPr w:rsidR="008349AC" w:rsidRPr="007742A6" w:rsidSect="00520DC0">
      <w:type w:val="continuous"/>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9.35pt;height:9.35pt" o:bullet="t">
        <v:imagedata r:id="rId1" o:title="j0115844"/>
      </v:shape>
    </w:pict>
  </w:numPicBullet>
  <w:abstractNum w:abstractNumId="0">
    <w:nsid w:val="04043C50"/>
    <w:multiLevelType w:val="hybridMultilevel"/>
    <w:tmpl w:val="9BF6A41A"/>
    <w:lvl w:ilvl="0" w:tplc="C44C3948">
      <w:start w:val="1"/>
      <w:numFmt w:val="bullet"/>
      <w:lvlText w:val=""/>
      <w:lvlJc w:val="left"/>
      <w:pPr>
        <w:tabs>
          <w:tab w:val="num" w:pos="709"/>
        </w:tabs>
        <w:ind w:left="1049" w:hanging="340"/>
      </w:pPr>
      <w:rPr>
        <w:rFonts w:ascii="Wingdings" w:hAnsi="Wingdings" w:hint="default"/>
      </w:rPr>
    </w:lvl>
    <w:lvl w:ilvl="1" w:tplc="040A0003" w:tentative="1">
      <w:start w:val="1"/>
      <w:numFmt w:val="bullet"/>
      <w:lvlText w:val="o"/>
      <w:lvlJc w:val="left"/>
      <w:pPr>
        <w:tabs>
          <w:tab w:val="num" w:pos="2149"/>
        </w:tabs>
        <w:ind w:left="2149" w:hanging="360"/>
      </w:pPr>
      <w:rPr>
        <w:rFonts w:ascii="Courier New" w:hAnsi="Courier New" w:cs="Courier New" w:hint="default"/>
      </w:rPr>
    </w:lvl>
    <w:lvl w:ilvl="2" w:tplc="040A0005" w:tentative="1">
      <w:start w:val="1"/>
      <w:numFmt w:val="bullet"/>
      <w:lvlText w:val=""/>
      <w:lvlJc w:val="left"/>
      <w:pPr>
        <w:tabs>
          <w:tab w:val="num" w:pos="2869"/>
        </w:tabs>
        <w:ind w:left="2869" w:hanging="360"/>
      </w:pPr>
      <w:rPr>
        <w:rFonts w:ascii="Wingdings" w:hAnsi="Wingdings" w:hint="default"/>
      </w:rPr>
    </w:lvl>
    <w:lvl w:ilvl="3" w:tplc="040A0001" w:tentative="1">
      <w:start w:val="1"/>
      <w:numFmt w:val="bullet"/>
      <w:lvlText w:val=""/>
      <w:lvlJc w:val="left"/>
      <w:pPr>
        <w:tabs>
          <w:tab w:val="num" w:pos="3589"/>
        </w:tabs>
        <w:ind w:left="3589" w:hanging="360"/>
      </w:pPr>
      <w:rPr>
        <w:rFonts w:ascii="Symbol" w:hAnsi="Symbol" w:hint="default"/>
      </w:rPr>
    </w:lvl>
    <w:lvl w:ilvl="4" w:tplc="040A0003" w:tentative="1">
      <w:start w:val="1"/>
      <w:numFmt w:val="bullet"/>
      <w:lvlText w:val="o"/>
      <w:lvlJc w:val="left"/>
      <w:pPr>
        <w:tabs>
          <w:tab w:val="num" w:pos="4309"/>
        </w:tabs>
        <w:ind w:left="4309" w:hanging="360"/>
      </w:pPr>
      <w:rPr>
        <w:rFonts w:ascii="Courier New" w:hAnsi="Courier New" w:cs="Courier New" w:hint="default"/>
      </w:rPr>
    </w:lvl>
    <w:lvl w:ilvl="5" w:tplc="040A0005" w:tentative="1">
      <w:start w:val="1"/>
      <w:numFmt w:val="bullet"/>
      <w:lvlText w:val=""/>
      <w:lvlJc w:val="left"/>
      <w:pPr>
        <w:tabs>
          <w:tab w:val="num" w:pos="5029"/>
        </w:tabs>
        <w:ind w:left="5029" w:hanging="360"/>
      </w:pPr>
      <w:rPr>
        <w:rFonts w:ascii="Wingdings" w:hAnsi="Wingdings" w:hint="default"/>
      </w:rPr>
    </w:lvl>
    <w:lvl w:ilvl="6" w:tplc="040A0001" w:tentative="1">
      <w:start w:val="1"/>
      <w:numFmt w:val="bullet"/>
      <w:lvlText w:val=""/>
      <w:lvlJc w:val="left"/>
      <w:pPr>
        <w:tabs>
          <w:tab w:val="num" w:pos="5749"/>
        </w:tabs>
        <w:ind w:left="5749" w:hanging="360"/>
      </w:pPr>
      <w:rPr>
        <w:rFonts w:ascii="Symbol" w:hAnsi="Symbol" w:hint="default"/>
      </w:rPr>
    </w:lvl>
    <w:lvl w:ilvl="7" w:tplc="040A0003" w:tentative="1">
      <w:start w:val="1"/>
      <w:numFmt w:val="bullet"/>
      <w:lvlText w:val="o"/>
      <w:lvlJc w:val="left"/>
      <w:pPr>
        <w:tabs>
          <w:tab w:val="num" w:pos="6469"/>
        </w:tabs>
        <w:ind w:left="6469" w:hanging="360"/>
      </w:pPr>
      <w:rPr>
        <w:rFonts w:ascii="Courier New" w:hAnsi="Courier New" w:cs="Courier New" w:hint="default"/>
      </w:rPr>
    </w:lvl>
    <w:lvl w:ilvl="8" w:tplc="040A0005" w:tentative="1">
      <w:start w:val="1"/>
      <w:numFmt w:val="bullet"/>
      <w:lvlText w:val=""/>
      <w:lvlJc w:val="left"/>
      <w:pPr>
        <w:tabs>
          <w:tab w:val="num" w:pos="7189"/>
        </w:tabs>
        <w:ind w:left="7189" w:hanging="360"/>
      </w:pPr>
      <w:rPr>
        <w:rFonts w:ascii="Wingdings" w:hAnsi="Wingdings" w:hint="default"/>
      </w:rPr>
    </w:lvl>
  </w:abstractNum>
  <w:abstractNum w:abstractNumId="1">
    <w:nsid w:val="0CB937A6"/>
    <w:multiLevelType w:val="hybridMultilevel"/>
    <w:tmpl w:val="34749C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588267C"/>
    <w:multiLevelType w:val="hybridMultilevel"/>
    <w:tmpl w:val="3B8CD2C8"/>
    <w:lvl w:ilvl="0" w:tplc="B49A1E84">
      <w:start w:val="1"/>
      <w:numFmt w:val="bullet"/>
      <w:lvlText w:val=""/>
      <w:lvlJc w:val="left"/>
      <w:pPr>
        <w:tabs>
          <w:tab w:val="num" w:pos="680"/>
        </w:tabs>
        <w:ind w:left="680" w:hanging="34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
    <w:nsid w:val="1AB84475"/>
    <w:multiLevelType w:val="hybridMultilevel"/>
    <w:tmpl w:val="2068B870"/>
    <w:lvl w:ilvl="0" w:tplc="C44C3948">
      <w:start w:val="1"/>
      <w:numFmt w:val="bullet"/>
      <w:lvlText w:val=""/>
      <w:lvlJc w:val="left"/>
      <w:pPr>
        <w:tabs>
          <w:tab w:val="num" w:pos="340"/>
        </w:tabs>
        <w:ind w:left="680" w:hanging="34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4">
    <w:nsid w:val="1EB244F1"/>
    <w:multiLevelType w:val="hybridMultilevel"/>
    <w:tmpl w:val="097C1A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6B77C4A"/>
    <w:multiLevelType w:val="hybridMultilevel"/>
    <w:tmpl w:val="03760E28"/>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6">
    <w:nsid w:val="2E0404C1"/>
    <w:multiLevelType w:val="hybridMultilevel"/>
    <w:tmpl w:val="6FE65A66"/>
    <w:lvl w:ilvl="0" w:tplc="2C4E2352">
      <w:start w:val="1"/>
      <w:numFmt w:val="decimal"/>
      <w:lvlText w:val="%1."/>
      <w:lvlJc w:val="left"/>
      <w:pPr>
        <w:ind w:left="705" w:hanging="705"/>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nsid w:val="324D5EE3"/>
    <w:multiLevelType w:val="hybridMultilevel"/>
    <w:tmpl w:val="D81C3592"/>
    <w:lvl w:ilvl="0" w:tplc="C44C3948">
      <w:start w:val="1"/>
      <w:numFmt w:val="bullet"/>
      <w:lvlText w:val=""/>
      <w:lvlJc w:val="left"/>
      <w:pPr>
        <w:tabs>
          <w:tab w:val="num" w:pos="340"/>
        </w:tabs>
        <w:ind w:left="680" w:hanging="34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8">
    <w:nsid w:val="36C61439"/>
    <w:multiLevelType w:val="hybridMultilevel"/>
    <w:tmpl w:val="EF5420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8B11074"/>
    <w:multiLevelType w:val="hybridMultilevel"/>
    <w:tmpl w:val="CD8E6D9E"/>
    <w:lvl w:ilvl="0" w:tplc="B49A1E84">
      <w:start w:val="1"/>
      <w:numFmt w:val="bullet"/>
      <w:lvlText w:val=""/>
      <w:lvlJc w:val="left"/>
      <w:pPr>
        <w:tabs>
          <w:tab w:val="num" w:pos="680"/>
        </w:tabs>
        <w:ind w:left="680" w:hanging="34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0">
    <w:nsid w:val="41220895"/>
    <w:multiLevelType w:val="hybridMultilevel"/>
    <w:tmpl w:val="D6C27E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756717C"/>
    <w:multiLevelType w:val="hybridMultilevel"/>
    <w:tmpl w:val="66BA51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BA52FDC"/>
    <w:multiLevelType w:val="hybridMultilevel"/>
    <w:tmpl w:val="79F2CB42"/>
    <w:lvl w:ilvl="0" w:tplc="B49A1E84">
      <w:start w:val="1"/>
      <w:numFmt w:val="bullet"/>
      <w:lvlText w:val=""/>
      <w:lvlJc w:val="left"/>
      <w:pPr>
        <w:tabs>
          <w:tab w:val="num" w:pos="680"/>
        </w:tabs>
        <w:ind w:left="680" w:hanging="34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3">
    <w:nsid w:val="4FA244E9"/>
    <w:multiLevelType w:val="hybridMultilevel"/>
    <w:tmpl w:val="CDEA1D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60B2FF1"/>
    <w:multiLevelType w:val="hybridMultilevel"/>
    <w:tmpl w:val="FE025F04"/>
    <w:lvl w:ilvl="0" w:tplc="CF6043F8">
      <w:start w:val="6"/>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76D3702"/>
    <w:multiLevelType w:val="hybridMultilevel"/>
    <w:tmpl w:val="2616949E"/>
    <w:lvl w:ilvl="0" w:tplc="3C20DFFE">
      <w:start w:val="1"/>
      <w:numFmt w:val="bullet"/>
      <w:lvlText w:val=""/>
      <w:lvlPicBulletId w:val="0"/>
      <w:lvlJc w:val="left"/>
      <w:pPr>
        <w:tabs>
          <w:tab w:val="num" w:pos="680"/>
        </w:tabs>
        <w:ind w:left="680" w:hanging="340"/>
      </w:pPr>
      <w:rPr>
        <w:rFonts w:ascii="Symbol" w:hAnsi="Symbol" w:hint="default"/>
        <w:color w:val="auto"/>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6">
    <w:nsid w:val="5E1F0BD2"/>
    <w:multiLevelType w:val="hybridMultilevel"/>
    <w:tmpl w:val="54AA8C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5EE36C08"/>
    <w:multiLevelType w:val="hybridMultilevel"/>
    <w:tmpl w:val="7A4C11C0"/>
    <w:lvl w:ilvl="0" w:tplc="3C20DFFE">
      <w:start w:val="1"/>
      <w:numFmt w:val="bullet"/>
      <w:lvlText w:val=""/>
      <w:lvlPicBulletId w:val="0"/>
      <w:lvlJc w:val="left"/>
      <w:pPr>
        <w:tabs>
          <w:tab w:val="num" w:pos="680"/>
        </w:tabs>
        <w:ind w:left="680" w:hanging="340"/>
      </w:pPr>
      <w:rPr>
        <w:rFonts w:ascii="Symbol" w:hAnsi="Symbol" w:hint="default"/>
        <w:color w:val="auto"/>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8">
    <w:nsid w:val="63A74FAA"/>
    <w:multiLevelType w:val="hybridMultilevel"/>
    <w:tmpl w:val="7444C160"/>
    <w:lvl w:ilvl="0" w:tplc="0C0A0001">
      <w:start w:val="1"/>
      <w:numFmt w:val="bullet"/>
      <w:lvlText w:val=""/>
      <w:lvlJc w:val="left"/>
      <w:pPr>
        <w:ind w:left="720" w:hanging="360"/>
      </w:pPr>
      <w:rPr>
        <w:rFonts w:ascii="Symbol" w:hAnsi="Symbol" w:hint="default"/>
      </w:rPr>
    </w:lvl>
    <w:lvl w:ilvl="1" w:tplc="2050F158">
      <w:numFmt w:val="bullet"/>
      <w:lvlText w:val="-"/>
      <w:lvlJc w:val="left"/>
      <w:pPr>
        <w:ind w:left="1785" w:hanging="705"/>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65E605ED"/>
    <w:multiLevelType w:val="hybridMultilevel"/>
    <w:tmpl w:val="EEFE3F7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6C454F0D"/>
    <w:multiLevelType w:val="hybridMultilevel"/>
    <w:tmpl w:val="D25CCA4C"/>
    <w:lvl w:ilvl="0" w:tplc="B49A1E84">
      <w:start w:val="1"/>
      <w:numFmt w:val="bullet"/>
      <w:lvlText w:val=""/>
      <w:lvlJc w:val="left"/>
      <w:pPr>
        <w:tabs>
          <w:tab w:val="num" w:pos="680"/>
        </w:tabs>
        <w:ind w:left="680" w:hanging="34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1">
    <w:nsid w:val="7AF71FDA"/>
    <w:multiLevelType w:val="hybridMultilevel"/>
    <w:tmpl w:val="4ABA4C68"/>
    <w:lvl w:ilvl="0" w:tplc="95A20114">
      <w:start w:val="1"/>
      <w:numFmt w:val="bullet"/>
      <w:lvlText w:val=""/>
      <w:lvlJc w:val="left"/>
      <w:pPr>
        <w:ind w:left="1069" w:hanging="360"/>
      </w:pPr>
      <w:rPr>
        <w:rFonts w:ascii="Symbol" w:hAnsi="Symbol" w:hint="default"/>
        <w:color w:val="auto"/>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2">
    <w:nsid w:val="7D4A4512"/>
    <w:multiLevelType w:val="hybridMultilevel"/>
    <w:tmpl w:val="FC2817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7F4709FA"/>
    <w:multiLevelType w:val="hybridMultilevel"/>
    <w:tmpl w:val="EF24E27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4"/>
  </w:num>
  <w:num w:numId="2">
    <w:abstractNumId w:val="12"/>
  </w:num>
  <w:num w:numId="3">
    <w:abstractNumId w:val="9"/>
  </w:num>
  <w:num w:numId="4">
    <w:abstractNumId w:val="7"/>
  </w:num>
  <w:num w:numId="5">
    <w:abstractNumId w:val="8"/>
  </w:num>
  <w:num w:numId="6">
    <w:abstractNumId w:val="1"/>
  </w:num>
  <w:num w:numId="7">
    <w:abstractNumId w:val="18"/>
  </w:num>
  <w:num w:numId="8">
    <w:abstractNumId w:val="11"/>
  </w:num>
  <w:num w:numId="9">
    <w:abstractNumId w:val="10"/>
  </w:num>
  <w:num w:numId="10">
    <w:abstractNumId w:val="16"/>
  </w:num>
  <w:num w:numId="11">
    <w:abstractNumId w:val="5"/>
  </w:num>
  <w:num w:numId="12">
    <w:abstractNumId w:val="19"/>
  </w:num>
  <w:num w:numId="13">
    <w:abstractNumId w:val="2"/>
  </w:num>
  <w:num w:numId="14">
    <w:abstractNumId w:val="20"/>
  </w:num>
  <w:num w:numId="15">
    <w:abstractNumId w:val="23"/>
  </w:num>
  <w:num w:numId="16">
    <w:abstractNumId w:val="6"/>
  </w:num>
  <w:num w:numId="17">
    <w:abstractNumId w:val="0"/>
  </w:num>
  <w:num w:numId="18">
    <w:abstractNumId w:val="3"/>
  </w:num>
  <w:num w:numId="19">
    <w:abstractNumId w:val="22"/>
  </w:num>
  <w:num w:numId="20">
    <w:abstractNumId w:val="4"/>
  </w:num>
  <w:num w:numId="21">
    <w:abstractNumId w:val="13"/>
  </w:num>
  <w:num w:numId="22">
    <w:abstractNumId w:val="21"/>
  </w:num>
  <w:num w:numId="23">
    <w:abstractNumId w:val="17"/>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9AC"/>
    <w:rsid w:val="000730D3"/>
    <w:rsid w:val="000C6F9A"/>
    <w:rsid w:val="000D3981"/>
    <w:rsid w:val="00116AE8"/>
    <w:rsid w:val="00146D93"/>
    <w:rsid w:val="001D1A0B"/>
    <w:rsid w:val="00262940"/>
    <w:rsid w:val="0029652A"/>
    <w:rsid w:val="002A175B"/>
    <w:rsid w:val="002C7582"/>
    <w:rsid w:val="002D4860"/>
    <w:rsid w:val="002F6577"/>
    <w:rsid w:val="00315612"/>
    <w:rsid w:val="003373F4"/>
    <w:rsid w:val="003D468F"/>
    <w:rsid w:val="00517153"/>
    <w:rsid w:val="00520DC0"/>
    <w:rsid w:val="00526CE0"/>
    <w:rsid w:val="00584E66"/>
    <w:rsid w:val="006178A9"/>
    <w:rsid w:val="00626354"/>
    <w:rsid w:val="00641E00"/>
    <w:rsid w:val="006A1141"/>
    <w:rsid w:val="006D20DB"/>
    <w:rsid w:val="006E3EA6"/>
    <w:rsid w:val="0070712C"/>
    <w:rsid w:val="007571EB"/>
    <w:rsid w:val="007742A6"/>
    <w:rsid w:val="007C29F9"/>
    <w:rsid w:val="007C7A4B"/>
    <w:rsid w:val="00816E3F"/>
    <w:rsid w:val="00825BEA"/>
    <w:rsid w:val="0082707A"/>
    <w:rsid w:val="008349AC"/>
    <w:rsid w:val="008472E1"/>
    <w:rsid w:val="00875CC6"/>
    <w:rsid w:val="0090613F"/>
    <w:rsid w:val="00912C70"/>
    <w:rsid w:val="0095299A"/>
    <w:rsid w:val="009B08D0"/>
    <w:rsid w:val="009C401F"/>
    <w:rsid w:val="009D7E4F"/>
    <w:rsid w:val="009F47DF"/>
    <w:rsid w:val="009F647C"/>
    <w:rsid w:val="00A71711"/>
    <w:rsid w:val="00AA202F"/>
    <w:rsid w:val="00AE1D3D"/>
    <w:rsid w:val="00B627DA"/>
    <w:rsid w:val="00BB1AB8"/>
    <w:rsid w:val="00BD6D90"/>
    <w:rsid w:val="00BF04A1"/>
    <w:rsid w:val="00BF1473"/>
    <w:rsid w:val="00C162B7"/>
    <w:rsid w:val="00C172D6"/>
    <w:rsid w:val="00CE1A88"/>
    <w:rsid w:val="00D44965"/>
    <w:rsid w:val="00D87D43"/>
    <w:rsid w:val="00DD743D"/>
    <w:rsid w:val="00E1458E"/>
    <w:rsid w:val="00E50472"/>
    <w:rsid w:val="00E61B6E"/>
    <w:rsid w:val="00E819DF"/>
    <w:rsid w:val="00E90AFE"/>
    <w:rsid w:val="00E96D0C"/>
    <w:rsid w:val="00E975A2"/>
    <w:rsid w:val="00EB658A"/>
    <w:rsid w:val="00F350BF"/>
    <w:rsid w:val="00F5429F"/>
    <w:rsid w:val="00F748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20D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20D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69BE1-0403-427E-83BE-4F9E45011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16</Pages>
  <Words>4394</Words>
  <Characters>24173</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Conrado</dc:creator>
  <cp:lastModifiedBy>Conrado</cp:lastModifiedBy>
  <cp:revision>134</cp:revision>
  <dcterms:created xsi:type="dcterms:W3CDTF">2014-03-12T21:00:00Z</dcterms:created>
  <dcterms:modified xsi:type="dcterms:W3CDTF">2014-03-16T13:37:00Z</dcterms:modified>
</cp:coreProperties>
</file>