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C2" w:rsidRDefault="005E01C2" w:rsidP="005E01C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ED2FFF" w:rsidRPr="005801C8" w:rsidRDefault="00ED2FFF" w:rsidP="00ED2FF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ED2FFF">
        <w:rPr>
          <w:rFonts w:ascii="Arial" w:eastAsia="Calibri" w:hAnsi="Arial" w:cs="Arial"/>
          <w:b/>
          <w:sz w:val="24"/>
          <w:szCs w:val="24"/>
        </w:rPr>
        <w:t xml:space="preserve">Profesora: </w:t>
      </w:r>
      <w:r w:rsidRPr="00ED2FFF">
        <w:rPr>
          <w:rFonts w:ascii="Arial" w:eastAsia="Calibri" w:hAnsi="Arial" w:cs="Arial"/>
          <w:sz w:val="24"/>
          <w:szCs w:val="24"/>
        </w:rPr>
        <w:t>MSc. Gilma Torres Pérez</w:t>
      </w:r>
    </w:p>
    <w:p w:rsidR="005E01C2" w:rsidRDefault="005E01C2" w:rsidP="005E01C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801C8"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>Clase (conferencia)</w:t>
      </w:r>
    </w:p>
    <w:p w:rsidR="005E01C2" w:rsidRPr="007350BF" w:rsidRDefault="005E01C2" w:rsidP="005E01C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Número de actividad docente: </w:t>
      </w:r>
      <w:r>
        <w:rPr>
          <w:rFonts w:ascii="Arial" w:eastAsia="Calibri" w:hAnsi="Arial" w:cs="Arial"/>
          <w:sz w:val="24"/>
          <w:szCs w:val="24"/>
        </w:rPr>
        <w:t>1</w:t>
      </w:r>
      <w:r w:rsidR="002B6DA0">
        <w:rPr>
          <w:rFonts w:ascii="Arial" w:eastAsia="Calibri" w:hAnsi="Arial" w:cs="Arial"/>
          <w:sz w:val="24"/>
          <w:szCs w:val="24"/>
        </w:rPr>
        <w:t>3-14</w:t>
      </w:r>
    </w:p>
    <w:p w:rsidR="005E01C2" w:rsidRPr="005801C8" w:rsidRDefault="005E01C2" w:rsidP="005E01C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 xml:space="preserve">Métodos: </w:t>
      </w:r>
      <w:r w:rsidRPr="005801C8"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A031D8" w:rsidRDefault="005E01C2" w:rsidP="00A031D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5E01C2" w:rsidRPr="008C3C09" w:rsidRDefault="00A031D8" w:rsidP="00A031D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031D8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Unidad 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:</w:t>
      </w:r>
      <w:r w:rsidRPr="00A031D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smartTag w:uri="urn:schemas-microsoft-com:office:smarttags" w:element="PersonName">
        <w:smartTagPr>
          <w:attr w:name="ProductID" w:val="La Segunda Guerra"/>
        </w:smartTagPr>
        <w:r w:rsidRPr="00A031D8">
          <w:rPr>
            <w:rFonts w:ascii="Arial" w:eastAsia="Times New Roman" w:hAnsi="Arial" w:cs="Arial"/>
            <w:sz w:val="24"/>
            <w:szCs w:val="24"/>
            <w:lang w:eastAsia="es-ES"/>
          </w:rPr>
          <w:t>La Segunda Guerra</w:t>
        </w:r>
      </w:smartTag>
      <w:r w:rsidRPr="00A031D8">
        <w:rPr>
          <w:rFonts w:ascii="Arial" w:eastAsia="Times New Roman" w:hAnsi="Arial" w:cs="Arial"/>
          <w:sz w:val="24"/>
          <w:szCs w:val="24"/>
          <w:lang w:eastAsia="es-ES"/>
        </w:rPr>
        <w:t xml:space="preserve"> Mundial.</w:t>
      </w:r>
      <w:r w:rsidRPr="00A031D8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 </w:t>
      </w:r>
    </w:p>
    <w:p w:rsidR="005E01C2" w:rsidRDefault="005E01C2" w:rsidP="005E01C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BC70DE">
        <w:rPr>
          <w:rFonts w:ascii="Arial" w:eastAsia="Calibri" w:hAnsi="Arial" w:cs="Arial"/>
          <w:b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F36466" w:rsidRPr="00F36466">
        <w:rPr>
          <w:rFonts w:ascii="Arial" w:eastAsia="Times New Roman" w:hAnsi="Arial" w:cs="Arial"/>
          <w:sz w:val="24"/>
          <w:szCs w:val="24"/>
          <w:lang w:eastAsia="es-ES"/>
        </w:rPr>
        <w:t>Causas, carácter inicial y cronología de las acciones más importantes hasta el ataque alemán a la Unión Soviética</w:t>
      </w:r>
      <w:r w:rsidR="00DC6094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5E01C2" w:rsidRPr="00B15B84" w:rsidRDefault="005E01C2" w:rsidP="005E01C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6B4569">
        <w:rPr>
          <w:rFonts w:ascii="Arial" w:eastAsia="Calibri" w:hAnsi="Arial" w:cs="Arial"/>
          <w:sz w:val="24"/>
          <w:szCs w:val="24"/>
        </w:rPr>
        <w:t>:</w:t>
      </w:r>
      <w:r w:rsidRPr="006B4569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25982">
        <w:rPr>
          <w:rFonts w:ascii="Arial" w:eastAsia="Calibri" w:hAnsi="Arial" w:cs="Arial"/>
          <w:bCs/>
          <w:sz w:val="24"/>
          <w:szCs w:val="24"/>
        </w:rPr>
        <w:t xml:space="preserve">Explicar el desencadenamiento </w:t>
      </w:r>
      <w:r w:rsidR="004C4720">
        <w:rPr>
          <w:rFonts w:ascii="Arial" w:eastAsia="Calibri" w:hAnsi="Arial" w:cs="Arial"/>
          <w:bCs/>
          <w:sz w:val="24"/>
          <w:szCs w:val="24"/>
        </w:rPr>
        <w:t xml:space="preserve">de la </w:t>
      </w:r>
      <w:r w:rsidR="004C4720" w:rsidRPr="00A031D8">
        <w:rPr>
          <w:rFonts w:ascii="Arial" w:eastAsia="Times New Roman" w:hAnsi="Arial" w:cs="Arial"/>
          <w:sz w:val="24"/>
          <w:szCs w:val="24"/>
          <w:lang w:eastAsia="es-ES"/>
        </w:rPr>
        <w:t>Segunda Guerra Mundial</w:t>
      </w:r>
      <w:r w:rsidR="004C4720">
        <w:rPr>
          <w:rFonts w:ascii="Arial" w:eastAsia="Times New Roman" w:hAnsi="Arial" w:cs="Arial"/>
          <w:sz w:val="24"/>
          <w:szCs w:val="24"/>
          <w:lang w:eastAsia="es-ES"/>
        </w:rPr>
        <w:t xml:space="preserve"> haciendo énfasis en la agudización de las contradicciones imperialistas a través de tareas docentes </w:t>
      </w:r>
      <w:r w:rsidR="00016EFD">
        <w:rPr>
          <w:rFonts w:ascii="Arial" w:eastAsia="Times New Roman" w:hAnsi="Arial" w:cs="Arial"/>
          <w:sz w:val="24"/>
          <w:szCs w:val="24"/>
          <w:lang w:eastAsia="es-ES"/>
        </w:rPr>
        <w:t xml:space="preserve">y </w:t>
      </w:r>
      <w:r w:rsidR="00016EFD">
        <w:rPr>
          <w:rFonts w:ascii="Arial" w:eastAsia="Calibri" w:hAnsi="Arial" w:cs="Arial"/>
          <w:sz w:val="24"/>
          <w:szCs w:val="24"/>
        </w:rPr>
        <w:t>con</w:t>
      </w:r>
      <w:r w:rsidR="00016EFD" w:rsidRPr="006E0135">
        <w:rPr>
          <w:rFonts w:ascii="Arial" w:eastAsia="Calibri" w:hAnsi="Arial" w:cs="Arial"/>
          <w:sz w:val="24"/>
          <w:szCs w:val="24"/>
        </w:rPr>
        <w:t xml:space="preserve"> del uso del libro de texto</w:t>
      </w:r>
      <w:r w:rsidR="00016EFD">
        <w:rPr>
          <w:rFonts w:ascii="Arial" w:eastAsia="Calibri" w:hAnsi="Arial" w:cs="Arial"/>
          <w:sz w:val="24"/>
          <w:szCs w:val="24"/>
        </w:rPr>
        <w:t xml:space="preserve"> para</w:t>
      </w:r>
      <w:r w:rsidR="00DA60E7">
        <w:rPr>
          <w:rFonts w:ascii="Arial" w:eastAsia="Calibri" w:hAnsi="Arial" w:cs="Arial"/>
          <w:sz w:val="24"/>
          <w:szCs w:val="24"/>
        </w:rPr>
        <w:t xml:space="preserve"> resaltar la agresividad fascista y la superioridad del socialismo como sistema.</w:t>
      </w:r>
    </w:p>
    <w:p w:rsidR="005E01C2" w:rsidRDefault="005E01C2" w:rsidP="005E01C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5E01C2" w:rsidRPr="005801C8" w:rsidRDefault="005E01C2" w:rsidP="005E01C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-L/T Historia </w:t>
      </w:r>
      <w:r>
        <w:rPr>
          <w:rFonts w:ascii="Arial" w:eastAsia="Calibri" w:hAnsi="Arial" w:cs="Arial"/>
          <w:sz w:val="24"/>
          <w:szCs w:val="24"/>
        </w:rPr>
        <w:t>Contemporánea</w:t>
      </w:r>
    </w:p>
    <w:p w:rsidR="005E01C2" w:rsidRDefault="005E01C2" w:rsidP="005E01C2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5E01C2" w:rsidRDefault="005E01C2" w:rsidP="005E01C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F27D07" w:rsidRDefault="005E01C2" w:rsidP="00F27D07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-Revisar el estudio independiente.</w:t>
      </w:r>
    </w:p>
    <w:p w:rsidR="00F103B0" w:rsidRDefault="00F103B0" w:rsidP="00A9202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-Recordar contenidos de clases anteriores </w:t>
      </w:r>
      <w:r w:rsidR="006C2CDF">
        <w:rPr>
          <w:rFonts w:ascii="Arial" w:eastAsia="Calibri" w:hAnsi="Arial" w:cs="Arial"/>
          <w:sz w:val="24"/>
          <w:szCs w:val="24"/>
        </w:rPr>
        <w:t xml:space="preserve">específicamente </w:t>
      </w:r>
      <w:r w:rsidR="005E59E4">
        <w:rPr>
          <w:rFonts w:ascii="Arial" w:eastAsia="Calibri" w:hAnsi="Arial" w:cs="Arial"/>
          <w:sz w:val="24"/>
          <w:szCs w:val="24"/>
        </w:rPr>
        <w:t>el sistema de Tratados Versalles-Washington que no agravaron las contradicciones imperialistas.</w:t>
      </w:r>
    </w:p>
    <w:p w:rsidR="009B587F" w:rsidRPr="00A92028" w:rsidRDefault="009B587F" w:rsidP="00A9202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92028">
        <w:rPr>
          <w:rFonts w:ascii="Arial" w:eastAsia="Calibri" w:hAnsi="Arial" w:cs="Arial"/>
          <w:sz w:val="24"/>
          <w:szCs w:val="24"/>
        </w:rPr>
        <w:t>-Orientar asunto y objetivo.</w:t>
      </w:r>
    </w:p>
    <w:p w:rsidR="009B587F" w:rsidRDefault="009B587F" w:rsidP="009B587F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186AD2" w:rsidRDefault="00FE77BB" w:rsidP="00582F81">
      <w:pPr>
        <w:spacing w:line="360" w:lineRule="auto"/>
        <w:ind w:left="-567" w:right="-85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Calibri" w:hAnsi="Arial" w:cs="Arial"/>
          <w:sz w:val="24"/>
          <w:szCs w:val="24"/>
        </w:rPr>
        <w:t>La</w:t>
      </w:r>
      <w:r w:rsidR="00BB234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exacerbación de las </w:t>
      </w:r>
      <w:r w:rsidR="00BB2348">
        <w:rPr>
          <w:rFonts w:ascii="Arial" w:eastAsia="Calibri" w:hAnsi="Arial" w:cs="Arial"/>
          <w:sz w:val="24"/>
          <w:szCs w:val="24"/>
        </w:rPr>
        <w:t xml:space="preserve">contradicciones imperialistas </w:t>
      </w:r>
      <w:r w:rsidR="00051CE8">
        <w:rPr>
          <w:rFonts w:ascii="Arial" w:eastAsia="Calibri" w:hAnsi="Arial" w:cs="Arial"/>
          <w:sz w:val="24"/>
          <w:szCs w:val="24"/>
        </w:rPr>
        <w:t xml:space="preserve">por un nuevo reparto del mundo tras la firma de los Tratados Versalles-Washington </w:t>
      </w:r>
      <w:r w:rsidR="008119C6">
        <w:rPr>
          <w:rFonts w:ascii="Arial" w:eastAsia="Calibri" w:hAnsi="Arial" w:cs="Arial"/>
          <w:sz w:val="24"/>
          <w:szCs w:val="24"/>
        </w:rPr>
        <w:t xml:space="preserve">unido al surgimiento del fascismo, la necesidad capitalista de eliminar a la URSS por el peligro que representaba para sus intereses </w:t>
      </w:r>
      <w:r w:rsidR="00610AE4">
        <w:rPr>
          <w:rFonts w:ascii="Arial" w:eastAsia="Calibri" w:hAnsi="Arial" w:cs="Arial"/>
          <w:sz w:val="24"/>
          <w:szCs w:val="24"/>
        </w:rPr>
        <w:t>provo</w:t>
      </w:r>
      <w:r>
        <w:rPr>
          <w:rFonts w:ascii="Arial" w:eastAsia="Calibri" w:hAnsi="Arial" w:cs="Arial"/>
          <w:sz w:val="24"/>
          <w:szCs w:val="24"/>
        </w:rPr>
        <w:t>có</w:t>
      </w:r>
      <w:r w:rsidR="00610AE4">
        <w:rPr>
          <w:rFonts w:ascii="Arial" w:eastAsia="Calibri" w:hAnsi="Arial" w:cs="Arial"/>
          <w:sz w:val="24"/>
          <w:szCs w:val="24"/>
        </w:rPr>
        <w:t xml:space="preserve"> el estallido de la </w:t>
      </w:r>
      <w:r w:rsidR="00610AE4" w:rsidRPr="00A031D8">
        <w:rPr>
          <w:rFonts w:ascii="Arial" w:eastAsia="Times New Roman" w:hAnsi="Arial" w:cs="Arial"/>
          <w:sz w:val="24"/>
          <w:szCs w:val="24"/>
          <w:lang w:eastAsia="es-ES"/>
        </w:rPr>
        <w:t>Segunda Guerra Mundial</w:t>
      </w:r>
      <w:r w:rsidR="00610A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0B5C2E">
        <w:rPr>
          <w:rFonts w:ascii="Arial" w:eastAsia="Times New Roman" w:hAnsi="Arial" w:cs="Arial"/>
          <w:sz w:val="24"/>
          <w:szCs w:val="24"/>
          <w:lang w:eastAsia="es-ES"/>
        </w:rPr>
        <w:t>el 1 de septiembre de 1939 con el ataque alemán a Polonia.</w:t>
      </w:r>
    </w:p>
    <w:p w:rsidR="00B63EBD" w:rsidRDefault="00B63EBD" w:rsidP="00582F81">
      <w:pPr>
        <w:spacing w:line="360" w:lineRule="auto"/>
        <w:ind w:left="-567" w:right="-852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B51215">
        <w:rPr>
          <w:rFonts w:ascii="Arial" w:eastAsia="Times New Roman" w:hAnsi="Arial" w:cs="Arial"/>
          <w:b/>
          <w:sz w:val="24"/>
          <w:szCs w:val="24"/>
          <w:lang w:eastAsia="es-ES"/>
        </w:rPr>
        <w:t>-Orientar a los estudiantes que ubiquen este acontecimiento en sus gráficas del tiempo.</w:t>
      </w:r>
    </w:p>
    <w:p w:rsidR="006C05E0" w:rsidRDefault="00C67E7C" w:rsidP="00582F81">
      <w:pPr>
        <w:spacing w:line="360" w:lineRule="auto"/>
        <w:ind w:left="-567" w:right="-85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Ante lo ocurrido los Estados Unidos </w:t>
      </w:r>
      <w:r w:rsidR="00494EAB">
        <w:rPr>
          <w:rFonts w:ascii="Arial" w:eastAsia="Times New Roman" w:hAnsi="Arial" w:cs="Arial"/>
          <w:sz w:val="24"/>
          <w:szCs w:val="24"/>
          <w:lang w:eastAsia="es-ES"/>
        </w:rPr>
        <w:t>proclamaron su neutralidad</w:t>
      </w:r>
      <w:r w:rsidR="00AF1B6E">
        <w:rPr>
          <w:rFonts w:ascii="Arial" w:eastAsia="Times New Roman" w:hAnsi="Arial" w:cs="Arial"/>
          <w:sz w:val="24"/>
          <w:szCs w:val="24"/>
          <w:lang w:eastAsia="es-ES"/>
        </w:rPr>
        <w:t>, pero Francia e Inglaterra rápidamente declararon la guerra a Alemania aunque sin inte</w:t>
      </w:r>
      <w:r w:rsidR="00146809">
        <w:rPr>
          <w:rFonts w:ascii="Arial" w:eastAsia="Times New Roman" w:hAnsi="Arial" w:cs="Arial"/>
          <w:sz w:val="24"/>
          <w:szCs w:val="24"/>
          <w:lang w:eastAsia="es-ES"/>
        </w:rPr>
        <w:t>nciones verdaderas de combatir puesto que consideraban que Hitler atacaría desde un inicio a la URSS, tanto así que incluso continuaron suministrándoles materias primas para sus industrias. A este hecho se le conoce como la Guerra Extraña.</w:t>
      </w:r>
      <w:r w:rsidR="00A965AA">
        <w:rPr>
          <w:rFonts w:ascii="Arial" w:eastAsia="Times New Roman" w:hAnsi="Arial" w:cs="Arial"/>
          <w:sz w:val="24"/>
          <w:szCs w:val="24"/>
          <w:lang w:eastAsia="es-ES"/>
        </w:rPr>
        <w:t xml:space="preserve"> Los países capitalistas </w:t>
      </w:r>
      <w:r w:rsidR="0046700D">
        <w:rPr>
          <w:rFonts w:ascii="Arial" w:eastAsia="Times New Roman" w:hAnsi="Arial" w:cs="Arial"/>
          <w:sz w:val="24"/>
          <w:szCs w:val="24"/>
          <w:lang w:eastAsia="es-ES"/>
        </w:rPr>
        <w:t xml:space="preserve">vieron con el inicio de la guerra </w:t>
      </w:r>
      <w:r w:rsidR="00210077">
        <w:rPr>
          <w:rFonts w:ascii="Arial" w:eastAsia="Times New Roman" w:hAnsi="Arial" w:cs="Arial"/>
          <w:sz w:val="24"/>
          <w:szCs w:val="24"/>
          <w:lang w:eastAsia="es-ES"/>
        </w:rPr>
        <w:t xml:space="preserve">la posibilidad </w:t>
      </w:r>
      <w:r w:rsidR="008E1C03"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de acabar con el peligro socialista </w:t>
      </w:r>
      <w:r w:rsidR="00581067">
        <w:rPr>
          <w:rFonts w:ascii="Arial" w:eastAsia="Times New Roman" w:hAnsi="Arial" w:cs="Arial"/>
          <w:sz w:val="24"/>
          <w:szCs w:val="24"/>
          <w:lang w:eastAsia="es-ES"/>
        </w:rPr>
        <w:t>y tener en el caso específico de Estados Unidos</w:t>
      </w:r>
      <w:r w:rsidR="005600B1">
        <w:rPr>
          <w:rFonts w:ascii="Arial" w:eastAsia="Times New Roman" w:hAnsi="Arial" w:cs="Arial"/>
          <w:sz w:val="24"/>
          <w:szCs w:val="24"/>
          <w:lang w:eastAsia="es-ES"/>
        </w:rPr>
        <w:t xml:space="preserve"> los beneficios económicos traídos por la neutralidad </w:t>
      </w:r>
      <w:r w:rsidR="007B7A65">
        <w:rPr>
          <w:rFonts w:ascii="Arial" w:eastAsia="Times New Roman" w:hAnsi="Arial" w:cs="Arial"/>
          <w:sz w:val="24"/>
          <w:szCs w:val="24"/>
          <w:lang w:eastAsia="es-ES"/>
        </w:rPr>
        <w:t xml:space="preserve">al igual que en la anterior conflagración mundial. </w:t>
      </w:r>
    </w:p>
    <w:p w:rsidR="00612962" w:rsidRDefault="00A75A8F" w:rsidP="006C40D9">
      <w:pPr>
        <w:spacing w:line="360" w:lineRule="auto"/>
        <w:ind w:left="-567" w:right="-85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Los gobiernos burgueses </w:t>
      </w:r>
      <w:r w:rsidR="00C43968">
        <w:rPr>
          <w:rFonts w:ascii="Arial" w:eastAsia="Times New Roman" w:hAnsi="Arial" w:cs="Arial"/>
          <w:sz w:val="24"/>
          <w:szCs w:val="24"/>
          <w:lang w:eastAsia="es-ES"/>
        </w:rPr>
        <w:t xml:space="preserve">habían desatendido sus defensas confiados en los planes antisoviéticos de Hitler </w:t>
      </w:r>
      <w:r w:rsidR="00626DF0">
        <w:rPr>
          <w:rFonts w:ascii="Arial" w:eastAsia="Times New Roman" w:hAnsi="Arial" w:cs="Arial"/>
          <w:sz w:val="24"/>
          <w:szCs w:val="24"/>
          <w:lang w:eastAsia="es-ES"/>
        </w:rPr>
        <w:t xml:space="preserve">por lo que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ante el avance de la guerra </w:t>
      </w:r>
      <w:r w:rsidR="001C26CE">
        <w:rPr>
          <w:rFonts w:ascii="Arial" w:eastAsia="Times New Roman" w:hAnsi="Arial" w:cs="Arial"/>
          <w:sz w:val="24"/>
          <w:szCs w:val="24"/>
          <w:lang w:eastAsia="es-ES"/>
        </w:rPr>
        <w:t xml:space="preserve">y los ataques alemanes prefirieron rendirse y entregar </w:t>
      </w:r>
      <w:r w:rsidR="006F3E98">
        <w:rPr>
          <w:rFonts w:ascii="Arial" w:eastAsia="Times New Roman" w:hAnsi="Arial" w:cs="Arial"/>
          <w:sz w:val="24"/>
          <w:szCs w:val="24"/>
          <w:lang w:eastAsia="es-ES"/>
        </w:rPr>
        <w:t>sus</w:t>
      </w:r>
      <w:r w:rsidR="001C26CE">
        <w:rPr>
          <w:rFonts w:ascii="Arial" w:eastAsia="Times New Roman" w:hAnsi="Arial" w:cs="Arial"/>
          <w:sz w:val="24"/>
          <w:szCs w:val="24"/>
          <w:lang w:eastAsia="es-ES"/>
        </w:rPr>
        <w:t xml:space="preserve"> país</w:t>
      </w:r>
      <w:r w:rsidR="006F3E98">
        <w:rPr>
          <w:rFonts w:ascii="Arial" w:eastAsia="Times New Roman" w:hAnsi="Arial" w:cs="Arial"/>
          <w:sz w:val="24"/>
          <w:szCs w:val="24"/>
          <w:lang w:eastAsia="es-ES"/>
        </w:rPr>
        <w:t xml:space="preserve">es antes que llamar al pueblo </w:t>
      </w:r>
      <w:r w:rsidR="00702E5C">
        <w:rPr>
          <w:rFonts w:ascii="Arial" w:eastAsia="Times New Roman" w:hAnsi="Arial" w:cs="Arial"/>
          <w:sz w:val="24"/>
          <w:szCs w:val="24"/>
          <w:lang w:eastAsia="es-ES"/>
        </w:rPr>
        <w:t xml:space="preserve">a pelear. </w:t>
      </w:r>
      <w:r w:rsidR="000A7A16">
        <w:rPr>
          <w:rFonts w:ascii="Arial" w:eastAsia="Times New Roman" w:hAnsi="Arial" w:cs="Arial"/>
          <w:sz w:val="24"/>
          <w:szCs w:val="24"/>
          <w:lang w:eastAsia="es-ES"/>
        </w:rPr>
        <w:t>La principal resistencia estuvo a cargo de los Partidos Comunistas</w:t>
      </w:r>
      <w:r w:rsidR="001C26C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D5492B">
        <w:rPr>
          <w:rFonts w:ascii="Arial" w:eastAsia="Times New Roman" w:hAnsi="Arial" w:cs="Arial"/>
          <w:sz w:val="24"/>
          <w:szCs w:val="24"/>
          <w:lang w:eastAsia="es-ES"/>
        </w:rPr>
        <w:t xml:space="preserve">y el movimiento </w:t>
      </w:r>
      <w:r w:rsidR="00226BA0">
        <w:rPr>
          <w:rFonts w:ascii="Arial" w:eastAsia="Times New Roman" w:hAnsi="Arial" w:cs="Arial"/>
          <w:sz w:val="24"/>
          <w:szCs w:val="24"/>
          <w:lang w:eastAsia="es-ES"/>
        </w:rPr>
        <w:t xml:space="preserve">obrero </w:t>
      </w:r>
      <w:r w:rsidR="00CB5E00">
        <w:rPr>
          <w:rFonts w:ascii="Arial" w:eastAsia="Times New Roman" w:hAnsi="Arial" w:cs="Arial"/>
          <w:sz w:val="24"/>
          <w:szCs w:val="24"/>
          <w:lang w:eastAsia="es-ES"/>
        </w:rPr>
        <w:t xml:space="preserve">y campesino </w:t>
      </w:r>
      <w:r w:rsidR="00012C6A">
        <w:rPr>
          <w:rFonts w:ascii="Arial" w:eastAsia="Times New Roman" w:hAnsi="Arial" w:cs="Arial"/>
          <w:sz w:val="24"/>
          <w:szCs w:val="24"/>
          <w:lang w:eastAsia="es-ES"/>
        </w:rPr>
        <w:t xml:space="preserve">que se sumaron </w:t>
      </w:r>
      <w:r w:rsidR="00CB5E00">
        <w:rPr>
          <w:rFonts w:ascii="Arial" w:eastAsia="Times New Roman" w:hAnsi="Arial" w:cs="Arial"/>
          <w:sz w:val="24"/>
          <w:szCs w:val="24"/>
          <w:lang w:eastAsia="es-ES"/>
        </w:rPr>
        <w:t>a la resistencia popular de los territorios ocupados.</w:t>
      </w:r>
    </w:p>
    <w:p w:rsidR="000975DA" w:rsidRDefault="000975DA" w:rsidP="000975DA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0975D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-Orientar el estudio </w:t>
      </w:r>
      <w:r w:rsidRPr="000975DA">
        <w:rPr>
          <w:rFonts w:ascii="Arial" w:eastAsia="Calibri" w:hAnsi="Arial" w:cs="Arial"/>
          <w:b/>
          <w:sz w:val="24"/>
          <w:szCs w:val="24"/>
        </w:rPr>
        <w:t>de la cronología</w:t>
      </w:r>
      <w:r w:rsidRPr="000975D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 la Segunda Guerra Mundial que aparece desde 1940 hasta abril de 1941 en la pág. 107 del L/T.</w:t>
      </w:r>
    </w:p>
    <w:p w:rsidR="0092569F" w:rsidRDefault="0092569F" w:rsidP="0092569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Los estudiantes deben expresar que la invasión de Alemania a Polonia, de la URSS a Finlandia, de Alemania a Noruega, a Francia que incluyó a Holanda y a Bélgica, el ataque a Inglaterra y a los Balcanes representa el carácter imperialista de control del mundo que tuvo esta guerra.</w:t>
      </w:r>
    </w:p>
    <w:p w:rsidR="00667BB9" w:rsidRPr="00667BB9" w:rsidRDefault="00667BB9" w:rsidP="00667BB9">
      <w:pPr>
        <w:spacing w:line="360" w:lineRule="auto"/>
        <w:ind w:left="-567" w:right="-85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A partir de lo anterior explicado se puede afirmar que el carácter inicial de la guerra fue imperialista y la actitud de los gobiernos burgueses fue antinacional y traidora al sentimiento popular.</w:t>
      </w:r>
    </w:p>
    <w:p w:rsidR="00494643" w:rsidRDefault="00E80970" w:rsidP="00582F81">
      <w:pPr>
        <w:spacing w:line="360" w:lineRule="auto"/>
        <w:ind w:left="-567" w:right="-85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80970">
        <w:rPr>
          <w:rFonts w:ascii="Arial" w:eastAsia="Times New Roman" w:hAnsi="Arial" w:cs="Arial"/>
          <w:b/>
          <w:sz w:val="24"/>
          <w:szCs w:val="24"/>
          <w:lang w:eastAsia="es-ES"/>
        </w:rPr>
        <w:t>Preguntar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="00BE33D9">
        <w:rPr>
          <w:rFonts w:ascii="Arial" w:eastAsia="Times New Roman" w:hAnsi="Arial" w:cs="Arial"/>
          <w:sz w:val="24"/>
          <w:szCs w:val="24"/>
          <w:lang w:eastAsia="es-ES"/>
        </w:rPr>
        <w:t xml:space="preserve">¿Cuál fue la actitud de la URSS ante el estallido de la </w:t>
      </w:r>
      <w:r w:rsidR="00BE33D9" w:rsidRPr="00A031D8">
        <w:rPr>
          <w:rFonts w:ascii="Arial" w:eastAsia="Times New Roman" w:hAnsi="Arial" w:cs="Arial"/>
          <w:sz w:val="24"/>
          <w:szCs w:val="24"/>
          <w:lang w:eastAsia="es-ES"/>
        </w:rPr>
        <w:t>Segunda Guerra Mundial</w:t>
      </w:r>
      <w:r w:rsidR="00BE33D9">
        <w:rPr>
          <w:rFonts w:ascii="Arial" w:eastAsia="Times New Roman" w:hAnsi="Arial" w:cs="Arial"/>
          <w:sz w:val="24"/>
          <w:szCs w:val="24"/>
          <w:lang w:eastAsia="es-ES"/>
        </w:rPr>
        <w:t xml:space="preserve">? pág. 103-105 </w:t>
      </w:r>
      <w:r w:rsidR="00BD64DF">
        <w:rPr>
          <w:rFonts w:ascii="Arial" w:eastAsia="Times New Roman" w:hAnsi="Arial" w:cs="Arial"/>
          <w:sz w:val="24"/>
          <w:szCs w:val="24"/>
          <w:lang w:eastAsia="es-ES"/>
        </w:rPr>
        <w:t>del L/T.</w:t>
      </w:r>
    </w:p>
    <w:p w:rsidR="00BD64DF" w:rsidRDefault="00C35197" w:rsidP="00582F81">
      <w:pPr>
        <w:spacing w:line="360" w:lineRule="auto"/>
        <w:ind w:left="-567" w:right="-85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35197">
        <w:rPr>
          <w:rFonts w:ascii="Arial" w:eastAsia="Times New Roman" w:hAnsi="Arial" w:cs="Arial"/>
          <w:sz w:val="24"/>
          <w:szCs w:val="24"/>
          <w:lang w:eastAsia="es-ES"/>
        </w:rPr>
        <w:t xml:space="preserve">La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URSS se encontraba en la disyuntiva entre la amenaza real del fascismo y el interés de las potencias occidentales </w:t>
      </w:r>
      <w:r w:rsidR="00C97C4F">
        <w:rPr>
          <w:rFonts w:ascii="Arial" w:eastAsia="Times New Roman" w:hAnsi="Arial" w:cs="Arial"/>
          <w:sz w:val="24"/>
          <w:szCs w:val="24"/>
          <w:lang w:eastAsia="es-ES"/>
        </w:rPr>
        <w:t>en su derrota y fortalecer su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DF01A0">
        <w:rPr>
          <w:rFonts w:ascii="Arial" w:eastAsia="Times New Roman" w:hAnsi="Arial" w:cs="Arial"/>
          <w:sz w:val="24"/>
          <w:szCs w:val="24"/>
          <w:lang w:eastAsia="es-ES"/>
        </w:rPr>
        <w:t xml:space="preserve">seguridad nacional. Por ello cometió violaciones a la política de Lenin </w:t>
      </w:r>
      <w:r w:rsidR="0000651A">
        <w:rPr>
          <w:rFonts w:ascii="Arial" w:eastAsia="Times New Roman" w:hAnsi="Arial" w:cs="Arial"/>
          <w:sz w:val="24"/>
          <w:szCs w:val="24"/>
          <w:lang w:eastAsia="es-ES"/>
        </w:rPr>
        <w:t xml:space="preserve">que rechazaba </w:t>
      </w:r>
      <w:r w:rsidR="005D5394">
        <w:rPr>
          <w:rFonts w:ascii="Arial" w:eastAsia="Times New Roman" w:hAnsi="Arial" w:cs="Arial"/>
          <w:sz w:val="24"/>
          <w:szCs w:val="24"/>
          <w:lang w:eastAsia="es-ES"/>
        </w:rPr>
        <w:t>el reparto de esferas de influencia. A fines de septiembre de 1939 ocupó los ríos Bieg y Son en los territorios</w:t>
      </w:r>
      <w:r w:rsidR="00047896">
        <w:rPr>
          <w:rFonts w:ascii="Arial" w:eastAsia="Times New Roman" w:hAnsi="Arial" w:cs="Arial"/>
          <w:sz w:val="24"/>
          <w:szCs w:val="24"/>
          <w:lang w:eastAsia="es-ES"/>
        </w:rPr>
        <w:t xml:space="preserve"> de Bielorrusia y Ucrania. </w:t>
      </w:r>
      <w:r w:rsidR="006103E5">
        <w:rPr>
          <w:rFonts w:ascii="Arial" w:eastAsia="Times New Roman" w:hAnsi="Arial" w:cs="Arial"/>
          <w:sz w:val="24"/>
          <w:szCs w:val="24"/>
          <w:lang w:eastAsia="es-ES"/>
        </w:rPr>
        <w:t>El 28 de septiembre de 1939 concertó con Alemania un tratado de amistad y frontera</w:t>
      </w:r>
      <w:r w:rsidR="009B2BD8">
        <w:rPr>
          <w:rFonts w:ascii="Arial" w:eastAsia="Times New Roman" w:hAnsi="Arial" w:cs="Arial"/>
          <w:sz w:val="24"/>
          <w:szCs w:val="24"/>
          <w:lang w:eastAsia="es-ES"/>
        </w:rPr>
        <w:t xml:space="preserve">. Propuso a </w:t>
      </w:r>
      <w:r w:rsidR="00691F30">
        <w:rPr>
          <w:rFonts w:ascii="Arial" w:eastAsia="Times New Roman" w:hAnsi="Arial" w:cs="Arial"/>
          <w:sz w:val="24"/>
          <w:szCs w:val="24"/>
          <w:lang w:eastAsia="es-ES"/>
        </w:rPr>
        <w:t xml:space="preserve">las Repúblicas Bálticas Estonia, Letonia y Lituania pactos de asistencia recíproca e instaló bases militares en ellas.  </w:t>
      </w:r>
      <w:r w:rsidR="00175CBE">
        <w:rPr>
          <w:rFonts w:ascii="Arial" w:eastAsia="Times New Roman" w:hAnsi="Arial" w:cs="Arial"/>
          <w:sz w:val="24"/>
          <w:szCs w:val="24"/>
          <w:lang w:eastAsia="es-ES"/>
        </w:rPr>
        <w:t>Como quería fortalecer su defensa ocupó parte del territorio de</w:t>
      </w:r>
      <w:r w:rsidR="00CD5F99">
        <w:rPr>
          <w:rFonts w:ascii="Arial" w:eastAsia="Times New Roman" w:hAnsi="Arial" w:cs="Arial"/>
          <w:sz w:val="24"/>
          <w:szCs w:val="24"/>
          <w:lang w:eastAsia="es-ES"/>
        </w:rPr>
        <w:t xml:space="preserve"> Finlandia en noviembre de 1939 y en 1940 el istmo de Carelia y otros territorios pasaron a sus manos.</w:t>
      </w:r>
    </w:p>
    <w:p w:rsidR="0031051B" w:rsidRDefault="00D34E04" w:rsidP="0031051B">
      <w:pPr>
        <w:spacing w:after="0" w:line="360" w:lineRule="auto"/>
        <w:ind w:left="-567" w:right="-852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Du</w:t>
      </w:r>
      <w:r w:rsidRPr="00D94FD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rante la II Guerra Mundial los campos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concentración –ya existían desde 1933-</w:t>
      </w:r>
      <w:r w:rsidRPr="00D94FD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crecieron en número y capacidad. A estos campos fueron llevados millones de prisioneros de los países europeos ocupados (judíos, partisanos, prisioneros soviéticos de guerra o trabajadores extranjeros).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Un ejemplo reconocido de judíos recluidos en estos campos fue el de Anna Frank. (Hablar de la historia de esta adolescente)</w:t>
      </w:r>
      <w:r w:rsidR="006011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601199" w:rsidRPr="000A7D81" w:rsidRDefault="00601199" w:rsidP="000A7D81">
      <w:pPr>
        <w:spacing w:after="0" w:line="360" w:lineRule="auto"/>
        <w:ind w:left="-567" w:right="-852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01199"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  <w:lastRenderedPageBreak/>
        <w:t xml:space="preserve">Para la carrera de Enfermería </w:t>
      </w:r>
      <w:r w:rsidR="009B11EA"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  <w:t xml:space="preserve">hablarles de Irene Sendler, </w:t>
      </w:r>
      <w:r w:rsidR="00871BB5" w:rsidRPr="00871BB5">
        <w:rPr>
          <w:rFonts w:ascii="Arial" w:eastAsia="Times New Roman" w:hAnsi="Arial" w:cs="Arial"/>
          <w:sz w:val="24"/>
          <w:szCs w:val="24"/>
          <w:u w:val="single"/>
          <w:lang w:eastAsia="es-ES"/>
        </w:rPr>
        <w:t>e</w:t>
      </w:r>
      <w:r w:rsidR="00871BB5" w:rsidRPr="00871BB5">
        <w:rPr>
          <w:rFonts w:ascii="Arial" w:eastAsia="Times New Roman" w:hAnsi="Arial" w:cs="Arial"/>
          <w:sz w:val="24"/>
          <w:szCs w:val="24"/>
          <w:lang w:eastAsia="es-ES"/>
        </w:rPr>
        <w:t>nfermera polaca que encabezó a un grupo de 20 mujeres que sacaron de forma clandestina del gueto de Varsovia a unos 2500 niños judíos entre </w:t>
      </w:r>
      <w:hyperlink r:id="rId5" w:tooltip="1940" w:history="1">
        <w:r w:rsidR="00871BB5" w:rsidRPr="00871BB5">
          <w:rPr>
            <w:rFonts w:ascii="Arial" w:eastAsia="Times New Roman" w:hAnsi="Arial" w:cs="Arial"/>
            <w:sz w:val="24"/>
            <w:szCs w:val="24"/>
            <w:lang w:eastAsia="es-ES"/>
          </w:rPr>
          <w:t>1940</w:t>
        </w:r>
      </w:hyperlink>
      <w:r w:rsidR="00871BB5" w:rsidRPr="00871BB5">
        <w:rPr>
          <w:rFonts w:ascii="Arial" w:eastAsia="Times New Roman" w:hAnsi="Arial" w:cs="Arial"/>
          <w:sz w:val="24"/>
          <w:szCs w:val="24"/>
          <w:lang w:eastAsia="es-ES"/>
        </w:rPr>
        <w:t> y </w:t>
      </w:r>
      <w:hyperlink r:id="rId6" w:tooltip="1943" w:history="1">
        <w:r w:rsidR="00871BB5" w:rsidRPr="00871BB5">
          <w:rPr>
            <w:rFonts w:ascii="Arial" w:eastAsia="Times New Roman" w:hAnsi="Arial" w:cs="Arial"/>
            <w:sz w:val="24"/>
            <w:szCs w:val="24"/>
            <w:lang w:eastAsia="es-ES"/>
          </w:rPr>
          <w:t>1943</w:t>
        </w:r>
      </w:hyperlink>
      <w:r w:rsidR="00871BB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71BB5" w:rsidRPr="00871BB5">
        <w:rPr>
          <w:rFonts w:ascii="Arial" w:eastAsia="Times New Roman" w:hAnsi="Arial" w:cs="Arial"/>
          <w:sz w:val="24"/>
          <w:szCs w:val="24"/>
          <w:lang w:eastAsia="es-ES"/>
        </w:rPr>
        <w:t>escondiéndolos en familias polacas, conventos y orfanatos</w:t>
      </w:r>
      <w:r w:rsidR="00E72B1E">
        <w:rPr>
          <w:rFonts w:ascii="Arial" w:eastAsia="Times New Roman" w:hAnsi="Arial" w:cs="Arial"/>
          <w:sz w:val="24"/>
          <w:szCs w:val="24"/>
          <w:lang w:eastAsia="es-ES"/>
        </w:rPr>
        <w:t xml:space="preserve"> durante la ocupación de Polonia</w:t>
      </w:r>
      <w:r w:rsidR="00871BB5" w:rsidRPr="00871BB5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AD5231">
        <w:rPr>
          <w:rFonts w:ascii="Arial" w:eastAsia="Times New Roman" w:hAnsi="Arial" w:cs="Arial"/>
          <w:sz w:val="24"/>
          <w:szCs w:val="24"/>
          <w:lang w:eastAsia="es-ES"/>
        </w:rPr>
        <w:t xml:space="preserve">No relevó el paradero de los niños </w:t>
      </w:r>
      <w:r w:rsidR="00322F9B">
        <w:rPr>
          <w:rFonts w:ascii="Arial" w:eastAsia="Times New Roman" w:hAnsi="Arial" w:cs="Arial"/>
          <w:sz w:val="24"/>
          <w:szCs w:val="24"/>
          <w:lang w:eastAsia="es-ES"/>
        </w:rPr>
        <w:t xml:space="preserve">a pesar de las torturas de la Gestapo. </w:t>
      </w:r>
      <w:r w:rsidR="00871BB5" w:rsidRPr="00871BB5">
        <w:rPr>
          <w:rFonts w:ascii="Arial" w:eastAsia="Times New Roman" w:hAnsi="Arial" w:cs="Arial"/>
          <w:sz w:val="24"/>
          <w:szCs w:val="24"/>
          <w:lang w:eastAsia="es-ES"/>
        </w:rPr>
        <w:t>Conocida como El Ángel del Gueto de Varsovia.</w:t>
      </w:r>
      <w:r w:rsidR="00315F60">
        <w:rPr>
          <w:rFonts w:ascii="Arial" w:eastAsia="Times New Roman" w:hAnsi="Arial" w:cs="Arial"/>
          <w:sz w:val="24"/>
          <w:szCs w:val="24"/>
          <w:lang w:eastAsia="es-ES"/>
        </w:rPr>
        <w:t xml:space="preserve"> Al terminar la guerra </w:t>
      </w:r>
      <w:r w:rsidR="007916B4">
        <w:rPr>
          <w:rFonts w:ascii="Arial" w:eastAsia="Times New Roman" w:hAnsi="Arial" w:cs="Arial"/>
          <w:sz w:val="24"/>
          <w:szCs w:val="24"/>
          <w:lang w:eastAsia="es-ES"/>
        </w:rPr>
        <w:t>reunió a los niños con los parientes que habían sobrevivid</w:t>
      </w:r>
      <w:r w:rsidR="0069241E">
        <w:rPr>
          <w:rFonts w:ascii="Arial" w:eastAsia="Times New Roman" w:hAnsi="Arial" w:cs="Arial"/>
          <w:sz w:val="24"/>
          <w:szCs w:val="24"/>
          <w:lang w:eastAsia="es-ES"/>
        </w:rPr>
        <w:t>o a los campos de concentración nazis.</w:t>
      </w:r>
      <w:r w:rsidR="002B6D2F">
        <w:rPr>
          <w:rFonts w:ascii="Arial" w:eastAsia="Times New Roman" w:hAnsi="Arial" w:cs="Arial"/>
          <w:sz w:val="24"/>
          <w:szCs w:val="24"/>
          <w:lang w:eastAsia="es-ES"/>
        </w:rPr>
        <w:t xml:space="preserve"> Falleció el 12 de mayo de 2008 a los 98 años.</w:t>
      </w:r>
      <w:r w:rsidR="0031051B">
        <w:rPr>
          <w:rFonts w:ascii="Arial" w:eastAsia="Times New Roman" w:hAnsi="Arial" w:cs="Arial"/>
          <w:sz w:val="24"/>
          <w:szCs w:val="24"/>
          <w:lang w:eastAsia="es-ES"/>
        </w:rPr>
        <w:t xml:space="preserve"> En las entrevista que se les realizaron siempre decía </w:t>
      </w:r>
      <w:r w:rsidR="0031051B" w:rsidRPr="0031051B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Podría haber hecho más</w:t>
      </w:r>
      <w:r w:rsidR="006539F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r w:rsidR="0031051B" w:rsidRPr="0031051B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Este lamento me seguirá hasta el día que muera</w:t>
      </w:r>
      <w:r w:rsidR="006539F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D34E04" w:rsidRDefault="00D34E04" w:rsidP="00D34E04">
      <w:pPr>
        <w:spacing w:after="0"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502E1">
        <w:rPr>
          <w:rFonts w:ascii="Arial" w:eastAsia="Calibri" w:hAnsi="Arial" w:cs="Arial"/>
          <w:sz w:val="24"/>
          <w:szCs w:val="24"/>
          <w:u w:val="single"/>
        </w:rPr>
        <w:t xml:space="preserve">Aquí se utiliza la estrategia curricular educativa </w:t>
      </w:r>
      <w:r>
        <w:rPr>
          <w:rFonts w:ascii="Arial" w:eastAsia="Calibri" w:hAnsi="Arial" w:cs="Arial"/>
          <w:sz w:val="24"/>
          <w:szCs w:val="24"/>
          <w:u w:val="single"/>
        </w:rPr>
        <w:t>al plantear un tema de cultura general.</w:t>
      </w:r>
    </w:p>
    <w:p w:rsidR="00167682" w:rsidRPr="00661E01" w:rsidRDefault="00661E01" w:rsidP="00D34E04">
      <w:pPr>
        <w:spacing w:after="0" w:line="360" w:lineRule="auto"/>
        <w:ind w:left="-567" w:right="-852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Calibri" w:hAnsi="Arial" w:cs="Arial"/>
          <w:b/>
          <w:sz w:val="24"/>
          <w:szCs w:val="24"/>
        </w:rPr>
        <w:t>Proyección de fragmentos de Historias de sobrevivientes judíos a campos de concentración.</w:t>
      </w:r>
    </w:p>
    <w:p w:rsidR="00544B53" w:rsidRDefault="00CF0081" w:rsidP="002F704F">
      <w:pPr>
        <w:spacing w:after="0" w:line="360" w:lineRule="auto"/>
        <w:ind w:left="-567" w:right="-852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Pregunta</w:t>
      </w:r>
      <w:r w:rsidR="00544B53">
        <w:rPr>
          <w:rFonts w:ascii="Arial" w:eastAsia="Calibri" w:hAnsi="Arial" w:cs="Arial"/>
          <w:b/>
          <w:sz w:val="24"/>
          <w:szCs w:val="24"/>
        </w:rPr>
        <w:t xml:space="preserve"> de comprobación: </w:t>
      </w:r>
    </w:p>
    <w:p w:rsidR="00CF0081" w:rsidRPr="00CF0081" w:rsidRDefault="0060376B" w:rsidP="002F704F">
      <w:pPr>
        <w:spacing w:after="0"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Explique a que se debió </w:t>
      </w:r>
      <w:r w:rsidR="00F22DCC">
        <w:rPr>
          <w:rFonts w:ascii="Arial" w:eastAsia="Calibri" w:hAnsi="Arial" w:cs="Arial"/>
          <w:sz w:val="24"/>
          <w:szCs w:val="24"/>
        </w:rPr>
        <w:t xml:space="preserve">el estallido de la </w:t>
      </w:r>
      <w:r w:rsidR="00F22DCC" w:rsidRPr="00F22DCC">
        <w:rPr>
          <w:rFonts w:ascii="Arial" w:eastAsia="Calibri" w:hAnsi="Arial" w:cs="Arial"/>
          <w:sz w:val="24"/>
          <w:szCs w:val="24"/>
        </w:rPr>
        <w:t>Segunda Guerra Mundial</w:t>
      </w:r>
    </w:p>
    <w:p w:rsidR="00544B53" w:rsidRDefault="00544B53" w:rsidP="002F704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Conclusiones: </w:t>
      </w:r>
      <w:r w:rsidR="00D768DD" w:rsidRPr="00D768DD">
        <w:rPr>
          <w:rFonts w:ascii="Arial" w:eastAsia="Calibri" w:hAnsi="Arial" w:cs="Arial"/>
          <w:sz w:val="24"/>
          <w:szCs w:val="24"/>
        </w:rPr>
        <w:t xml:space="preserve">Debido </w:t>
      </w:r>
      <w:r w:rsidR="00D768DD">
        <w:rPr>
          <w:rFonts w:ascii="Arial" w:eastAsia="Calibri" w:hAnsi="Arial" w:cs="Arial"/>
          <w:sz w:val="24"/>
          <w:szCs w:val="24"/>
        </w:rPr>
        <w:t xml:space="preserve">al aumento de las contradicciones </w:t>
      </w:r>
      <w:r w:rsidR="007B4295">
        <w:rPr>
          <w:rFonts w:ascii="Arial" w:eastAsia="Calibri" w:hAnsi="Arial" w:cs="Arial"/>
          <w:sz w:val="24"/>
          <w:szCs w:val="24"/>
        </w:rPr>
        <w:t>capitalistas</w:t>
      </w:r>
      <w:r w:rsidR="00D768DD">
        <w:rPr>
          <w:rFonts w:ascii="Arial" w:eastAsia="Calibri" w:hAnsi="Arial" w:cs="Arial"/>
          <w:sz w:val="24"/>
          <w:szCs w:val="24"/>
        </w:rPr>
        <w:t xml:space="preserve"> </w:t>
      </w:r>
      <w:r w:rsidR="003B61BB">
        <w:rPr>
          <w:rFonts w:ascii="Arial" w:eastAsia="Calibri" w:hAnsi="Arial" w:cs="Arial"/>
          <w:sz w:val="24"/>
          <w:szCs w:val="24"/>
        </w:rPr>
        <w:t xml:space="preserve">por el dominio </w:t>
      </w:r>
      <w:r w:rsidR="007B4295">
        <w:rPr>
          <w:rFonts w:ascii="Arial" w:eastAsia="Calibri" w:hAnsi="Arial" w:cs="Arial"/>
          <w:sz w:val="24"/>
          <w:szCs w:val="24"/>
        </w:rPr>
        <w:t>mundial</w:t>
      </w:r>
      <w:r w:rsidR="00572656">
        <w:rPr>
          <w:rFonts w:ascii="Arial" w:eastAsia="Calibri" w:hAnsi="Arial" w:cs="Arial"/>
          <w:sz w:val="24"/>
          <w:szCs w:val="24"/>
        </w:rPr>
        <w:t xml:space="preserve"> estalló en 1939 una segunda guerra mundial </w:t>
      </w:r>
      <w:r w:rsidR="00417B33">
        <w:rPr>
          <w:rFonts w:ascii="Arial" w:eastAsia="Calibri" w:hAnsi="Arial" w:cs="Arial"/>
          <w:sz w:val="24"/>
          <w:szCs w:val="24"/>
        </w:rPr>
        <w:t>con un carácter imperialista.</w:t>
      </w:r>
    </w:p>
    <w:p w:rsidR="00C87729" w:rsidRPr="00CA1C81" w:rsidRDefault="00544B53" w:rsidP="002F704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7472B3">
        <w:rPr>
          <w:rFonts w:ascii="Arial" w:eastAsia="Calibri" w:hAnsi="Arial" w:cs="Arial"/>
          <w:b/>
          <w:sz w:val="24"/>
          <w:szCs w:val="24"/>
        </w:rPr>
        <w:t>Nota:</w:t>
      </w:r>
      <w:r w:rsidRPr="007472B3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</w:t>
      </w:r>
      <w:r w:rsidR="00A14B03">
        <w:rPr>
          <w:rFonts w:ascii="Arial" w:eastAsia="Calibri" w:hAnsi="Arial" w:cs="Arial"/>
          <w:sz w:val="24"/>
          <w:szCs w:val="24"/>
        </w:rPr>
        <w:t xml:space="preserve">da a </w:t>
      </w:r>
      <w:r>
        <w:rPr>
          <w:rFonts w:ascii="Arial" w:eastAsia="Calibri" w:hAnsi="Arial" w:cs="Arial"/>
          <w:sz w:val="24"/>
          <w:szCs w:val="24"/>
        </w:rPr>
        <w:t>partir del mismo contenido</w:t>
      </w:r>
    </w:p>
    <w:sectPr w:rsidR="00C87729" w:rsidRPr="00CA1C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D159F9"/>
    <w:multiLevelType w:val="hybridMultilevel"/>
    <w:tmpl w:val="CEC60E96"/>
    <w:lvl w:ilvl="0" w:tplc="985202E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7A1847FD"/>
    <w:multiLevelType w:val="hybridMultilevel"/>
    <w:tmpl w:val="9D08AB30"/>
    <w:lvl w:ilvl="0" w:tplc="0EFC41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D7"/>
    <w:rsid w:val="0000651A"/>
    <w:rsid w:val="00012C6A"/>
    <w:rsid w:val="000154B7"/>
    <w:rsid w:val="00016EFD"/>
    <w:rsid w:val="000312A8"/>
    <w:rsid w:val="00047896"/>
    <w:rsid w:val="00051CE8"/>
    <w:rsid w:val="00084D81"/>
    <w:rsid w:val="000975DA"/>
    <w:rsid w:val="000A7A16"/>
    <w:rsid w:val="000A7D81"/>
    <w:rsid w:val="000B5C2E"/>
    <w:rsid w:val="00146809"/>
    <w:rsid w:val="00167682"/>
    <w:rsid w:val="00173767"/>
    <w:rsid w:val="00175CBE"/>
    <w:rsid w:val="00186AD2"/>
    <w:rsid w:val="00197B85"/>
    <w:rsid w:val="001B2A47"/>
    <w:rsid w:val="001C26CE"/>
    <w:rsid w:val="001D6038"/>
    <w:rsid w:val="001E2A6D"/>
    <w:rsid w:val="001F74FB"/>
    <w:rsid w:val="00210077"/>
    <w:rsid w:val="00226BA0"/>
    <w:rsid w:val="00233403"/>
    <w:rsid w:val="002B6D2F"/>
    <w:rsid w:val="002B6DA0"/>
    <w:rsid w:val="002F704F"/>
    <w:rsid w:val="003040A0"/>
    <w:rsid w:val="0031051B"/>
    <w:rsid w:val="00315F60"/>
    <w:rsid w:val="00322F9B"/>
    <w:rsid w:val="00357664"/>
    <w:rsid w:val="00362FDF"/>
    <w:rsid w:val="00392F49"/>
    <w:rsid w:val="003B61BB"/>
    <w:rsid w:val="00417B33"/>
    <w:rsid w:val="0046700D"/>
    <w:rsid w:val="00494643"/>
    <w:rsid w:val="00494EAB"/>
    <w:rsid w:val="00496BEC"/>
    <w:rsid w:val="004C4720"/>
    <w:rsid w:val="004D04C3"/>
    <w:rsid w:val="004D06C6"/>
    <w:rsid w:val="0052097E"/>
    <w:rsid w:val="005435AF"/>
    <w:rsid w:val="00543601"/>
    <w:rsid w:val="00544B53"/>
    <w:rsid w:val="005500E0"/>
    <w:rsid w:val="005600B1"/>
    <w:rsid w:val="00572656"/>
    <w:rsid w:val="00581067"/>
    <w:rsid w:val="00582F81"/>
    <w:rsid w:val="005D5394"/>
    <w:rsid w:val="005E01C2"/>
    <w:rsid w:val="005E59E4"/>
    <w:rsid w:val="005F4C32"/>
    <w:rsid w:val="00601199"/>
    <w:rsid w:val="0060376B"/>
    <w:rsid w:val="006103E5"/>
    <w:rsid w:val="00610AE4"/>
    <w:rsid w:val="00612962"/>
    <w:rsid w:val="00626DF0"/>
    <w:rsid w:val="00640766"/>
    <w:rsid w:val="006539FB"/>
    <w:rsid w:val="00653EDA"/>
    <w:rsid w:val="00661E01"/>
    <w:rsid w:val="00667BB9"/>
    <w:rsid w:val="00691F30"/>
    <w:rsid w:val="0069241E"/>
    <w:rsid w:val="006942BA"/>
    <w:rsid w:val="006C05E0"/>
    <w:rsid w:val="006C2CDF"/>
    <w:rsid w:val="006C40D9"/>
    <w:rsid w:val="006F3E98"/>
    <w:rsid w:val="00702E5C"/>
    <w:rsid w:val="00746852"/>
    <w:rsid w:val="00777A32"/>
    <w:rsid w:val="007916B4"/>
    <w:rsid w:val="007A6611"/>
    <w:rsid w:val="007B4295"/>
    <w:rsid w:val="007B7A65"/>
    <w:rsid w:val="007D32CD"/>
    <w:rsid w:val="008119C6"/>
    <w:rsid w:val="0084537A"/>
    <w:rsid w:val="00871BB5"/>
    <w:rsid w:val="008E1C03"/>
    <w:rsid w:val="008E6C18"/>
    <w:rsid w:val="0092569F"/>
    <w:rsid w:val="009515E4"/>
    <w:rsid w:val="009572D7"/>
    <w:rsid w:val="00966AB6"/>
    <w:rsid w:val="00967B81"/>
    <w:rsid w:val="009B11EA"/>
    <w:rsid w:val="009B2BD8"/>
    <w:rsid w:val="009B587F"/>
    <w:rsid w:val="00A031D8"/>
    <w:rsid w:val="00A14B03"/>
    <w:rsid w:val="00A75A8F"/>
    <w:rsid w:val="00A92028"/>
    <w:rsid w:val="00A965AA"/>
    <w:rsid w:val="00AD5231"/>
    <w:rsid w:val="00AF1B6E"/>
    <w:rsid w:val="00B21BE7"/>
    <w:rsid w:val="00B337EF"/>
    <w:rsid w:val="00B51215"/>
    <w:rsid w:val="00B63EBD"/>
    <w:rsid w:val="00BB2348"/>
    <w:rsid w:val="00BD64DF"/>
    <w:rsid w:val="00BE33D9"/>
    <w:rsid w:val="00C04F8D"/>
    <w:rsid w:val="00C22819"/>
    <w:rsid w:val="00C245AE"/>
    <w:rsid w:val="00C35197"/>
    <w:rsid w:val="00C43968"/>
    <w:rsid w:val="00C67E7C"/>
    <w:rsid w:val="00C74F89"/>
    <w:rsid w:val="00C75883"/>
    <w:rsid w:val="00C87729"/>
    <w:rsid w:val="00C97C4F"/>
    <w:rsid w:val="00CA1C81"/>
    <w:rsid w:val="00CB5E00"/>
    <w:rsid w:val="00CD5F99"/>
    <w:rsid w:val="00CE5C64"/>
    <w:rsid w:val="00CF0081"/>
    <w:rsid w:val="00D114AD"/>
    <w:rsid w:val="00D25982"/>
    <w:rsid w:val="00D34E04"/>
    <w:rsid w:val="00D5492B"/>
    <w:rsid w:val="00D768DD"/>
    <w:rsid w:val="00D8088D"/>
    <w:rsid w:val="00D93D03"/>
    <w:rsid w:val="00DA60E7"/>
    <w:rsid w:val="00DC6094"/>
    <w:rsid w:val="00DF01A0"/>
    <w:rsid w:val="00E72B1E"/>
    <w:rsid w:val="00E74FE1"/>
    <w:rsid w:val="00E80970"/>
    <w:rsid w:val="00ED2FFF"/>
    <w:rsid w:val="00ED7BAA"/>
    <w:rsid w:val="00F04ACE"/>
    <w:rsid w:val="00F103B0"/>
    <w:rsid w:val="00F17515"/>
    <w:rsid w:val="00F22DCC"/>
    <w:rsid w:val="00F27D07"/>
    <w:rsid w:val="00F36466"/>
    <w:rsid w:val="00FE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D6D9E8-320E-468C-8D0D-BF31F632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1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44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7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1943" TargetMode="External"/><Relationship Id="rId5" Type="http://schemas.openxmlformats.org/officeDocument/2006/relationships/hyperlink" Target="19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887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FCMSAGUA</cp:lastModifiedBy>
  <cp:revision>159</cp:revision>
  <dcterms:created xsi:type="dcterms:W3CDTF">2018-10-05T23:09:00Z</dcterms:created>
  <dcterms:modified xsi:type="dcterms:W3CDTF">2022-06-27T12:46:00Z</dcterms:modified>
</cp:coreProperties>
</file>