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0729" w:rsidRPr="008C0729" w:rsidRDefault="008C0729" w:rsidP="008C0729">
      <w:pPr>
        <w:spacing w:after="0" w:line="360" w:lineRule="auto"/>
        <w:ind w:left="-567" w:right="-801"/>
        <w:jc w:val="both"/>
        <w:rPr>
          <w:rFonts w:ascii="Arial" w:eastAsia="Calibri" w:hAnsi="Arial" w:cs="Arial"/>
          <w:sz w:val="24"/>
          <w:szCs w:val="24"/>
        </w:rPr>
      </w:pPr>
      <w:r w:rsidRPr="008C0729">
        <w:rPr>
          <w:rFonts w:ascii="Arial" w:eastAsia="Calibri" w:hAnsi="Arial" w:cs="Arial"/>
          <w:b/>
          <w:sz w:val="24"/>
          <w:szCs w:val="24"/>
          <w:u w:val="single"/>
        </w:rPr>
        <w:t>Asignatura</w:t>
      </w:r>
      <w:r w:rsidRPr="008C0729">
        <w:rPr>
          <w:rFonts w:ascii="Arial" w:eastAsia="Calibri" w:hAnsi="Arial" w:cs="Arial"/>
          <w:sz w:val="24"/>
          <w:szCs w:val="24"/>
        </w:rPr>
        <w:t>: Historia Contemporánea y de América</w:t>
      </w:r>
    </w:p>
    <w:p w:rsidR="008C0729" w:rsidRPr="008C0729" w:rsidRDefault="008C0729" w:rsidP="008C0729">
      <w:pPr>
        <w:spacing w:after="0" w:line="360" w:lineRule="auto"/>
        <w:ind w:left="-567" w:right="-801"/>
        <w:jc w:val="both"/>
        <w:rPr>
          <w:rFonts w:ascii="Arial" w:eastAsia="Calibri" w:hAnsi="Arial" w:cs="Arial"/>
          <w:sz w:val="24"/>
          <w:szCs w:val="24"/>
        </w:rPr>
      </w:pPr>
      <w:r w:rsidRPr="008C0729">
        <w:rPr>
          <w:rFonts w:ascii="Arial" w:eastAsia="Calibri" w:hAnsi="Arial" w:cs="Arial"/>
          <w:b/>
          <w:sz w:val="24"/>
          <w:szCs w:val="24"/>
          <w:u w:val="single"/>
        </w:rPr>
        <w:t>FOD:</w:t>
      </w:r>
      <w:r w:rsidRPr="008C0729">
        <w:rPr>
          <w:rFonts w:ascii="Arial" w:eastAsia="Calibri" w:hAnsi="Arial" w:cs="Arial"/>
          <w:b/>
          <w:sz w:val="24"/>
          <w:szCs w:val="24"/>
        </w:rPr>
        <w:t xml:space="preserve"> </w:t>
      </w:r>
      <w:r>
        <w:rPr>
          <w:rFonts w:ascii="Arial" w:eastAsia="Calibri" w:hAnsi="Arial" w:cs="Arial"/>
          <w:sz w:val="24"/>
          <w:szCs w:val="24"/>
        </w:rPr>
        <w:t>Clase (conferencia)</w:t>
      </w:r>
    </w:p>
    <w:p w:rsidR="008C0729" w:rsidRPr="008C0729" w:rsidRDefault="008C0729" w:rsidP="008C0729">
      <w:pPr>
        <w:spacing w:after="0" w:line="360" w:lineRule="auto"/>
        <w:ind w:left="-567" w:right="-801"/>
        <w:jc w:val="both"/>
        <w:rPr>
          <w:rFonts w:ascii="Arial" w:eastAsia="Calibri" w:hAnsi="Arial" w:cs="Arial"/>
          <w:sz w:val="24"/>
          <w:szCs w:val="24"/>
        </w:rPr>
      </w:pPr>
      <w:r w:rsidRPr="008C0729">
        <w:rPr>
          <w:rFonts w:ascii="Arial" w:eastAsia="Calibri" w:hAnsi="Arial" w:cs="Arial"/>
          <w:b/>
          <w:sz w:val="24"/>
          <w:szCs w:val="24"/>
          <w:u w:val="single"/>
        </w:rPr>
        <w:t>Número de actividad docente:</w:t>
      </w:r>
      <w:r w:rsidRPr="008C0729">
        <w:rPr>
          <w:rFonts w:ascii="Arial" w:eastAsia="Calibri" w:hAnsi="Arial" w:cs="Arial"/>
          <w:b/>
          <w:sz w:val="24"/>
          <w:szCs w:val="24"/>
        </w:rPr>
        <w:t xml:space="preserve"> </w:t>
      </w:r>
      <w:r w:rsidRPr="008C0729">
        <w:rPr>
          <w:rFonts w:ascii="Arial" w:eastAsia="Calibri" w:hAnsi="Arial" w:cs="Arial"/>
          <w:sz w:val="24"/>
          <w:szCs w:val="24"/>
        </w:rPr>
        <w:t>34</w:t>
      </w:r>
    </w:p>
    <w:p w:rsidR="008C0729" w:rsidRPr="008C0729" w:rsidRDefault="008C0729" w:rsidP="008C0729">
      <w:pPr>
        <w:spacing w:after="0" w:line="360" w:lineRule="auto"/>
        <w:ind w:left="-567" w:right="-801"/>
        <w:jc w:val="both"/>
        <w:rPr>
          <w:rFonts w:ascii="Arial" w:eastAsia="Calibri" w:hAnsi="Arial" w:cs="Arial"/>
          <w:sz w:val="24"/>
          <w:szCs w:val="24"/>
        </w:rPr>
      </w:pPr>
      <w:r w:rsidRPr="008C0729">
        <w:rPr>
          <w:rFonts w:ascii="Arial" w:eastAsia="Calibri" w:hAnsi="Arial" w:cs="Arial"/>
          <w:b/>
          <w:sz w:val="24"/>
          <w:szCs w:val="24"/>
          <w:u w:val="single"/>
        </w:rPr>
        <w:t xml:space="preserve">Métodos: </w:t>
      </w:r>
      <w:r>
        <w:rPr>
          <w:rFonts w:ascii="Arial" w:eastAsia="Calibri" w:hAnsi="Arial" w:cs="Arial"/>
          <w:sz w:val="24"/>
          <w:szCs w:val="24"/>
        </w:rPr>
        <w:t>expositivo y elaboración conjunta.</w:t>
      </w:r>
    </w:p>
    <w:p w:rsidR="00661241" w:rsidRDefault="008C0729" w:rsidP="008C0729">
      <w:pPr>
        <w:spacing w:after="0" w:line="360" w:lineRule="auto"/>
        <w:ind w:left="-567" w:right="-801"/>
        <w:jc w:val="both"/>
        <w:rPr>
          <w:rFonts w:ascii="Arial" w:eastAsia="Calibri" w:hAnsi="Arial" w:cs="Arial"/>
          <w:sz w:val="24"/>
          <w:szCs w:val="24"/>
        </w:rPr>
      </w:pPr>
      <w:r w:rsidRPr="008C0729">
        <w:rPr>
          <w:rFonts w:ascii="Arial" w:eastAsia="Calibri" w:hAnsi="Arial" w:cs="Arial"/>
          <w:b/>
          <w:sz w:val="24"/>
          <w:szCs w:val="24"/>
          <w:u w:val="single"/>
        </w:rPr>
        <w:t>Medios de enseñanza:</w:t>
      </w:r>
      <w:r w:rsidRPr="008C0729">
        <w:rPr>
          <w:rFonts w:ascii="Arial" w:eastAsia="Calibri" w:hAnsi="Arial" w:cs="Arial"/>
          <w:sz w:val="24"/>
          <w:szCs w:val="24"/>
        </w:rPr>
        <w:t xml:space="preserve"> pizarrón</w:t>
      </w:r>
    </w:p>
    <w:p w:rsidR="00193B11" w:rsidRPr="00193B11" w:rsidRDefault="008C0729" w:rsidP="008C0729">
      <w:pPr>
        <w:spacing w:after="0" w:line="360" w:lineRule="auto"/>
        <w:ind w:left="-567" w:right="-801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8C0729">
        <w:rPr>
          <w:rFonts w:ascii="Arial" w:eastAsia="Calibri" w:hAnsi="Arial" w:cs="Arial"/>
          <w:b/>
          <w:sz w:val="24"/>
          <w:szCs w:val="24"/>
          <w:u w:val="single"/>
        </w:rPr>
        <w:t>Asunto</w:t>
      </w:r>
      <w:r w:rsidRPr="008C0729">
        <w:rPr>
          <w:rFonts w:ascii="Arial" w:eastAsia="Calibri" w:hAnsi="Arial" w:cs="Arial"/>
          <w:b/>
          <w:sz w:val="24"/>
          <w:szCs w:val="24"/>
        </w:rPr>
        <w:t>:</w:t>
      </w:r>
      <w:r w:rsidRPr="008C0729">
        <w:rPr>
          <w:rFonts w:ascii="Arial" w:hAnsi="Arial" w:cs="Arial"/>
          <w:b/>
        </w:rPr>
        <w:t xml:space="preserve"> </w:t>
      </w:r>
      <w:r w:rsidR="00193B11" w:rsidRPr="00193B11">
        <w:rPr>
          <w:rFonts w:ascii="Arial" w:hAnsi="Arial" w:cs="Arial"/>
          <w:sz w:val="24"/>
          <w:szCs w:val="24"/>
        </w:rPr>
        <w:t>Consolidación</w:t>
      </w:r>
    </w:p>
    <w:p w:rsidR="008C0729" w:rsidRPr="008C0729" w:rsidRDefault="008C0729" w:rsidP="008C0729">
      <w:pPr>
        <w:spacing w:after="0" w:line="360" w:lineRule="auto"/>
        <w:ind w:left="-567" w:right="-801"/>
        <w:jc w:val="both"/>
        <w:rPr>
          <w:rFonts w:ascii="Arial" w:eastAsia="Calibri" w:hAnsi="Arial" w:cs="Arial"/>
          <w:bCs/>
          <w:sz w:val="24"/>
          <w:szCs w:val="24"/>
        </w:rPr>
      </w:pPr>
      <w:r w:rsidRPr="008C0729">
        <w:rPr>
          <w:rFonts w:ascii="Arial" w:eastAsia="Calibri" w:hAnsi="Arial" w:cs="Arial"/>
          <w:b/>
          <w:sz w:val="24"/>
          <w:szCs w:val="24"/>
          <w:u w:val="single"/>
        </w:rPr>
        <w:t>Objetivo</w:t>
      </w:r>
      <w:r w:rsidRPr="008C0729">
        <w:rPr>
          <w:rFonts w:ascii="Arial" w:eastAsia="Calibri" w:hAnsi="Arial" w:cs="Arial"/>
          <w:sz w:val="24"/>
          <w:szCs w:val="24"/>
        </w:rPr>
        <w:t>:</w:t>
      </w:r>
      <w:r w:rsidRPr="008C0729">
        <w:rPr>
          <w:rFonts w:ascii="Arial" w:eastAsia="Calibri" w:hAnsi="Arial" w:cs="Arial"/>
          <w:bCs/>
          <w:sz w:val="24"/>
          <w:szCs w:val="24"/>
        </w:rPr>
        <w:t xml:space="preserve"> </w:t>
      </w:r>
      <w:r w:rsidR="00AE6E8B">
        <w:rPr>
          <w:rFonts w:ascii="Arial" w:eastAsia="Calibri" w:hAnsi="Arial" w:cs="Arial"/>
          <w:bCs/>
          <w:sz w:val="24"/>
          <w:szCs w:val="24"/>
        </w:rPr>
        <w:t>Consolidar</w:t>
      </w:r>
      <w:r w:rsidR="000A572B">
        <w:rPr>
          <w:rFonts w:ascii="Arial" w:eastAsia="Calibri" w:hAnsi="Arial" w:cs="Arial"/>
          <w:bCs/>
          <w:sz w:val="24"/>
          <w:szCs w:val="24"/>
        </w:rPr>
        <w:t xml:space="preserve"> los contenidos principales de la asignatura,</w:t>
      </w:r>
      <w:r w:rsidRPr="008C0729">
        <w:rPr>
          <w:rFonts w:ascii="Arial" w:eastAsia="Times New Roman" w:hAnsi="Arial" w:cs="Arial"/>
          <w:sz w:val="24"/>
          <w:szCs w:val="24"/>
          <w:lang w:eastAsia="es-ES"/>
        </w:rPr>
        <w:t xml:space="preserve"> a través de tareas docentes y </w:t>
      </w:r>
      <w:r w:rsidRPr="008C0729">
        <w:rPr>
          <w:rFonts w:ascii="Arial" w:eastAsia="Calibri" w:hAnsi="Arial" w:cs="Arial"/>
          <w:sz w:val="24"/>
          <w:szCs w:val="24"/>
        </w:rPr>
        <w:t xml:space="preserve">con del uso del libro de texto para </w:t>
      </w:r>
      <w:r w:rsidR="000A572B">
        <w:rPr>
          <w:rFonts w:ascii="Arial" w:eastAsia="Calibri" w:hAnsi="Arial" w:cs="Arial"/>
          <w:sz w:val="24"/>
          <w:szCs w:val="24"/>
        </w:rPr>
        <w:t>preparar a los estudiantes para el primer Trabajo de Control.</w:t>
      </w:r>
    </w:p>
    <w:p w:rsidR="008C0729" w:rsidRPr="008C0729" w:rsidRDefault="008C0729" w:rsidP="008C0729">
      <w:pPr>
        <w:widowControl w:val="0"/>
        <w:overflowPunct w:val="0"/>
        <w:autoSpaceDE w:val="0"/>
        <w:autoSpaceDN w:val="0"/>
        <w:adjustRightInd w:val="0"/>
        <w:spacing w:after="0" w:line="360" w:lineRule="auto"/>
        <w:ind w:left="-567" w:right="-801"/>
        <w:jc w:val="both"/>
        <w:rPr>
          <w:rFonts w:ascii="Arial" w:eastAsia="Calibri" w:hAnsi="Arial" w:cs="Arial"/>
          <w:b/>
          <w:bCs/>
          <w:sz w:val="24"/>
          <w:szCs w:val="24"/>
          <w:u w:val="single"/>
        </w:rPr>
      </w:pPr>
      <w:r w:rsidRPr="008C0729">
        <w:rPr>
          <w:rFonts w:ascii="Arial" w:eastAsia="Calibri" w:hAnsi="Arial" w:cs="Arial"/>
          <w:b/>
          <w:bCs/>
          <w:sz w:val="24"/>
          <w:szCs w:val="24"/>
          <w:u w:val="single"/>
        </w:rPr>
        <w:t>Bibliografía:</w:t>
      </w:r>
    </w:p>
    <w:p w:rsidR="008C0729" w:rsidRPr="008C0729" w:rsidRDefault="008C0729" w:rsidP="008C0729">
      <w:pPr>
        <w:widowControl w:val="0"/>
        <w:overflowPunct w:val="0"/>
        <w:autoSpaceDE w:val="0"/>
        <w:autoSpaceDN w:val="0"/>
        <w:adjustRightInd w:val="0"/>
        <w:spacing w:after="0" w:line="360" w:lineRule="auto"/>
        <w:ind w:left="-567" w:right="-801"/>
        <w:jc w:val="both"/>
        <w:rPr>
          <w:rFonts w:ascii="Arial" w:eastAsia="Calibri" w:hAnsi="Arial" w:cs="Arial"/>
          <w:bCs/>
          <w:sz w:val="24"/>
          <w:szCs w:val="24"/>
        </w:rPr>
      </w:pPr>
      <w:r w:rsidRPr="008C0729">
        <w:rPr>
          <w:rFonts w:ascii="Arial" w:eastAsia="Calibri" w:hAnsi="Arial" w:cs="Arial"/>
          <w:bCs/>
          <w:sz w:val="24"/>
          <w:szCs w:val="24"/>
        </w:rPr>
        <w:t xml:space="preserve">-L/T Historia </w:t>
      </w:r>
      <w:r w:rsidRPr="008C0729">
        <w:rPr>
          <w:rFonts w:ascii="Arial" w:eastAsia="Calibri" w:hAnsi="Arial" w:cs="Arial"/>
          <w:sz w:val="24"/>
          <w:szCs w:val="24"/>
        </w:rPr>
        <w:t>Contemporánea</w:t>
      </w:r>
    </w:p>
    <w:p w:rsidR="003F2CDB" w:rsidRPr="003F2CDB" w:rsidRDefault="003F2CDB" w:rsidP="003F2CDB">
      <w:pPr>
        <w:jc w:val="both"/>
        <w:rPr>
          <w:rFonts w:ascii="Arial" w:hAnsi="Arial" w:cs="Arial"/>
          <w:b/>
          <w:sz w:val="24"/>
          <w:szCs w:val="24"/>
        </w:rPr>
      </w:pPr>
      <w:r w:rsidRPr="003F2CDB">
        <w:rPr>
          <w:rFonts w:ascii="Arial" w:hAnsi="Arial" w:cs="Arial"/>
          <w:b/>
          <w:sz w:val="24"/>
          <w:szCs w:val="24"/>
        </w:rPr>
        <w:t>Objetivos</w:t>
      </w:r>
      <w:r>
        <w:rPr>
          <w:rFonts w:ascii="Arial" w:hAnsi="Arial" w:cs="Arial"/>
          <w:b/>
          <w:sz w:val="24"/>
          <w:szCs w:val="24"/>
        </w:rPr>
        <w:t xml:space="preserve"> a estudiar</w:t>
      </w:r>
      <w:r w:rsidRPr="003F2CDB">
        <w:rPr>
          <w:rFonts w:ascii="Arial" w:hAnsi="Arial" w:cs="Arial"/>
          <w:b/>
          <w:sz w:val="24"/>
          <w:szCs w:val="24"/>
        </w:rPr>
        <w:t>:</w:t>
      </w:r>
    </w:p>
    <w:p w:rsidR="003F2CDB" w:rsidRPr="003F2CDB" w:rsidRDefault="003F2CDB" w:rsidP="003F2CDB">
      <w:pPr>
        <w:numPr>
          <w:ilvl w:val="0"/>
          <w:numId w:val="1"/>
        </w:numPr>
        <w:spacing w:line="36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3F2CDB">
        <w:rPr>
          <w:rFonts w:ascii="Arial" w:eastAsia="Times New Roman" w:hAnsi="Arial" w:cs="Arial"/>
          <w:sz w:val="24"/>
          <w:szCs w:val="24"/>
          <w:lang w:eastAsia="ar-SA"/>
        </w:rPr>
        <w:t>Explicar la importancia histórica de la Gran Revolución Socialista de Octubre.</w:t>
      </w:r>
    </w:p>
    <w:p w:rsidR="003F2CDB" w:rsidRPr="003F2CDB" w:rsidRDefault="003F2CDB" w:rsidP="003F2CDB">
      <w:pPr>
        <w:numPr>
          <w:ilvl w:val="0"/>
          <w:numId w:val="1"/>
        </w:numPr>
        <w:spacing w:line="36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3F2CDB">
        <w:rPr>
          <w:rFonts w:ascii="Arial" w:hAnsi="Arial" w:cs="Arial"/>
          <w:sz w:val="24"/>
          <w:szCs w:val="24"/>
        </w:rPr>
        <w:t>Identificar las principales transformaciones revolucionarias y socialistas de la sociedad soviética en vida de Lenin.</w:t>
      </w:r>
    </w:p>
    <w:p w:rsidR="003F2CDB" w:rsidRPr="003F2CDB" w:rsidRDefault="003F2CDB" w:rsidP="003F2CDB">
      <w:pPr>
        <w:numPr>
          <w:ilvl w:val="0"/>
          <w:numId w:val="1"/>
        </w:numPr>
        <w:spacing w:line="36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3F2CDB">
        <w:rPr>
          <w:rFonts w:ascii="Arial" w:hAnsi="Arial" w:cs="Arial"/>
          <w:sz w:val="24"/>
          <w:szCs w:val="24"/>
        </w:rPr>
        <w:t>Caracterizar el movimiento de liberación nacional de los pueblos afroasiáticos.</w:t>
      </w:r>
    </w:p>
    <w:p w:rsidR="003F2CDB" w:rsidRPr="003F2CDB" w:rsidRDefault="003F2CDB" w:rsidP="003F2CDB">
      <w:pPr>
        <w:numPr>
          <w:ilvl w:val="0"/>
          <w:numId w:val="1"/>
        </w:numPr>
        <w:spacing w:line="36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3F2CDB">
        <w:rPr>
          <w:rFonts w:ascii="Arial" w:hAnsi="Arial" w:cs="Arial"/>
          <w:sz w:val="24"/>
          <w:szCs w:val="24"/>
        </w:rPr>
        <w:t>Argument</w:t>
      </w:r>
      <w:r w:rsidR="00514021">
        <w:rPr>
          <w:rFonts w:ascii="Arial" w:hAnsi="Arial" w:cs="Arial"/>
          <w:sz w:val="24"/>
          <w:szCs w:val="24"/>
        </w:rPr>
        <w:t>ar</w:t>
      </w:r>
      <w:r w:rsidRPr="003F2CDB">
        <w:rPr>
          <w:rFonts w:ascii="Arial" w:hAnsi="Arial" w:cs="Arial"/>
          <w:sz w:val="24"/>
          <w:szCs w:val="24"/>
        </w:rPr>
        <w:t xml:space="preserve"> la significación histórica de la derrota del fascismo. </w:t>
      </w:r>
    </w:p>
    <w:p w:rsidR="003F2CDB" w:rsidRPr="003F2CDB" w:rsidRDefault="003F2CDB" w:rsidP="003F2CDB">
      <w:pPr>
        <w:numPr>
          <w:ilvl w:val="0"/>
          <w:numId w:val="1"/>
        </w:numPr>
        <w:spacing w:line="36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3F2CDB">
        <w:rPr>
          <w:rFonts w:ascii="Arial" w:hAnsi="Arial" w:cs="Arial"/>
          <w:sz w:val="24"/>
          <w:szCs w:val="24"/>
        </w:rPr>
        <w:t>Explicar las causas y consecuencias de la caída de la experiencia socialista de la URSS.</w:t>
      </w:r>
    </w:p>
    <w:p w:rsidR="003F2CDB" w:rsidRPr="003F2CDB" w:rsidRDefault="003F2CDB" w:rsidP="003F2CDB">
      <w:pPr>
        <w:numPr>
          <w:ilvl w:val="0"/>
          <w:numId w:val="1"/>
        </w:numPr>
        <w:spacing w:line="36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3F2CDB">
        <w:rPr>
          <w:rFonts w:ascii="Arial" w:hAnsi="Arial" w:cs="Arial"/>
          <w:sz w:val="24"/>
          <w:szCs w:val="24"/>
        </w:rPr>
        <w:t>Identificar las tendencias, políticas, organizaciones, documentos y hechos históricos europeos más notables (Sistema de Tratados Versalles-Washington, Nueva Política Económica, fascismo, ONU, Gran Guerra Patria, Estado de Bienestar General).</w:t>
      </w:r>
    </w:p>
    <w:p w:rsidR="003F2CDB" w:rsidRPr="003F2CDB" w:rsidRDefault="003F2CDB" w:rsidP="003F2CDB">
      <w:pPr>
        <w:numPr>
          <w:ilvl w:val="0"/>
          <w:numId w:val="1"/>
        </w:numPr>
        <w:spacing w:line="36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3F2CDB">
        <w:rPr>
          <w:rFonts w:ascii="Arial" w:hAnsi="Arial" w:cs="Arial"/>
          <w:sz w:val="24"/>
          <w:szCs w:val="24"/>
        </w:rPr>
        <w:t>Valorar personalidades históricas más notables</w:t>
      </w:r>
      <w:r w:rsidR="00095FE7">
        <w:rPr>
          <w:rFonts w:ascii="Arial" w:hAnsi="Arial" w:cs="Arial"/>
          <w:sz w:val="24"/>
          <w:szCs w:val="24"/>
        </w:rPr>
        <w:t xml:space="preserve"> (Lenin</w:t>
      </w:r>
      <w:r w:rsidRPr="003F2CDB">
        <w:rPr>
          <w:rFonts w:ascii="Arial" w:hAnsi="Arial" w:cs="Arial"/>
          <w:sz w:val="24"/>
          <w:szCs w:val="24"/>
        </w:rPr>
        <w:t>).</w:t>
      </w:r>
    </w:p>
    <w:p w:rsidR="003D36CD" w:rsidRDefault="003D36CD" w:rsidP="003F2CDB">
      <w:bookmarkStart w:id="0" w:name="_GoBack"/>
      <w:bookmarkEnd w:id="0"/>
    </w:p>
    <w:sectPr w:rsidR="003D36C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7815DF9"/>
    <w:multiLevelType w:val="hybridMultilevel"/>
    <w:tmpl w:val="AF8885B2"/>
    <w:lvl w:ilvl="0" w:tplc="0C0A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73F0"/>
    <w:rsid w:val="00095FE7"/>
    <w:rsid w:val="000A572B"/>
    <w:rsid w:val="00193B11"/>
    <w:rsid w:val="003D36CD"/>
    <w:rsid w:val="003F2CDB"/>
    <w:rsid w:val="00417BE8"/>
    <w:rsid w:val="004B73F0"/>
    <w:rsid w:val="00514021"/>
    <w:rsid w:val="00661241"/>
    <w:rsid w:val="008C0729"/>
    <w:rsid w:val="00AE6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73227A2-D8B0-4F69-AC22-56FC2270B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183</Words>
  <Characters>1008</Characters>
  <Application>Microsoft Office Word</Application>
  <DocSecurity>0</DocSecurity>
  <Lines>8</Lines>
  <Paragraphs>2</Paragraphs>
  <ScaleCrop>false</ScaleCrop>
  <Company/>
  <LinksUpToDate>false</LinksUpToDate>
  <CharactersWithSpaces>1189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Gilbe</dc:creator>
  <cp:keywords/>
  <dc:description/>
  <cp:lastModifiedBy>Gilbe</cp:lastModifiedBy>
  <cp:revision>11</cp:revision>
  <dcterms:created xsi:type="dcterms:W3CDTF">2018-11-11T01:36:00Z</dcterms:created>
  <dcterms:modified xsi:type="dcterms:W3CDTF">2018-11-11T01:40:00Z</dcterms:modified>
</cp:coreProperties>
</file>