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58" w:rsidRPr="005801C8" w:rsidRDefault="00060A58" w:rsidP="00060A5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060A58" w:rsidRDefault="00060A58" w:rsidP="00060A5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060A58" w:rsidRPr="007350BF" w:rsidRDefault="00060A58" w:rsidP="00060A5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BB1102">
        <w:rPr>
          <w:rFonts w:ascii="Arial" w:eastAsia="Calibri" w:hAnsi="Arial" w:cs="Arial"/>
          <w:b/>
          <w:sz w:val="24"/>
          <w:szCs w:val="24"/>
        </w:rPr>
        <w:t xml:space="preserve"> </w:t>
      </w:r>
      <w:r w:rsidR="00195525">
        <w:rPr>
          <w:rFonts w:ascii="Arial" w:eastAsia="Calibri" w:hAnsi="Arial" w:cs="Arial"/>
          <w:sz w:val="24"/>
          <w:szCs w:val="24"/>
        </w:rPr>
        <w:t>39</w:t>
      </w:r>
      <w:bookmarkStart w:id="0" w:name="_GoBack"/>
      <w:bookmarkEnd w:id="0"/>
    </w:p>
    <w:p w:rsidR="00060A58" w:rsidRPr="005801C8" w:rsidRDefault="00060A58" w:rsidP="00060A5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>
        <w:rPr>
          <w:rFonts w:ascii="Arial" w:eastAsia="Calibri" w:hAnsi="Arial" w:cs="Arial"/>
          <w:sz w:val="24"/>
          <w:szCs w:val="24"/>
        </w:rPr>
        <w:t>expositivo y elaboración conjunta.</w:t>
      </w:r>
    </w:p>
    <w:p w:rsidR="00060A58" w:rsidRDefault="00060A58" w:rsidP="00060A5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060A58" w:rsidRDefault="00060A58" w:rsidP="00060A5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031D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Unidad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3:</w:t>
      </w:r>
      <w:r w:rsidRPr="00A031D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34622">
        <w:rPr>
          <w:rFonts w:ascii="Arial" w:eastAsia="Times New Roman" w:hAnsi="Arial" w:cs="Arial"/>
          <w:bCs/>
          <w:sz w:val="24"/>
          <w:szCs w:val="24"/>
          <w:lang w:eastAsia="es-ES"/>
        </w:rPr>
        <w:t>Del mundo bipolar al mundo unipolar</w:t>
      </w:r>
      <w:r>
        <w:rPr>
          <w:rFonts w:ascii="Arial" w:eastAsia="Calibri" w:hAnsi="Arial" w:cs="Arial"/>
          <w:sz w:val="24"/>
          <w:szCs w:val="24"/>
        </w:rPr>
        <w:t>.</w:t>
      </w:r>
    </w:p>
    <w:p w:rsidR="00060A58" w:rsidRPr="00CD6C70" w:rsidRDefault="00060A58" w:rsidP="00060A58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7959F9">
        <w:rPr>
          <w:rFonts w:ascii="Arial" w:hAnsi="Arial" w:cs="Arial"/>
          <w:b/>
        </w:rPr>
        <w:t xml:space="preserve"> </w:t>
      </w:r>
      <w:r w:rsidRPr="00CD6C70">
        <w:rPr>
          <w:rFonts w:ascii="Arial" w:eastAsia="Times New Roman" w:hAnsi="Arial" w:cs="Arial"/>
          <w:sz w:val="24"/>
          <w:szCs w:val="24"/>
          <w:lang w:eastAsia="es-ES"/>
        </w:rPr>
        <w:t xml:space="preserve">El triunfo del movimiento de liberación nacional en </w:t>
      </w:r>
      <w:r w:rsidR="008F427E">
        <w:rPr>
          <w:rFonts w:ascii="Arial" w:eastAsia="Times New Roman" w:hAnsi="Arial" w:cs="Arial"/>
          <w:sz w:val="24"/>
          <w:szCs w:val="24"/>
          <w:lang w:eastAsia="es-ES"/>
        </w:rPr>
        <w:t>Viet Nam</w:t>
      </w:r>
      <w:r w:rsidRPr="00CD6C70">
        <w:rPr>
          <w:rFonts w:ascii="Arial" w:eastAsia="Times New Roman" w:hAnsi="Arial" w:cs="Arial"/>
          <w:sz w:val="24"/>
          <w:szCs w:val="24"/>
          <w:lang w:eastAsia="es-ES"/>
        </w:rPr>
        <w:t xml:space="preserve">. Su evolución histórica. La construcción del socialismo en el área. El proceso de reforma y renovación en </w:t>
      </w:r>
      <w:r w:rsidR="007136E6">
        <w:rPr>
          <w:rFonts w:ascii="Arial" w:eastAsia="Times New Roman" w:hAnsi="Arial" w:cs="Arial"/>
          <w:sz w:val="24"/>
          <w:szCs w:val="24"/>
          <w:lang w:eastAsia="es-ES"/>
        </w:rPr>
        <w:t>Viet Nam</w:t>
      </w:r>
      <w:r w:rsidRPr="00CD6C7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060A58" w:rsidRPr="00404874" w:rsidRDefault="00060A58" w:rsidP="00060A58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Caracterizar el</w:t>
      </w:r>
      <w:r w:rsidRPr="000628C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D6C70">
        <w:rPr>
          <w:rFonts w:ascii="Arial" w:eastAsia="Times New Roman" w:hAnsi="Arial" w:cs="Arial"/>
          <w:sz w:val="24"/>
          <w:szCs w:val="24"/>
          <w:lang w:eastAsia="es-ES"/>
        </w:rPr>
        <w:t xml:space="preserve">triunfo del movimiento de liberación nacional en </w:t>
      </w:r>
      <w:r w:rsidR="00BE2C56">
        <w:rPr>
          <w:rFonts w:ascii="Arial" w:eastAsia="Times New Roman" w:hAnsi="Arial" w:cs="Arial"/>
          <w:sz w:val="24"/>
          <w:szCs w:val="24"/>
          <w:lang w:eastAsia="es-ES"/>
        </w:rPr>
        <w:t>Viet Nam</w:t>
      </w:r>
      <w:r>
        <w:rPr>
          <w:rFonts w:ascii="Arial" w:eastAsia="Calibri" w:hAnsi="Arial" w:cs="Arial"/>
          <w:bCs/>
          <w:sz w:val="24"/>
          <w:szCs w:val="24"/>
        </w:rPr>
        <w:t xml:space="preserve"> haciendo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énfasis en la construcción del socialismo en el área y el proceso de reforma y renovación, 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sentimientos de admiración hacia el pueblo chino.</w:t>
      </w:r>
    </w:p>
    <w:p w:rsidR="00060A58" w:rsidRDefault="00060A58" w:rsidP="00060A5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060A58" w:rsidRPr="005801C8" w:rsidRDefault="00060A58" w:rsidP="00060A5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060A58" w:rsidRDefault="00060A58" w:rsidP="00060A58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060A58" w:rsidRDefault="00060A58" w:rsidP="00060A5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060A58" w:rsidRDefault="00060A58" w:rsidP="00060A5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-Recordar el contenido de las clases anteriores respecto al proceso de descolonización de Asia. </w:t>
      </w:r>
    </w:p>
    <w:p w:rsidR="00060A58" w:rsidRDefault="00060A58" w:rsidP="00060A5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060A58" w:rsidRDefault="00060A58" w:rsidP="00004E2F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29163F" w:rsidRDefault="00AE2580" w:rsidP="00004E2F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 w:rsidRPr="00AE2580">
        <w:rPr>
          <w:rFonts w:ascii="Arial" w:hAnsi="Arial" w:cs="Arial"/>
          <w:sz w:val="24"/>
          <w:szCs w:val="24"/>
        </w:rPr>
        <w:t>En 1954</w:t>
      </w:r>
      <w:r w:rsidR="00004E2F">
        <w:rPr>
          <w:rFonts w:ascii="Arial" w:hAnsi="Arial" w:cs="Arial"/>
          <w:sz w:val="24"/>
          <w:szCs w:val="24"/>
        </w:rPr>
        <w:t xml:space="preserve"> la victoria de </w:t>
      </w:r>
      <w:proofErr w:type="spellStart"/>
      <w:r w:rsidR="00004E2F">
        <w:rPr>
          <w:rFonts w:ascii="Arial" w:hAnsi="Arial" w:cs="Arial"/>
          <w:sz w:val="24"/>
          <w:szCs w:val="24"/>
        </w:rPr>
        <w:t>Dien</w:t>
      </w:r>
      <w:proofErr w:type="spellEnd"/>
      <w:r w:rsidR="00004E2F">
        <w:rPr>
          <w:rFonts w:ascii="Arial" w:hAnsi="Arial" w:cs="Arial"/>
          <w:sz w:val="24"/>
          <w:szCs w:val="24"/>
        </w:rPr>
        <w:t xml:space="preserve"> Bien </w:t>
      </w:r>
      <w:proofErr w:type="spellStart"/>
      <w:r w:rsidR="00004E2F">
        <w:rPr>
          <w:rFonts w:ascii="Arial" w:hAnsi="Arial" w:cs="Arial"/>
          <w:sz w:val="24"/>
          <w:szCs w:val="24"/>
        </w:rPr>
        <w:t>Phu</w:t>
      </w:r>
      <w:proofErr w:type="spellEnd"/>
      <w:r w:rsidR="00004E2F">
        <w:rPr>
          <w:rFonts w:ascii="Arial" w:hAnsi="Arial" w:cs="Arial"/>
          <w:sz w:val="24"/>
          <w:szCs w:val="24"/>
        </w:rPr>
        <w:t xml:space="preserve"> marcó la derrota del colonialismo francés en Viet Nam y la Conferencia </w:t>
      </w:r>
      <w:r w:rsidR="00ED7BF4">
        <w:rPr>
          <w:rFonts w:ascii="Arial" w:hAnsi="Arial" w:cs="Arial"/>
          <w:sz w:val="24"/>
          <w:szCs w:val="24"/>
        </w:rPr>
        <w:t xml:space="preserve">de Ginebra acordó la paz para la región </w:t>
      </w:r>
      <w:r w:rsidR="005470FF">
        <w:rPr>
          <w:rFonts w:ascii="Arial" w:hAnsi="Arial" w:cs="Arial"/>
          <w:sz w:val="24"/>
          <w:szCs w:val="24"/>
        </w:rPr>
        <w:t xml:space="preserve">y el respeto a la </w:t>
      </w:r>
      <w:r w:rsidR="00407A6B">
        <w:rPr>
          <w:rFonts w:ascii="Arial" w:hAnsi="Arial" w:cs="Arial"/>
          <w:sz w:val="24"/>
          <w:szCs w:val="24"/>
        </w:rPr>
        <w:t>integridad de toda la península</w:t>
      </w:r>
      <w:r w:rsidR="00560E6A">
        <w:rPr>
          <w:rFonts w:ascii="Arial" w:hAnsi="Arial" w:cs="Arial"/>
          <w:sz w:val="24"/>
          <w:szCs w:val="24"/>
        </w:rPr>
        <w:t xml:space="preserve"> de Indochina (Laos, </w:t>
      </w:r>
      <w:proofErr w:type="spellStart"/>
      <w:r w:rsidR="00560E6A">
        <w:rPr>
          <w:rFonts w:ascii="Arial" w:hAnsi="Arial" w:cs="Arial"/>
          <w:sz w:val="24"/>
          <w:szCs w:val="24"/>
        </w:rPr>
        <w:t>Cambodia</w:t>
      </w:r>
      <w:proofErr w:type="spellEnd"/>
      <w:r w:rsidR="00560E6A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560E6A">
        <w:rPr>
          <w:rFonts w:ascii="Arial" w:hAnsi="Arial" w:cs="Arial"/>
          <w:sz w:val="24"/>
          <w:szCs w:val="24"/>
        </w:rPr>
        <w:t>Viet</w:t>
      </w:r>
      <w:proofErr w:type="spellEnd"/>
      <w:r w:rsidR="00560E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0E6A">
        <w:rPr>
          <w:rFonts w:ascii="Arial" w:hAnsi="Arial" w:cs="Arial"/>
          <w:sz w:val="24"/>
          <w:szCs w:val="24"/>
        </w:rPr>
        <w:t>Nam</w:t>
      </w:r>
      <w:proofErr w:type="spellEnd"/>
      <w:r w:rsidR="00560E6A">
        <w:rPr>
          <w:rFonts w:ascii="Arial" w:hAnsi="Arial" w:cs="Arial"/>
          <w:sz w:val="24"/>
          <w:szCs w:val="24"/>
        </w:rPr>
        <w:t>). No obstante</w:t>
      </w:r>
      <w:r w:rsidR="00DD1C58">
        <w:rPr>
          <w:rFonts w:ascii="Arial" w:hAnsi="Arial" w:cs="Arial"/>
          <w:sz w:val="24"/>
          <w:szCs w:val="24"/>
        </w:rPr>
        <w:t xml:space="preserve">, </w:t>
      </w:r>
      <w:r w:rsidR="0041565C">
        <w:rPr>
          <w:rFonts w:ascii="Arial" w:hAnsi="Arial" w:cs="Arial"/>
          <w:sz w:val="24"/>
          <w:szCs w:val="24"/>
        </w:rPr>
        <w:t>estos acuerdos</w:t>
      </w:r>
      <w:r w:rsidR="00DD1C58">
        <w:rPr>
          <w:rFonts w:ascii="Arial" w:hAnsi="Arial" w:cs="Arial"/>
          <w:sz w:val="24"/>
          <w:szCs w:val="24"/>
        </w:rPr>
        <w:t xml:space="preserve"> no significaron la paz para la región</w:t>
      </w:r>
      <w:r w:rsidR="00D4579D">
        <w:rPr>
          <w:rFonts w:ascii="Arial" w:hAnsi="Arial" w:cs="Arial"/>
          <w:sz w:val="24"/>
          <w:szCs w:val="24"/>
        </w:rPr>
        <w:t xml:space="preserve"> porque los imperialistas no cumplieron los acuerdos y dividieron al país en dos con un gobierno títere en el norte con asesoría militar de Estados Unidos. </w:t>
      </w:r>
      <w:r w:rsidR="001916C5">
        <w:rPr>
          <w:rFonts w:ascii="Arial" w:hAnsi="Arial" w:cs="Arial"/>
          <w:sz w:val="24"/>
          <w:szCs w:val="24"/>
        </w:rPr>
        <w:t xml:space="preserve">Ante ello </w:t>
      </w:r>
      <w:r w:rsidR="004160A6">
        <w:rPr>
          <w:rFonts w:ascii="Arial" w:hAnsi="Arial" w:cs="Arial"/>
          <w:sz w:val="24"/>
          <w:szCs w:val="24"/>
        </w:rPr>
        <w:t>d</w:t>
      </w:r>
      <w:r w:rsidR="001916C5">
        <w:rPr>
          <w:rFonts w:ascii="Arial" w:hAnsi="Arial" w:cs="Arial"/>
          <w:sz w:val="24"/>
          <w:szCs w:val="24"/>
        </w:rPr>
        <w:t xml:space="preserve">el pueblo vietnamita </w:t>
      </w:r>
      <w:r w:rsidR="004160A6">
        <w:rPr>
          <w:rFonts w:ascii="Arial" w:hAnsi="Arial" w:cs="Arial"/>
          <w:sz w:val="24"/>
          <w:szCs w:val="24"/>
        </w:rPr>
        <w:t>nacieron las fuerzas armadas de Viet Nam del Sur lideradas por Ho Chi Min que hizo un llamado a la nación a resistir no importara el tiempo que tomara.</w:t>
      </w:r>
      <w:r w:rsidR="0088784C">
        <w:rPr>
          <w:rFonts w:ascii="Arial" w:hAnsi="Arial" w:cs="Arial"/>
          <w:sz w:val="24"/>
          <w:szCs w:val="24"/>
        </w:rPr>
        <w:t xml:space="preserve"> Estuvieron dirigidos por el Partido Comunista.</w:t>
      </w:r>
      <w:r w:rsidR="004160A6">
        <w:rPr>
          <w:rFonts w:ascii="Arial" w:hAnsi="Arial" w:cs="Arial"/>
          <w:sz w:val="24"/>
          <w:szCs w:val="24"/>
        </w:rPr>
        <w:t xml:space="preserve"> </w:t>
      </w:r>
      <w:r w:rsidR="000A5670">
        <w:rPr>
          <w:rFonts w:ascii="Arial" w:hAnsi="Arial" w:cs="Arial"/>
          <w:sz w:val="24"/>
          <w:szCs w:val="24"/>
        </w:rPr>
        <w:t>Contaron con el apoyo solidario de sectores progresistas en todo el mundo. La URSS también brindó su apoyo y Cuba donó sangre para el pueblo vietnamita.</w:t>
      </w:r>
      <w:r w:rsidR="00BB66B1">
        <w:rPr>
          <w:rFonts w:ascii="Arial" w:hAnsi="Arial" w:cs="Arial"/>
          <w:sz w:val="24"/>
          <w:szCs w:val="24"/>
        </w:rPr>
        <w:t xml:space="preserve"> El imperialismo aumentó cada vez más su presencia </w:t>
      </w:r>
      <w:r w:rsidR="0045099E">
        <w:rPr>
          <w:rFonts w:ascii="Arial" w:hAnsi="Arial" w:cs="Arial"/>
          <w:sz w:val="24"/>
          <w:szCs w:val="24"/>
        </w:rPr>
        <w:t>y armamento militar en la zona, masacraron miles de aldeas, destruyeron poblaciones completas, hicieron desalojos masivos, emplearon</w:t>
      </w:r>
      <w:r w:rsidR="00E26025">
        <w:rPr>
          <w:rFonts w:ascii="Arial" w:hAnsi="Arial" w:cs="Arial"/>
          <w:sz w:val="24"/>
          <w:szCs w:val="24"/>
        </w:rPr>
        <w:t xml:space="preserve"> armas químicas y bombardeos de saturación. </w:t>
      </w:r>
      <w:r w:rsidR="0045099E">
        <w:rPr>
          <w:rFonts w:ascii="Arial" w:hAnsi="Arial" w:cs="Arial"/>
          <w:sz w:val="24"/>
          <w:szCs w:val="24"/>
        </w:rPr>
        <w:t xml:space="preserve"> </w:t>
      </w:r>
      <w:r w:rsidR="00DB1A41">
        <w:rPr>
          <w:rFonts w:ascii="Arial" w:hAnsi="Arial" w:cs="Arial"/>
          <w:sz w:val="24"/>
          <w:szCs w:val="24"/>
        </w:rPr>
        <w:t>Ante ello el pueblo vietnamita no se am</w:t>
      </w:r>
      <w:r w:rsidR="00A06A39">
        <w:rPr>
          <w:rFonts w:ascii="Arial" w:hAnsi="Arial" w:cs="Arial"/>
          <w:sz w:val="24"/>
          <w:szCs w:val="24"/>
        </w:rPr>
        <w:t xml:space="preserve">ilanó y se llenó de gloria combativa. Se </w:t>
      </w:r>
      <w:r w:rsidR="00A06A39">
        <w:rPr>
          <w:rFonts w:ascii="Arial" w:hAnsi="Arial" w:cs="Arial"/>
          <w:sz w:val="24"/>
          <w:szCs w:val="24"/>
        </w:rPr>
        <w:lastRenderedPageBreak/>
        <w:t xml:space="preserve">realizó un profundo trabajo político ideológico y su guerra abarcó todas las formas de lucha: guerra de guerrillas, </w:t>
      </w:r>
      <w:r w:rsidR="006E6BB2">
        <w:rPr>
          <w:rFonts w:ascii="Arial" w:hAnsi="Arial" w:cs="Arial"/>
          <w:sz w:val="24"/>
          <w:szCs w:val="24"/>
        </w:rPr>
        <w:t xml:space="preserve">en las montañas, llanuras, ciudades y la guerra regular. </w:t>
      </w:r>
      <w:r w:rsidR="00677D36">
        <w:rPr>
          <w:rFonts w:ascii="Arial" w:hAnsi="Arial" w:cs="Arial"/>
          <w:sz w:val="24"/>
          <w:szCs w:val="24"/>
        </w:rPr>
        <w:t xml:space="preserve">Las derrotas sufridas obligó a Estados Unidos </w:t>
      </w:r>
      <w:r w:rsidR="001F72D0">
        <w:rPr>
          <w:rFonts w:ascii="Arial" w:hAnsi="Arial" w:cs="Arial"/>
          <w:sz w:val="24"/>
          <w:szCs w:val="24"/>
        </w:rPr>
        <w:t xml:space="preserve">a firmar los acuerdos de París en 1973 y aunque quiso mantener </w:t>
      </w:r>
      <w:r w:rsidR="00EA501D">
        <w:rPr>
          <w:rFonts w:ascii="Arial" w:hAnsi="Arial" w:cs="Arial"/>
          <w:sz w:val="24"/>
          <w:szCs w:val="24"/>
        </w:rPr>
        <w:t xml:space="preserve">el gobierno títere </w:t>
      </w:r>
      <w:r w:rsidR="002E22D4">
        <w:rPr>
          <w:rFonts w:ascii="Arial" w:hAnsi="Arial" w:cs="Arial"/>
          <w:sz w:val="24"/>
          <w:szCs w:val="24"/>
        </w:rPr>
        <w:t>de Saigón en el Norte, este fue derrotado rápidamente en 1975. Fue una de las derrotas</w:t>
      </w:r>
      <w:r w:rsidR="00645DA2">
        <w:rPr>
          <w:rFonts w:ascii="Arial" w:hAnsi="Arial" w:cs="Arial"/>
          <w:sz w:val="24"/>
          <w:szCs w:val="24"/>
        </w:rPr>
        <w:t xml:space="preserve"> más</w:t>
      </w:r>
      <w:r w:rsidR="002E22D4">
        <w:rPr>
          <w:rFonts w:ascii="Arial" w:hAnsi="Arial" w:cs="Arial"/>
          <w:sz w:val="24"/>
          <w:szCs w:val="24"/>
        </w:rPr>
        <w:t xml:space="preserve"> </w:t>
      </w:r>
      <w:r w:rsidR="00645DA2">
        <w:rPr>
          <w:rFonts w:ascii="Arial" w:hAnsi="Arial" w:cs="Arial"/>
          <w:sz w:val="24"/>
          <w:szCs w:val="24"/>
        </w:rPr>
        <w:t xml:space="preserve">trascendentales del imperialismo. </w:t>
      </w:r>
    </w:p>
    <w:p w:rsidR="0010562D" w:rsidRDefault="0010562D" w:rsidP="00004E2F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los días finales de noviembre de 1975 se procedió a la unificación del país y en el primer semestre de 1976 se elaboró la Constitución de la República Socialista de Viet Nam cuya capital es </w:t>
      </w:r>
      <w:proofErr w:type="spellStart"/>
      <w:r>
        <w:rPr>
          <w:rFonts w:ascii="Arial" w:hAnsi="Arial" w:cs="Arial"/>
          <w:sz w:val="24"/>
          <w:szCs w:val="24"/>
        </w:rPr>
        <w:t>Haná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0B4696">
        <w:rPr>
          <w:rFonts w:ascii="Arial" w:hAnsi="Arial" w:cs="Arial"/>
          <w:sz w:val="24"/>
          <w:szCs w:val="24"/>
        </w:rPr>
        <w:t xml:space="preserve"> Después de esto </w:t>
      </w:r>
      <w:r w:rsidR="00756A3E">
        <w:rPr>
          <w:rFonts w:ascii="Arial" w:hAnsi="Arial" w:cs="Arial"/>
          <w:sz w:val="24"/>
          <w:szCs w:val="24"/>
        </w:rPr>
        <w:t>se efectuó también en Viet Nam de forma muy similar que en China una trasformación de la sociedad</w:t>
      </w:r>
      <w:r w:rsidR="000512A8">
        <w:rPr>
          <w:rFonts w:ascii="Arial" w:hAnsi="Arial" w:cs="Arial"/>
          <w:sz w:val="24"/>
          <w:szCs w:val="24"/>
        </w:rPr>
        <w:t xml:space="preserve"> ante una situación de escasez de alimentos, indisciplinas laborales y administrativas. </w:t>
      </w:r>
      <w:r w:rsidR="00FD64BB">
        <w:rPr>
          <w:rFonts w:ascii="Arial" w:hAnsi="Arial" w:cs="Arial"/>
          <w:sz w:val="24"/>
          <w:szCs w:val="24"/>
        </w:rPr>
        <w:t>Se les entregaron tierras a los campesinos, se estimuló la inversión extranjera, aparecieron distintas formas de cooperación</w:t>
      </w:r>
      <w:r w:rsidR="00FD4EBA">
        <w:rPr>
          <w:rFonts w:ascii="Arial" w:hAnsi="Arial" w:cs="Arial"/>
          <w:sz w:val="24"/>
          <w:szCs w:val="24"/>
        </w:rPr>
        <w:t>, los medios de producción pasaron a ser propiedad social</w:t>
      </w:r>
      <w:r w:rsidR="00FD64BB">
        <w:rPr>
          <w:rFonts w:ascii="Arial" w:hAnsi="Arial" w:cs="Arial"/>
          <w:sz w:val="24"/>
          <w:szCs w:val="24"/>
        </w:rPr>
        <w:t>.</w:t>
      </w:r>
      <w:r w:rsidR="00311949">
        <w:rPr>
          <w:rFonts w:ascii="Arial" w:hAnsi="Arial" w:cs="Arial"/>
          <w:sz w:val="24"/>
          <w:szCs w:val="24"/>
        </w:rPr>
        <w:t xml:space="preserve"> Se dinamizó la labor del Partido Comunista</w:t>
      </w:r>
      <w:r w:rsidR="003D5A95">
        <w:rPr>
          <w:rFonts w:ascii="Arial" w:hAnsi="Arial" w:cs="Arial"/>
          <w:sz w:val="24"/>
          <w:szCs w:val="24"/>
        </w:rPr>
        <w:t xml:space="preserve">, se elevó el trabajo político-ideológico y </w:t>
      </w:r>
      <w:r w:rsidR="00C3293F">
        <w:rPr>
          <w:rFonts w:ascii="Arial" w:hAnsi="Arial" w:cs="Arial"/>
          <w:sz w:val="24"/>
          <w:szCs w:val="24"/>
        </w:rPr>
        <w:t xml:space="preserve">la </w:t>
      </w:r>
      <w:r w:rsidR="003D5A95">
        <w:rPr>
          <w:rFonts w:ascii="Arial" w:hAnsi="Arial" w:cs="Arial"/>
          <w:sz w:val="24"/>
          <w:szCs w:val="24"/>
        </w:rPr>
        <w:t>libertad de creencia religiosa.</w:t>
      </w:r>
      <w:r w:rsidR="001C6C9C">
        <w:rPr>
          <w:rFonts w:ascii="Arial" w:hAnsi="Arial" w:cs="Arial"/>
          <w:sz w:val="24"/>
          <w:szCs w:val="24"/>
        </w:rPr>
        <w:t xml:space="preserve"> Con la construcción del socialismo como sistema Viet Nam </w:t>
      </w:r>
      <w:r w:rsidR="00191425">
        <w:rPr>
          <w:rFonts w:ascii="Arial" w:hAnsi="Arial" w:cs="Arial"/>
          <w:sz w:val="24"/>
          <w:szCs w:val="24"/>
        </w:rPr>
        <w:t xml:space="preserve">se convirtió </w:t>
      </w:r>
      <w:r w:rsidR="000A14D7">
        <w:rPr>
          <w:rFonts w:ascii="Arial" w:hAnsi="Arial" w:cs="Arial"/>
          <w:sz w:val="24"/>
          <w:szCs w:val="24"/>
        </w:rPr>
        <w:t xml:space="preserve">en el tercer país productor de arroz a nivel mundial e incrementó la producción de café, cacao y caucho. Se elevó la producción industrial y agrícola </w:t>
      </w:r>
      <w:r w:rsidR="00AD125B">
        <w:rPr>
          <w:rFonts w:ascii="Arial" w:hAnsi="Arial" w:cs="Arial"/>
          <w:sz w:val="24"/>
          <w:szCs w:val="24"/>
        </w:rPr>
        <w:t>así como la generación eléctrica. Aumentó la esperanza de vida y el nivel de vida. Se ha desarrollado la inversión extranjera que trajo incontables beneficios.</w:t>
      </w:r>
      <w:r w:rsidR="0046559D">
        <w:rPr>
          <w:rFonts w:ascii="Arial" w:hAnsi="Arial" w:cs="Arial"/>
          <w:sz w:val="24"/>
          <w:szCs w:val="24"/>
        </w:rPr>
        <w:t xml:space="preserve"> El sector estatal aporta la mayoría de los ingresos y la producción. Aumentó la producción de acero, extracción de petróleo y turismo. No obstante, al igual que en China </w:t>
      </w:r>
      <w:r w:rsidR="007C5C98">
        <w:rPr>
          <w:rFonts w:ascii="Arial" w:hAnsi="Arial" w:cs="Arial"/>
          <w:sz w:val="24"/>
          <w:szCs w:val="24"/>
        </w:rPr>
        <w:t xml:space="preserve">hubo algunas contradicciones que el país </w:t>
      </w:r>
      <w:r w:rsidR="00A20436">
        <w:rPr>
          <w:rFonts w:ascii="Arial" w:hAnsi="Arial" w:cs="Arial"/>
          <w:sz w:val="24"/>
          <w:szCs w:val="24"/>
        </w:rPr>
        <w:t>se propuso solucionar y lo ha logrado.</w:t>
      </w:r>
      <w:r w:rsidR="0046559D">
        <w:rPr>
          <w:rFonts w:ascii="Arial" w:hAnsi="Arial" w:cs="Arial"/>
          <w:sz w:val="24"/>
          <w:szCs w:val="24"/>
        </w:rPr>
        <w:t xml:space="preserve"> </w:t>
      </w:r>
    </w:p>
    <w:p w:rsidR="00357727" w:rsidRDefault="00357727" w:rsidP="00357727">
      <w:pPr>
        <w:spacing w:before="240"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 de comprobación: </w:t>
      </w:r>
    </w:p>
    <w:p w:rsidR="00357727" w:rsidRDefault="00357727" w:rsidP="00357727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¿Cómo se caracteriza el proceso de construcción del socialismo en </w:t>
      </w:r>
      <w:r w:rsidR="00AE6310">
        <w:rPr>
          <w:rFonts w:ascii="Arial" w:hAnsi="Arial" w:cs="Arial"/>
          <w:sz w:val="24"/>
          <w:szCs w:val="24"/>
        </w:rPr>
        <w:t>Viet Nam</w:t>
      </w:r>
      <w:r>
        <w:rPr>
          <w:rFonts w:ascii="Arial" w:hAnsi="Arial" w:cs="Arial"/>
          <w:sz w:val="24"/>
          <w:szCs w:val="24"/>
        </w:rPr>
        <w:t>?</w:t>
      </w:r>
    </w:p>
    <w:p w:rsidR="005C1B4E" w:rsidRPr="00060A21" w:rsidRDefault="005C1B4E" w:rsidP="005C1B4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477749" w:rsidRDefault="005C1B4E" w:rsidP="00104A4E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socialismo </w:t>
      </w:r>
      <w:r w:rsidR="006C0ACB">
        <w:rPr>
          <w:rFonts w:ascii="Arial" w:hAnsi="Arial" w:cs="Arial"/>
          <w:sz w:val="24"/>
          <w:szCs w:val="24"/>
        </w:rPr>
        <w:t>vietnamita</w:t>
      </w:r>
      <w:r>
        <w:rPr>
          <w:rFonts w:ascii="Arial" w:hAnsi="Arial" w:cs="Arial"/>
          <w:sz w:val="24"/>
          <w:szCs w:val="24"/>
        </w:rPr>
        <w:t xml:space="preserve"> tuvo características propias basándose en sus propias condiciones y ha tenido numerosos logros</w:t>
      </w:r>
      <w:r w:rsidR="00104A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70D90" w:rsidRDefault="00D06F2B" w:rsidP="00004E2F">
      <w:pPr>
        <w:spacing w:line="360" w:lineRule="auto"/>
        <w:ind w:left="-567" w:right="-85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Estudio Independiente:</w:t>
      </w:r>
    </w:p>
    <w:p w:rsidR="00D06F2B" w:rsidRDefault="00554B5D" w:rsidP="00004E2F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Caracterice</w:t>
      </w:r>
      <w:r w:rsidR="00440A20">
        <w:rPr>
          <w:rFonts w:ascii="Arial" w:hAnsi="Arial" w:cs="Arial"/>
          <w:sz w:val="24"/>
          <w:szCs w:val="24"/>
        </w:rPr>
        <w:t xml:space="preserve"> </w:t>
      </w:r>
      <w:r w:rsidR="007B7588">
        <w:rPr>
          <w:rFonts w:ascii="Arial" w:hAnsi="Arial" w:cs="Arial"/>
          <w:sz w:val="24"/>
          <w:szCs w:val="24"/>
        </w:rPr>
        <w:t>la personalidad de Ho Chi Min. L/T pág. 220-221.</w:t>
      </w:r>
    </w:p>
    <w:p w:rsidR="007B7588" w:rsidRDefault="00DD74EA" w:rsidP="00004E2F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 Chi Min </w:t>
      </w:r>
      <w:r w:rsidR="006405F3">
        <w:rPr>
          <w:rFonts w:ascii="Arial" w:hAnsi="Arial" w:cs="Arial"/>
          <w:sz w:val="24"/>
          <w:szCs w:val="24"/>
        </w:rPr>
        <w:t>fue el máximo dirigente de la Revolución vietnamita</w:t>
      </w:r>
      <w:r w:rsidR="00C805C5">
        <w:rPr>
          <w:rFonts w:ascii="Arial" w:hAnsi="Arial" w:cs="Arial"/>
          <w:sz w:val="24"/>
          <w:szCs w:val="24"/>
        </w:rPr>
        <w:t>. Estuvo al frente del gobierno cuando se proclamó la República Democrática de Viet Nam en 1945 y dirigió la lucha contra el colonialismo francés y contra el imperialismo</w:t>
      </w:r>
      <w:r w:rsidR="00574695">
        <w:rPr>
          <w:rFonts w:ascii="Arial" w:hAnsi="Arial" w:cs="Arial"/>
          <w:sz w:val="24"/>
          <w:szCs w:val="24"/>
        </w:rPr>
        <w:t xml:space="preserve"> norteamericano.</w:t>
      </w:r>
      <w:r w:rsidR="00C805C5">
        <w:rPr>
          <w:rFonts w:ascii="Arial" w:hAnsi="Arial" w:cs="Arial"/>
          <w:sz w:val="24"/>
          <w:szCs w:val="24"/>
        </w:rPr>
        <w:t xml:space="preserve"> </w:t>
      </w:r>
    </w:p>
    <w:p w:rsidR="00F9432D" w:rsidRPr="00CA1C81" w:rsidRDefault="00F9432D" w:rsidP="00F9432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lastRenderedPageBreak/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F9432D" w:rsidRPr="00D06F2B" w:rsidRDefault="00F9432D" w:rsidP="00004E2F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</w:p>
    <w:sectPr w:rsidR="00F9432D" w:rsidRPr="00D06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DF"/>
    <w:rsid w:val="00004E2F"/>
    <w:rsid w:val="000512A8"/>
    <w:rsid w:val="00060A58"/>
    <w:rsid w:val="000A14D7"/>
    <w:rsid w:val="000A5670"/>
    <w:rsid w:val="000B4696"/>
    <w:rsid w:val="00104A4E"/>
    <w:rsid w:val="0010562D"/>
    <w:rsid w:val="00191425"/>
    <w:rsid w:val="001916C5"/>
    <w:rsid w:val="00195525"/>
    <w:rsid w:val="001C6C9C"/>
    <w:rsid w:val="001F72D0"/>
    <w:rsid w:val="0029163F"/>
    <w:rsid w:val="002E22D4"/>
    <w:rsid w:val="00311949"/>
    <w:rsid w:val="00357727"/>
    <w:rsid w:val="00391CDF"/>
    <w:rsid w:val="003D5A95"/>
    <w:rsid w:val="00407A6B"/>
    <w:rsid w:val="0041565C"/>
    <w:rsid w:val="004160A6"/>
    <w:rsid w:val="00440A20"/>
    <w:rsid w:val="0045099E"/>
    <w:rsid w:val="0046559D"/>
    <w:rsid w:val="00477749"/>
    <w:rsid w:val="005470FF"/>
    <w:rsid w:val="00554B5D"/>
    <w:rsid w:val="00560E6A"/>
    <w:rsid w:val="00574695"/>
    <w:rsid w:val="005C1B4E"/>
    <w:rsid w:val="006405F3"/>
    <w:rsid w:val="00645DA2"/>
    <w:rsid w:val="00677D36"/>
    <w:rsid w:val="006C0ACB"/>
    <w:rsid w:val="006E6BB2"/>
    <w:rsid w:val="007136E6"/>
    <w:rsid w:val="00756A3E"/>
    <w:rsid w:val="007B7588"/>
    <w:rsid w:val="007C5C98"/>
    <w:rsid w:val="007F5AD5"/>
    <w:rsid w:val="0088784C"/>
    <w:rsid w:val="008F427E"/>
    <w:rsid w:val="00961AAD"/>
    <w:rsid w:val="009F6FEF"/>
    <w:rsid w:val="00A06A39"/>
    <w:rsid w:val="00A20436"/>
    <w:rsid w:val="00A92E21"/>
    <w:rsid w:val="00AD125B"/>
    <w:rsid w:val="00AE2580"/>
    <w:rsid w:val="00AE6310"/>
    <w:rsid w:val="00B70D90"/>
    <w:rsid w:val="00BB66B1"/>
    <w:rsid w:val="00BE2C56"/>
    <w:rsid w:val="00C3293F"/>
    <w:rsid w:val="00C805C5"/>
    <w:rsid w:val="00D06F2B"/>
    <w:rsid w:val="00D4579D"/>
    <w:rsid w:val="00DB1A41"/>
    <w:rsid w:val="00DD1C58"/>
    <w:rsid w:val="00DD74EA"/>
    <w:rsid w:val="00E26025"/>
    <w:rsid w:val="00EA501D"/>
    <w:rsid w:val="00ED7BF4"/>
    <w:rsid w:val="00F74756"/>
    <w:rsid w:val="00F9432D"/>
    <w:rsid w:val="00FD4EBA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A68FC-7FCB-4B2C-A74F-89FB6081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A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66</cp:revision>
  <dcterms:created xsi:type="dcterms:W3CDTF">2018-11-20T00:06:00Z</dcterms:created>
  <dcterms:modified xsi:type="dcterms:W3CDTF">2020-04-18T00:12:00Z</dcterms:modified>
</cp:coreProperties>
</file>