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7B67F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color w:val="F7B67F"/>
          <w:sz w:val="24"/>
          <w:szCs w:val="24"/>
        </w:rPr>
        <w:t>Guía para seminario.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sz w:val="24"/>
          <w:szCs w:val="24"/>
        </w:rPr>
        <w:t xml:space="preserve">Tema No. 1 </w:t>
      </w:r>
      <w:r w:rsidRPr="005532AC">
        <w:rPr>
          <w:rFonts w:ascii="Arial" w:eastAsia="Times New Roman" w:hAnsi="Arial" w:cs="Arial"/>
          <w:b/>
          <w:bCs/>
          <w:sz w:val="24"/>
          <w:szCs w:val="24"/>
        </w:rPr>
        <w:br/>
        <w:t>Títul</w:t>
      </w:r>
      <w:r w:rsidR="009B00CF">
        <w:rPr>
          <w:rFonts w:ascii="Arial" w:eastAsia="Times New Roman" w:hAnsi="Arial" w:cs="Arial"/>
          <w:b/>
          <w:bCs/>
          <w:sz w:val="24"/>
          <w:szCs w:val="24"/>
        </w:rPr>
        <w:t>o: El ser humano, su ambiente</w:t>
      </w:r>
      <w:r w:rsidRPr="005532AC">
        <w:rPr>
          <w:rFonts w:ascii="Arial" w:eastAsia="Times New Roman" w:hAnsi="Arial" w:cs="Arial"/>
          <w:b/>
          <w:bCs/>
          <w:sz w:val="24"/>
          <w:szCs w:val="24"/>
        </w:rPr>
        <w:t xml:space="preserve"> y la medicina.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sz w:val="24"/>
          <w:szCs w:val="24"/>
        </w:rPr>
        <w:t>Seminario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sz w:val="24"/>
          <w:szCs w:val="24"/>
        </w:rPr>
        <w:t>Objetivos temáticos:</w:t>
      </w:r>
    </w:p>
    <w:p w:rsidR="00E11ADC" w:rsidRPr="005532AC" w:rsidRDefault="00E11ADC" w:rsidP="00E11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Definir la Medicina como ciencia </w:t>
      </w:r>
      <w:proofErr w:type="spellStart"/>
      <w:r w:rsidRPr="005532AC">
        <w:rPr>
          <w:rFonts w:ascii="Arial" w:eastAsia="Times New Roman" w:hAnsi="Arial" w:cs="Arial"/>
          <w:sz w:val="24"/>
          <w:szCs w:val="24"/>
        </w:rPr>
        <w:t>sociobiológica</w:t>
      </w:r>
      <w:proofErr w:type="spellEnd"/>
      <w:r w:rsidRPr="005532AC">
        <w:rPr>
          <w:rFonts w:ascii="Arial" w:eastAsia="Times New Roman" w:hAnsi="Arial" w:cs="Arial"/>
          <w:sz w:val="24"/>
          <w:szCs w:val="24"/>
        </w:rPr>
        <w:t xml:space="preserve"> e identificar los principales aportes y personalidades destacadas. </w:t>
      </w:r>
    </w:p>
    <w:p w:rsidR="00E11ADC" w:rsidRPr="005532AC" w:rsidRDefault="00E11ADC" w:rsidP="00E11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Caracterizar al ser humano en su triple dimensión </w:t>
      </w:r>
      <w:proofErr w:type="spellStart"/>
      <w:r w:rsidRPr="005532AC">
        <w:rPr>
          <w:rFonts w:ascii="Arial" w:eastAsia="Times New Roman" w:hAnsi="Arial" w:cs="Arial"/>
          <w:sz w:val="24"/>
          <w:szCs w:val="24"/>
        </w:rPr>
        <w:t>bio</w:t>
      </w:r>
      <w:proofErr w:type="spellEnd"/>
      <w:r w:rsidRPr="005532AC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5532AC">
        <w:rPr>
          <w:rFonts w:ascii="Arial" w:eastAsia="Times New Roman" w:hAnsi="Arial" w:cs="Arial"/>
          <w:sz w:val="24"/>
          <w:szCs w:val="24"/>
        </w:rPr>
        <w:t>psico</w:t>
      </w:r>
      <w:proofErr w:type="spellEnd"/>
      <w:r w:rsidRPr="005532AC">
        <w:rPr>
          <w:rFonts w:ascii="Arial" w:eastAsia="Times New Roman" w:hAnsi="Arial" w:cs="Arial"/>
          <w:sz w:val="24"/>
          <w:szCs w:val="24"/>
        </w:rPr>
        <w:t xml:space="preserve">-social, observar su entorno y relacionarlo con su salud y el desarrollo humano. </w:t>
      </w:r>
    </w:p>
    <w:p w:rsidR="00E11ADC" w:rsidRPr="005532AC" w:rsidRDefault="00E11ADC" w:rsidP="00E11A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Aplicar elementos básicos de la comunicación y cumplir con los aspectos éticos fundamentales de la comunicación en salud. 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sz w:val="24"/>
          <w:szCs w:val="24"/>
        </w:rPr>
        <w:t xml:space="preserve">Contenidos: </w:t>
      </w:r>
    </w:p>
    <w:p w:rsidR="00E11ADC" w:rsidRPr="005532AC" w:rsidRDefault="00E11ADC" w:rsidP="00E11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Desarrollo histórico de la medicina como ciencia </w:t>
      </w:r>
      <w:proofErr w:type="spellStart"/>
      <w:r w:rsidRPr="005532AC">
        <w:rPr>
          <w:rFonts w:ascii="Arial" w:eastAsia="Times New Roman" w:hAnsi="Arial" w:cs="Arial"/>
          <w:sz w:val="24"/>
          <w:szCs w:val="24"/>
        </w:rPr>
        <w:t>sociobiológica</w:t>
      </w:r>
      <w:proofErr w:type="spellEnd"/>
      <w:r w:rsidRPr="005532AC">
        <w:rPr>
          <w:rFonts w:ascii="Arial" w:eastAsia="Times New Roman" w:hAnsi="Arial" w:cs="Arial"/>
          <w:sz w:val="24"/>
          <w:szCs w:val="24"/>
        </w:rPr>
        <w:t xml:space="preserve">: momentos trascendentales y personalidades destacadas. </w:t>
      </w:r>
    </w:p>
    <w:p w:rsidR="00E11ADC" w:rsidRPr="005532AC" w:rsidRDefault="00E11ADC" w:rsidP="00E11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El ser humano como ser </w:t>
      </w:r>
      <w:proofErr w:type="spellStart"/>
      <w:r w:rsidRPr="005532AC">
        <w:rPr>
          <w:rFonts w:ascii="Arial" w:eastAsia="Times New Roman" w:hAnsi="Arial" w:cs="Arial"/>
          <w:sz w:val="24"/>
          <w:szCs w:val="24"/>
        </w:rPr>
        <w:t>biopsicosocial</w:t>
      </w:r>
      <w:proofErr w:type="spellEnd"/>
      <w:r w:rsidRPr="005532AC">
        <w:rPr>
          <w:rFonts w:ascii="Arial" w:eastAsia="Times New Roman" w:hAnsi="Arial" w:cs="Arial"/>
          <w:sz w:val="24"/>
          <w:szCs w:val="24"/>
        </w:rPr>
        <w:t xml:space="preserve">. Interrelación dialéctica e importancia de lo biológico y lo social. </w:t>
      </w:r>
    </w:p>
    <w:p w:rsidR="00E11ADC" w:rsidRPr="005532AC" w:rsidRDefault="00E11ADC" w:rsidP="00E11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La comunicación social. Importancia de la comunicación social en la relación médico-persona-familia-comunidad. </w:t>
      </w:r>
    </w:p>
    <w:p w:rsidR="00E11ADC" w:rsidRPr="005532AC" w:rsidRDefault="00E11ADC" w:rsidP="00E11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La ética en la comunicación en salud. El respeto a la dignidad humana. La confidencialidad. </w:t>
      </w:r>
    </w:p>
    <w:p w:rsidR="00E11ADC" w:rsidRPr="005532AC" w:rsidRDefault="00E11ADC" w:rsidP="00E11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El ser humano y su entorno. Bases de la Estrategia Ambiental Nacional. La ética ambiental. 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sz w:val="24"/>
          <w:szCs w:val="24"/>
        </w:rPr>
        <w:t xml:space="preserve">Estimado(a) estudiante: 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El Seminario correspondiente a este tema centrará su atención en el siguiente contenido temático: 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b/>
          <w:bCs/>
          <w:sz w:val="24"/>
          <w:szCs w:val="24"/>
        </w:rPr>
        <w:t>Problemas ambientales contemporáneos y su repercusión sobre la salud de las personas.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Los estudiantes deberán estudiar cuidadosamente todo lo relacionado con este contenido temático, que aparece en el libro de la asignatura (pp.77-80). Además, puedes hacer una búsqueda en las Revistas Médicas que aparecen en la columna izquierda del Portal de INFOMED y en el sitio Web del CLAMED. </w:t>
      </w:r>
    </w:p>
    <w:p w:rsidR="00E11ADC" w:rsidRPr="005532AC" w:rsidRDefault="00E11ADC" w:rsidP="00E11A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El Seminario se realizará con la presentación de una revisión por estudiante sobre  uno de los tópicos siguientes. 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t xml:space="preserve">Valore la vigencia del juramento hipocrático. 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t xml:space="preserve">Explique los aportes para la salud de las siete reglas de </w:t>
      </w:r>
      <w:proofErr w:type="spellStart"/>
      <w:r w:rsidRPr="005532AC">
        <w:rPr>
          <w:rFonts w:ascii="Arial" w:hAnsi="Arial" w:cs="Arial"/>
          <w:sz w:val="24"/>
          <w:szCs w:val="24"/>
        </w:rPr>
        <w:t>Paracelso</w:t>
      </w:r>
      <w:proofErr w:type="spellEnd"/>
      <w:r w:rsidRPr="005532AC">
        <w:rPr>
          <w:rFonts w:ascii="Arial" w:hAnsi="Arial" w:cs="Arial"/>
          <w:sz w:val="24"/>
          <w:szCs w:val="24"/>
        </w:rPr>
        <w:t>.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t xml:space="preserve">Efectos provocados por las lluvias ácidas y el efecto invernadero. 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t>Consecuencias de la sequía y la deforestación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lastRenderedPageBreak/>
        <w:t>Consecuencias de la contaminación ambiental, de los suelos y del agua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t>Valoración general de los daños que estos fenómenos ocasionan a la salud de las personas y las comunidades.</w:t>
      </w:r>
    </w:p>
    <w:p w:rsidR="005532AC" w:rsidRPr="005532AC" w:rsidRDefault="005532AC" w:rsidP="005532A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2AC">
        <w:rPr>
          <w:rFonts w:ascii="Arial" w:hAnsi="Arial" w:cs="Arial"/>
          <w:sz w:val="24"/>
          <w:szCs w:val="24"/>
        </w:rPr>
        <w:t>Importancia de la educación ambientalista de las comunidades a nivel mundial para lograr una salud colectiva. Ponga ejemplos de Cuba</w:t>
      </w:r>
    </w:p>
    <w:p w:rsidR="00E11ADC" w:rsidRPr="005532AC" w:rsidRDefault="00E11ADC" w:rsidP="005532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32AC">
        <w:rPr>
          <w:rFonts w:ascii="Arial" w:eastAsia="Times New Roman" w:hAnsi="Arial" w:cs="Arial"/>
          <w:sz w:val="24"/>
          <w:szCs w:val="24"/>
        </w:rPr>
        <w:t xml:space="preserve"> Dicha revisión se entregará en la biblioteca del policlínico. </w:t>
      </w:r>
    </w:p>
    <w:p w:rsidR="00960463" w:rsidRPr="005532AC" w:rsidRDefault="00960463">
      <w:pPr>
        <w:rPr>
          <w:rFonts w:ascii="Arial" w:hAnsi="Arial" w:cs="Arial"/>
          <w:sz w:val="24"/>
          <w:szCs w:val="24"/>
        </w:rPr>
      </w:pPr>
    </w:p>
    <w:sectPr w:rsidR="00960463" w:rsidRPr="005532AC" w:rsidSect="001D1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8B2"/>
    <w:multiLevelType w:val="multilevel"/>
    <w:tmpl w:val="8F0A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0390A"/>
    <w:multiLevelType w:val="multilevel"/>
    <w:tmpl w:val="EB5C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B4F74"/>
    <w:multiLevelType w:val="multilevel"/>
    <w:tmpl w:val="D326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E1261"/>
    <w:multiLevelType w:val="multilevel"/>
    <w:tmpl w:val="A4D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11ADC"/>
    <w:rsid w:val="001D1EAD"/>
    <w:rsid w:val="005532AC"/>
    <w:rsid w:val="00960463"/>
    <w:rsid w:val="009A4A00"/>
    <w:rsid w:val="009B00CF"/>
    <w:rsid w:val="00E1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11AD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7B67F"/>
      <w:sz w:val="24"/>
      <w:szCs w:val="24"/>
    </w:rPr>
  </w:style>
  <w:style w:type="paragraph" w:customStyle="1" w:styleId="texto">
    <w:name w:val="texto"/>
    <w:basedOn w:val="Normal"/>
    <w:rsid w:val="00E11AD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E11A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53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4</cp:revision>
  <dcterms:created xsi:type="dcterms:W3CDTF">2019-05-08T10:17:00Z</dcterms:created>
  <dcterms:modified xsi:type="dcterms:W3CDTF">2019-05-09T17:39:00Z</dcterms:modified>
</cp:coreProperties>
</file>