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0A" w:rsidRPr="00055344" w:rsidRDefault="006F470A" w:rsidP="006F470A">
      <w:pPr>
        <w:spacing w:before="100" w:beforeAutospacing="1" w:after="100" w:afterAutospacing="1" w:line="360" w:lineRule="auto"/>
        <w:jc w:val="center"/>
        <w:rPr>
          <w:rFonts w:ascii="Arial" w:hAnsi="Arial" w:cs="Arial"/>
          <w:color w:val="000000" w:themeColor="text1"/>
          <w:sz w:val="24"/>
          <w:szCs w:val="24"/>
          <w:lang w:val="es-ES_tradnl" w:eastAsia="es-ES"/>
        </w:rPr>
      </w:pPr>
      <w:r w:rsidRPr="00055344">
        <w:rPr>
          <w:rFonts w:ascii="Arial" w:hAnsi="Arial" w:cs="Arial"/>
          <w:noProof/>
          <w:color w:val="000000" w:themeColor="text1"/>
          <w:sz w:val="24"/>
          <w:szCs w:val="24"/>
          <w:lang w:val="es-ES" w:eastAsia="es-ES"/>
        </w:rPr>
        <w:drawing>
          <wp:inline distT="0" distB="0" distL="0" distR="0">
            <wp:extent cx="1303837" cy="709341"/>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304925" cy="709613"/>
                    </a:xfrm>
                    <a:prstGeom prst="rect">
                      <a:avLst/>
                    </a:prstGeom>
                  </pic:spPr>
                </pic:pic>
              </a:graphicData>
            </a:graphic>
          </wp:inline>
        </w:drawing>
      </w:r>
    </w:p>
    <w:p w:rsidR="006F470A" w:rsidRPr="00055344" w:rsidRDefault="006F470A" w:rsidP="006F470A">
      <w:pPr>
        <w:pStyle w:val="Ttulo"/>
        <w:spacing w:before="100" w:beforeAutospacing="1" w:after="100" w:afterAutospacing="1" w:line="360" w:lineRule="auto"/>
        <w:jc w:val="center"/>
        <w:rPr>
          <w:rFonts w:ascii="Arial" w:hAnsi="Arial" w:cs="Arial"/>
          <w:b/>
          <w:color w:val="000000" w:themeColor="text1"/>
          <w:sz w:val="24"/>
          <w:szCs w:val="24"/>
          <w:lang w:val="es-ES_tradnl"/>
        </w:rPr>
      </w:pPr>
      <w:r w:rsidRPr="00055344">
        <w:rPr>
          <w:rFonts w:ascii="Arial" w:hAnsi="Arial" w:cs="Arial"/>
          <w:b/>
          <w:color w:val="000000" w:themeColor="text1"/>
          <w:sz w:val="24"/>
          <w:szCs w:val="24"/>
          <w:lang w:val="es-ES_tradnl"/>
        </w:rPr>
        <w:t xml:space="preserve">Unidad didáctica 5. </w:t>
      </w:r>
      <w:r w:rsidR="005F3E60" w:rsidRPr="00055344">
        <w:rPr>
          <w:rFonts w:ascii="Arial" w:hAnsi="Arial" w:cs="Arial"/>
          <w:b/>
          <w:color w:val="000000" w:themeColor="text1"/>
          <w:sz w:val="24"/>
          <w:szCs w:val="24"/>
          <w:lang w:val="es-ES_tradnl"/>
        </w:rPr>
        <w:t>El control interno y la contabilidad</w:t>
      </w:r>
    </w:p>
    <w:p w:rsidR="006F470A" w:rsidRPr="00055344" w:rsidRDefault="006F470A" w:rsidP="006F470A">
      <w:pPr>
        <w:spacing w:before="100" w:beforeAutospacing="1" w:after="100" w:afterAutospacing="1" w:line="360" w:lineRule="auto"/>
        <w:jc w:val="center"/>
        <w:rPr>
          <w:rFonts w:ascii="Arial" w:hAnsi="Arial" w:cs="Arial"/>
          <w:b/>
          <w:sz w:val="24"/>
          <w:szCs w:val="24"/>
        </w:rPr>
      </w:pPr>
      <w:r w:rsidRPr="00055344">
        <w:rPr>
          <w:rFonts w:ascii="Arial" w:hAnsi="Arial" w:cs="Arial"/>
          <w:b/>
          <w:sz w:val="24"/>
          <w:szCs w:val="24"/>
        </w:rPr>
        <w:t>Guía Orientadora</w:t>
      </w:r>
      <w:r w:rsidRPr="00055344">
        <w:rPr>
          <w:rFonts w:ascii="Arial" w:hAnsi="Arial" w:cs="Arial"/>
          <w:b/>
          <w:sz w:val="24"/>
          <w:szCs w:val="24"/>
        </w:rPr>
        <w:br/>
      </w:r>
      <w:r w:rsidRPr="00055344">
        <w:rPr>
          <w:rFonts w:ascii="Arial" w:hAnsi="Arial" w:cs="Arial"/>
          <w:sz w:val="24"/>
          <w:szCs w:val="24"/>
        </w:rPr>
        <w:t>()</w:t>
      </w:r>
    </w:p>
    <w:p w:rsidR="006F470A" w:rsidRDefault="005F3E60" w:rsidP="001160E9">
      <w:pPr>
        <w:pStyle w:val="Sinespaciado"/>
        <w:rPr>
          <w:rFonts w:ascii="Arial" w:hAnsi="Arial" w:cs="Arial"/>
          <w:sz w:val="24"/>
          <w:szCs w:val="24"/>
        </w:rPr>
      </w:pPr>
      <w:r w:rsidRPr="00055344">
        <w:rPr>
          <w:rFonts w:ascii="Arial" w:hAnsi="Arial" w:cs="Arial"/>
          <w:sz w:val="24"/>
          <w:szCs w:val="24"/>
        </w:rPr>
        <w:t>E</w:t>
      </w:r>
      <w:r w:rsidR="001160E9">
        <w:rPr>
          <w:rFonts w:ascii="Arial" w:hAnsi="Arial" w:cs="Arial"/>
          <w:sz w:val="24"/>
          <w:szCs w:val="24"/>
        </w:rPr>
        <w:t>sta</w:t>
      </w:r>
      <w:r w:rsidRPr="00055344">
        <w:rPr>
          <w:rFonts w:ascii="Arial" w:hAnsi="Arial" w:cs="Arial"/>
          <w:sz w:val="24"/>
          <w:szCs w:val="24"/>
        </w:rPr>
        <w:t xml:space="preserve"> Unidad abordará </w:t>
      </w:r>
      <w:r w:rsidR="00055344" w:rsidRPr="00055344">
        <w:rPr>
          <w:rFonts w:ascii="Arial" w:hAnsi="Arial" w:cs="Arial"/>
          <w:sz w:val="24"/>
          <w:szCs w:val="24"/>
        </w:rPr>
        <w:t>los aspectos necesarios</w:t>
      </w:r>
      <w:r w:rsidRPr="00055344">
        <w:rPr>
          <w:rFonts w:ascii="Arial" w:hAnsi="Arial" w:cs="Arial"/>
          <w:sz w:val="24"/>
          <w:szCs w:val="24"/>
        </w:rPr>
        <w:t xml:space="preserve"> para realizar un control en cualquier unidad de salud pública </w:t>
      </w:r>
      <w:r w:rsidR="00055344" w:rsidRPr="00055344">
        <w:rPr>
          <w:rFonts w:ascii="Arial" w:hAnsi="Arial" w:cs="Arial"/>
          <w:sz w:val="24"/>
          <w:szCs w:val="24"/>
        </w:rPr>
        <w:t>teniendo</w:t>
      </w:r>
      <w:r w:rsidRPr="00055344">
        <w:rPr>
          <w:rFonts w:ascii="Arial" w:hAnsi="Arial" w:cs="Arial"/>
          <w:sz w:val="24"/>
          <w:szCs w:val="24"/>
        </w:rPr>
        <w:t xml:space="preserve"> en cuenta la actividad de Contabilidad</w:t>
      </w:r>
      <w:r w:rsidR="001160E9">
        <w:rPr>
          <w:rFonts w:ascii="Arial" w:hAnsi="Arial" w:cs="Arial"/>
          <w:sz w:val="24"/>
          <w:szCs w:val="24"/>
        </w:rPr>
        <w:t>.</w:t>
      </w:r>
    </w:p>
    <w:p w:rsidR="001160E9" w:rsidRPr="001160E9" w:rsidRDefault="001160E9" w:rsidP="001160E9">
      <w:pPr>
        <w:pStyle w:val="Sinespaciado"/>
        <w:rPr>
          <w:rFonts w:ascii="Arial" w:hAnsi="Arial" w:cs="Arial"/>
          <w:sz w:val="24"/>
          <w:szCs w:val="24"/>
        </w:rPr>
      </w:pPr>
    </w:p>
    <w:p w:rsidR="006F470A" w:rsidRPr="00055344" w:rsidRDefault="006F470A" w:rsidP="006F470A">
      <w:pPr>
        <w:spacing w:line="360" w:lineRule="auto"/>
        <w:ind w:left="360"/>
        <w:rPr>
          <w:rFonts w:ascii="Arial" w:hAnsi="Arial" w:cs="Arial"/>
          <w:b/>
          <w:bCs/>
          <w:iCs/>
          <w:color w:val="000000"/>
          <w:sz w:val="24"/>
          <w:szCs w:val="24"/>
          <w:lang w:val="es-ES_tradnl"/>
        </w:rPr>
      </w:pPr>
      <w:r w:rsidRPr="00055344">
        <w:rPr>
          <w:rFonts w:ascii="Arial" w:hAnsi="Arial" w:cs="Arial"/>
          <w:b/>
          <w:bCs/>
          <w:iCs/>
          <w:color w:val="000000"/>
          <w:sz w:val="24"/>
          <w:szCs w:val="24"/>
          <w:lang w:val="es-ES_tradnl"/>
        </w:rPr>
        <w:t>Objetivo</w:t>
      </w:r>
    </w:p>
    <w:p w:rsidR="005F3E60" w:rsidRPr="00055344" w:rsidRDefault="005F3E60" w:rsidP="005F3E60">
      <w:pPr>
        <w:pStyle w:val="Prrafodelista"/>
        <w:numPr>
          <w:ilvl w:val="0"/>
          <w:numId w:val="3"/>
        </w:numPr>
        <w:jc w:val="both"/>
        <w:rPr>
          <w:rFonts w:ascii="Arial" w:hAnsi="Arial" w:cs="Arial"/>
        </w:rPr>
      </w:pPr>
      <w:r w:rsidRPr="00055344">
        <w:rPr>
          <w:rFonts w:ascii="Arial" w:eastAsiaTheme="minorEastAsia" w:hAnsi="Arial" w:cs="Arial"/>
          <w:color w:val="000000" w:themeColor="text1"/>
          <w:kern w:val="24"/>
        </w:rPr>
        <w:t>Describir los procesos de control de cobros y pagos</w:t>
      </w:r>
    </w:p>
    <w:p w:rsidR="005F3E60" w:rsidRPr="00055344" w:rsidRDefault="005F3E60" w:rsidP="005F3E60">
      <w:pPr>
        <w:pStyle w:val="Prrafodelista"/>
        <w:numPr>
          <w:ilvl w:val="0"/>
          <w:numId w:val="3"/>
        </w:numPr>
        <w:jc w:val="both"/>
        <w:rPr>
          <w:rFonts w:ascii="Arial" w:hAnsi="Arial" w:cs="Arial"/>
        </w:rPr>
      </w:pPr>
      <w:r w:rsidRPr="00055344">
        <w:rPr>
          <w:rFonts w:ascii="Arial" w:eastAsiaTheme="minorEastAsia" w:hAnsi="Arial" w:cs="Arial"/>
          <w:color w:val="000000" w:themeColor="text1"/>
          <w:kern w:val="24"/>
        </w:rPr>
        <w:t>Describir la relación entre el anteproyecto, el proyecto y la emisión de documentos de valor.</w:t>
      </w:r>
    </w:p>
    <w:p w:rsidR="005F3E60" w:rsidRPr="00055344" w:rsidRDefault="005F3E60" w:rsidP="005F3E60">
      <w:pPr>
        <w:pStyle w:val="Prrafodelista"/>
        <w:numPr>
          <w:ilvl w:val="0"/>
          <w:numId w:val="3"/>
        </w:numPr>
        <w:jc w:val="both"/>
        <w:rPr>
          <w:rFonts w:ascii="Arial" w:hAnsi="Arial" w:cs="Arial"/>
        </w:rPr>
      </w:pPr>
      <w:r w:rsidRPr="00055344">
        <w:rPr>
          <w:rFonts w:ascii="Arial" w:eastAsiaTheme="minorEastAsia" w:hAnsi="Arial" w:cs="Arial"/>
          <w:color w:val="000000" w:themeColor="text1"/>
          <w:kern w:val="24"/>
        </w:rPr>
        <w:t>Valorar posibles estrategias de control interno para los inventarios.</w:t>
      </w:r>
    </w:p>
    <w:p w:rsidR="005F3E60" w:rsidRPr="00055344" w:rsidRDefault="005F3E60" w:rsidP="005F3E60">
      <w:pPr>
        <w:pStyle w:val="Prrafodelista"/>
        <w:numPr>
          <w:ilvl w:val="0"/>
          <w:numId w:val="3"/>
        </w:numPr>
        <w:jc w:val="both"/>
        <w:rPr>
          <w:rFonts w:ascii="Arial" w:hAnsi="Arial" w:cs="Arial"/>
        </w:rPr>
      </w:pPr>
      <w:r w:rsidRPr="00055344">
        <w:rPr>
          <w:rFonts w:ascii="Arial" w:eastAsiaTheme="minorEastAsia" w:hAnsi="Arial" w:cs="Arial"/>
          <w:color w:val="000000" w:themeColor="text1"/>
          <w:kern w:val="24"/>
        </w:rPr>
        <w:t>Caracterizar los procesos de actualización de información contable.</w:t>
      </w:r>
    </w:p>
    <w:p w:rsidR="006F470A" w:rsidRPr="00055344" w:rsidRDefault="006F470A" w:rsidP="006F470A">
      <w:pPr>
        <w:spacing w:line="360" w:lineRule="auto"/>
        <w:ind w:left="1440"/>
        <w:rPr>
          <w:rFonts w:ascii="Arial" w:hAnsi="Arial" w:cs="Arial"/>
          <w:sz w:val="24"/>
          <w:szCs w:val="24"/>
        </w:rPr>
      </w:pPr>
    </w:p>
    <w:p w:rsidR="006F470A" w:rsidRPr="00055344" w:rsidRDefault="006F470A" w:rsidP="006F470A">
      <w:pPr>
        <w:spacing w:line="360" w:lineRule="auto"/>
        <w:ind w:left="360"/>
        <w:rPr>
          <w:rFonts w:ascii="Arial" w:hAnsi="Arial" w:cs="Arial"/>
          <w:b/>
          <w:bCs/>
          <w:iCs/>
          <w:color w:val="000000"/>
          <w:sz w:val="24"/>
          <w:szCs w:val="24"/>
          <w:lang w:val="es-ES_tradnl"/>
        </w:rPr>
      </w:pPr>
      <w:r w:rsidRPr="00055344">
        <w:rPr>
          <w:rFonts w:ascii="Arial" w:hAnsi="Arial" w:cs="Arial"/>
          <w:b/>
          <w:bCs/>
          <w:iCs/>
          <w:color w:val="000000"/>
          <w:sz w:val="24"/>
          <w:szCs w:val="24"/>
          <w:lang w:val="es-ES_tradnl"/>
        </w:rPr>
        <w:t>Contenidos</w:t>
      </w:r>
    </w:p>
    <w:p w:rsidR="005F3E60" w:rsidRPr="00055344" w:rsidRDefault="005F3E60" w:rsidP="005F3E60">
      <w:pPr>
        <w:pStyle w:val="Prrafodelista"/>
        <w:numPr>
          <w:ilvl w:val="0"/>
          <w:numId w:val="4"/>
        </w:numPr>
        <w:jc w:val="both"/>
        <w:rPr>
          <w:rFonts w:ascii="Arial" w:hAnsi="Arial" w:cs="Arial"/>
        </w:rPr>
      </w:pPr>
      <w:r w:rsidRPr="00055344">
        <w:rPr>
          <w:rFonts w:ascii="Arial" w:eastAsiaTheme="minorEastAsia" w:hAnsi="Arial" w:cs="Arial"/>
          <w:color w:val="000000" w:themeColor="text1"/>
          <w:kern w:val="24"/>
        </w:rPr>
        <w:t xml:space="preserve">Control de las deudas por cobrar y pagar  por su origen, monto y edad. Conciliaciones con clientes y proveedores. Control de pagos anticipados por proveedor y monto. El anteproyecto y el proyecto del presupuesto de la organización y la emisión de cheques y otros documentos de valor. </w:t>
      </w:r>
    </w:p>
    <w:p w:rsidR="00EA4CF2" w:rsidRPr="00055344" w:rsidRDefault="005F3E60" w:rsidP="005F3E60">
      <w:pPr>
        <w:pStyle w:val="Prrafodelista"/>
        <w:numPr>
          <w:ilvl w:val="0"/>
          <w:numId w:val="4"/>
        </w:numPr>
        <w:jc w:val="both"/>
        <w:rPr>
          <w:rFonts w:ascii="Arial" w:hAnsi="Arial" w:cs="Arial"/>
        </w:rPr>
      </w:pPr>
      <w:r w:rsidRPr="00055344">
        <w:rPr>
          <w:rFonts w:ascii="Arial" w:hAnsi="Arial" w:cs="Arial"/>
        </w:rPr>
        <w:t>Control de la emisión de cheques y otros documentos de valor. Estrategia de control interno para el subsistema banco. Custodia de la caja chica. Custodia de la combinación de la caja fuerte. Separabilidad de funciones necesarias. Estrategia de control interno para la contabilidad.</w:t>
      </w:r>
    </w:p>
    <w:p w:rsidR="005F3E60" w:rsidRPr="00055344" w:rsidRDefault="005F3E60" w:rsidP="005F3E60">
      <w:pPr>
        <w:pStyle w:val="Prrafodelista"/>
        <w:rPr>
          <w:rFonts w:ascii="Arial" w:hAnsi="Arial" w:cs="Arial"/>
        </w:rPr>
      </w:pPr>
    </w:p>
    <w:p w:rsidR="006F470A" w:rsidRPr="00055344" w:rsidRDefault="006F470A" w:rsidP="006F470A">
      <w:pPr>
        <w:spacing w:line="360" w:lineRule="auto"/>
        <w:ind w:left="360"/>
        <w:rPr>
          <w:rFonts w:ascii="Arial" w:hAnsi="Arial" w:cs="Arial"/>
          <w:b/>
          <w:bCs/>
          <w:iCs/>
          <w:color w:val="000000"/>
          <w:sz w:val="24"/>
          <w:szCs w:val="24"/>
          <w:lang w:val="es-ES_tradnl"/>
        </w:rPr>
      </w:pPr>
      <w:r w:rsidRPr="00055344">
        <w:rPr>
          <w:rFonts w:ascii="Arial" w:hAnsi="Arial" w:cs="Arial"/>
          <w:b/>
          <w:bCs/>
          <w:iCs/>
          <w:color w:val="000000"/>
          <w:sz w:val="24"/>
          <w:szCs w:val="24"/>
          <w:lang w:val="es-ES_tradnl"/>
        </w:rPr>
        <w:t xml:space="preserve">Orientaciones para el estudio: </w:t>
      </w:r>
    </w:p>
    <w:p w:rsidR="005F3E60" w:rsidRPr="00055344" w:rsidRDefault="006F470A" w:rsidP="006F470A">
      <w:pPr>
        <w:numPr>
          <w:ilvl w:val="1"/>
          <w:numId w:val="2"/>
        </w:numPr>
        <w:spacing w:line="360" w:lineRule="auto"/>
        <w:rPr>
          <w:rFonts w:ascii="Arial" w:hAnsi="Arial" w:cs="Arial"/>
          <w:sz w:val="24"/>
          <w:szCs w:val="24"/>
        </w:rPr>
      </w:pPr>
      <w:r w:rsidRPr="00055344">
        <w:rPr>
          <w:rFonts w:ascii="Arial" w:hAnsi="Arial" w:cs="Arial"/>
          <w:sz w:val="24"/>
          <w:szCs w:val="24"/>
        </w:rPr>
        <w:t>Comience estudiando la presentación “</w:t>
      </w:r>
      <w:r w:rsidR="005F3E60" w:rsidRPr="00055344">
        <w:rPr>
          <w:rFonts w:ascii="Arial" w:hAnsi="Arial" w:cs="Arial"/>
          <w:sz w:val="24"/>
          <w:szCs w:val="24"/>
        </w:rPr>
        <w:t>El control interno y la contabilidad</w:t>
      </w:r>
      <w:r w:rsidRPr="00055344">
        <w:rPr>
          <w:rFonts w:ascii="Arial" w:hAnsi="Arial" w:cs="Arial"/>
          <w:sz w:val="24"/>
          <w:szCs w:val="24"/>
        </w:rPr>
        <w:t>”. En est</w:t>
      </w:r>
      <w:r w:rsidR="005F3E60" w:rsidRPr="00055344">
        <w:rPr>
          <w:rFonts w:ascii="Arial" w:hAnsi="Arial" w:cs="Arial"/>
          <w:sz w:val="24"/>
          <w:szCs w:val="24"/>
        </w:rPr>
        <w:t>e Power Point encontrará los aspectos fundamentales que se tiene en cuanta para realizar un control en el área contable.</w:t>
      </w:r>
    </w:p>
    <w:p w:rsidR="005F3E60" w:rsidRPr="00055344" w:rsidRDefault="005F3E60" w:rsidP="006F470A">
      <w:pPr>
        <w:numPr>
          <w:ilvl w:val="1"/>
          <w:numId w:val="2"/>
        </w:numPr>
        <w:spacing w:line="360" w:lineRule="auto"/>
        <w:rPr>
          <w:rFonts w:ascii="Arial" w:hAnsi="Arial" w:cs="Arial"/>
          <w:sz w:val="24"/>
          <w:szCs w:val="24"/>
        </w:rPr>
      </w:pPr>
      <w:r w:rsidRPr="00055344">
        <w:rPr>
          <w:rFonts w:ascii="Arial" w:hAnsi="Arial" w:cs="Arial"/>
          <w:sz w:val="24"/>
          <w:szCs w:val="24"/>
        </w:rPr>
        <w:t xml:space="preserve">Estudie el Capítulo </w:t>
      </w:r>
    </w:p>
    <w:p w:rsidR="005F3E60" w:rsidRPr="00055344" w:rsidRDefault="005F3E60" w:rsidP="006F470A">
      <w:pPr>
        <w:numPr>
          <w:ilvl w:val="1"/>
          <w:numId w:val="2"/>
        </w:numPr>
        <w:spacing w:line="360" w:lineRule="auto"/>
        <w:rPr>
          <w:rFonts w:ascii="Arial" w:hAnsi="Arial" w:cs="Arial"/>
          <w:sz w:val="24"/>
          <w:szCs w:val="24"/>
        </w:rPr>
      </w:pPr>
      <w:r w:rsidRPr="00055344">
        <w:rPr>
          <w:rFonts w:ascii="Arial" w:hAnsi="Arial" w:cs="Arial"/>
          <w:sz w:val="24"/>
          <w:szCs w:val="24"/>
        </w:rPr>
        <w:t>Estudie los documentos que aparecen en la carpeta “Bibliografía importante”</w:t>
      </w:r>
    </w:p>
    <w:p w:rsidR="00C37FE7" w:rsidRDefault="005F3E60" w:rsidP="006F470A">
      <w:pPr>
        <w:numPr>
          <w:ilvl w:val="1"/>
          <w:numId w:val="2"/>
        </w:numPr>
        <w:spacing w:line="360" w:lineRule="auto"/>
        <w:rPr>
          <w:rFonts w:ascii="Arial" w:hAnsi="Arial" w:cs="Arial"/>
          <w:sz w:val="24"/>
          <w:szCs w:val="24"/>
        </w:rPr>
      </w:pPr>
      <w:r w:rsidRPr="00C37FE7">
        <w:rPr>
          <w:rFonts w:ascii="Arial" w:hAnsi="Arial" w:cs="Arial"/>
          <w:sz w:val="24"/>
          <w:szCs w:val="24"/>
        </w:rPr>
        <w:t>Responda la tarea del Tema</w:t>
      </w:r>
    </w:p>
    <w:p w:rsidR="00C37FE7" w:rsidRDefault="00C37FE7" w:rsidP="006F470A">
      <w:pPr>
        <w:numPr>
          <w:ilvl w:val="1"/>
          <w:numId w:val="2"/>
        </w:numPr>
        <w:spacing w:line="360" w:lineRule="auto"/>
        <w:rPr>
          <w:rFonts w:ascii="Arial" w:hAnsi="Arial" w:cs="Arial"/>
          <w:sz w:val="24"/>
          <w:szCs w:val="24"/>
        </w:rPr>
      </w:pPr>
      <w:r>
        <w:rPr>
          <w:rFonts w:ascii="Arial" w:hAnsi="Arial" w:cs="Arial"/>
          <w:sz w:val="24"/>
          <w:szCs w:val="24"/>
        </w:rPr>
        <w:t>Participe en el foro sobre el valor de la contabilidad, es evaluativo.</w:t>
      </w:r>
    </w:p>
    <w:p w:rsidR="006F470A" w:rsidRPr="00C37FE7" w:rsidRDefault="006F470A" w:rsidP="006F470A">
      <w:pPr>
        <w:numPr>
          <w:ilvl w:val="1"/>
          <w:numId w:val="2"/>
        </w:numPr>
        <w:spacing w:line="360" w:lineRule="auto"/>
        <w:rPr>
          <w:rFonts w:ascii="Arial" w:hAnsi="Arial" w:cs="Arial"/>
          <w:sz w:val="24"/>
          <w:szCs w:val="24"/>
        </w:rPr>
      </w:pPr>
      <w:r w:rsidRPr="00C37FE7">
        <w:rPr>
          <w:rFonts w:ascii="Arial" w:hAnsi="Arial" w:cs="Arial"/>
          <w:sz w:val="24"/>
          <w:szCs w:val="24"/>
        </w:rPr>
        <w:lastRenderedPageBreak/>
        <w:t>Dispone de una carpeta con bibliografía para profundizar en las temáticas de la unidad.</w:t>
      </w:r>
    </w:p>
    <w:p w:rsidR="006F470A" w:rsidRPr="00055344" w:rsidRDefault="006F470A" w:rsidP="006F470A">
      <w:pPr>
        <w:spacing w:line="360" w:lineRule="auto"/>
        <w:rPr>
          <w:rFonts w:ascii="Arial" w:hAnsi="Arial" w:cs="Arial"/>
          <w:b/>
          <w:bCs/>
          <w:iCs/>
          <w:color w:val="000000"/>
          <w:sz w:val="24"/>
          <w:szCs w:val="24"/>
          <w:lang w:val="es-ES_tradnl"/>
        </w:rPr>
      </w:pPr>
      <w:r w:rsidRPr="00055344">
        <w:rPr>
          <w:rFonts w:ascii="Arial" w:hAnsi="Arial" w:cs="Arial"/>
          <w:b/>
          <w:bCs/>
          <w:iCs/>
          <w:color w:val="000000"/>
          <w:sz w:val="24"/>
          <w:szCs w:val="24"/>
          <w:lang w:val="es-ES_tradnl"/>
        </w:rPr>
        <w:t>Recursos para el aprendizaje</w:t>
      </w:r>
    </w:p>
    <w:p w:rsidR="006F470A" w:rsidRPr="00055344" w:rsidRDefault="006F470A" w:rsidP="006F470A">
      <w:pPr>
        <w:spacing w:line="360" w:lineRule="auto"/>
        <w:rPr>
          <w:rFonts w:ascii="Arial" w:hAnsi="Arial" w:cs="Arial"/>
          <w:sz w:val="24"/>
          <w:szCs w:val="24"/>
        </w:rPr>
      </w:pPr>
      <w:r w:rsidRPr="00055344">
        <w:rPr>
          <w:rFonts w:ascii="Arial" w:hAnsi="Arial" w:cs="Arial"/>
          <w:sz w:val="24"/>
          <w:szCs w:val="24"/>
        </w:rPr>
        <w:t>Dispone de un</w:t>
      </w:r>
      <w:r w:rsidRPr="00055344">
        <w:rPr>
          <w:rFonts w:ascii="Arial" w:hAnsi="Arial" w:cs="Arial"/>
          <w:b/>
          <w:sz w:val="24"/>
          <w:szCs w:val="24"/>
        </w:rPr>
        <w:t xml:space="preserve"> Foro de Avisos, </w:t>
      </w:r>
      <w:r w:rsidRPr="00055344">
        <w:rPr>
          <w:rFonts w:ascii="Arial" w:hAnsi="Arial" w:cs="Arial"/>
          <w:sz w:val="24"/>
          <w:szCs w:val="24"/>
        </w:rPr>
        <w:t xml:space="preserve">espacio que deberán frecuentar sistemáticamente pues funcionará como un tablero de anuncio permanente durante el curso. </w:t>
      </w:r>
    </w:p>
    <w:p w:rsidR="006F470A" w:rsidRPr="00055344" w:rsidRDefault="006F470A" w:rsidP="006F470A">
      <w:pPr>
        <w:spacing w:line="360" w:lineRule="auto"/>
        <w:rPr>
          <w:rFonts w:ascii="Arial" w:hAnsi="Arial" w:cs="Arial"/>
          <w:sz w:val="24"/>
          <w:szCs w:val="24"/>
        </w:rPr>
      </w:pPr>
      <w:r w:rsidRPr="00055344">
        <w:rPr>
          <w:rFonts w:ascii="Arial" w:hAnsi="Arial" w:cs="Arial"/>
          <w:sz w:val="24"/>
          <w:szCs w:val="24"/>
        </w:rPr>
        <w:t xml:space="preserve">Durante esta semana se mantendrá abierto el </w:t>
      </w:r>
      <w:r w:rsidRPr="00055344">
        <w:rPr>
          <w:rFonts w:ascii="Arial" w:hAnsi="Arial" w:cs="Arial"/>
          <w:b/>
          <w:sz w:val="24"/>
          <w:szCs w:val="24"/>
        </w:rPr>
        <w:t xml:space="preserve">foro del Cibercafé, </w:t>
      </w:r>
      <w:r w:rsidRPr="00055344">
        <w:rPr>
          <w:rFonts w:ascii="Arial" w:hAnsi="Arial" w:cs="Arial"/>
          <w:sz w:val="24"/>
          <w:szCs w:val="24"/>
        </w:rPr>
        <w:t>un espacio informal de socialización donde podrán intercambiar con sus compañeros temas relacionados o no con el curso.</w:t>
      </w:r>
    </w:p>
    <w:p w:rsidR="006F470A" w:rsidRPr="00055344" w:rsidRDefault="006F470A" w:rsidP="006F470A">
      <w:pPr>
        <w:spacing w:line="360" w:lineRule="auto"/>
        <w:rPr>
          <w:rFonts w:ascii="Arial" w:hAnsi="Arial" w:cs="Arial"/>
          <w:sz w:val="24"/>
          <w:szCs w:val="24"/>
        </w:rPr>
      </w:pPr>
      <w:r w:rsidRPr="00055344">
        <w:rPr>
          <w:rFonts w:ascii="Arial" w:hAnsi="Arial" w:cs="Arial"/>
          <w:sz w:val="24"/>
          <w:szCs w:val="24"/>
        </w:rPr>
        <w:t xml:space="preserve">Para aclarar las inquietudes dispondrá del </w:t>
      </w:r>
      <w:r w:rsidRPr="00055344">
        <w:rPr>
          <w:rFonts w:ascii="Arial" w:hAnsi="Arial" w:cs="Arial"/>
          <w:b/>
          <w:sz w:val="24"/>
          <w:szCs w:val="24"/>
        </w:rPr>
        <w:t>Foro para aclaración dudas</w:t>
      </w:r>
      <w:r w:rsidRPr="00055344">
        <w:rPr>
          <w:rFonts w:ascii="Arial" w:hAnsi="Arial" w:cs="Arial"/>
          <w:sz w:val="24"/>
          <w:szCs w:val="24"/>
        </w:rPr>
        <w:t xml:space="preserve"> relacionadas con aspectos tecnológicos o con los contenidos o las tareas del curso.</w:t>
      </w:r>
    </w:p>
    <w:p w:rsidR="006F470A" w:rsidRPr="00055344" w:rsidRDefault="006F470A" w:rsidP="006F470A">
      <w:pPr>
        <w:spacing w:line="360" w:lineRule="auto"/>
        <w:rPr>
          <w:rFonts w:ascii="Arial" w:hAnsi="Arial" w:cs="Arial"/>
          <w:sz w:val="24"/>
          <w:szCs w:val="24"/>
        </w:rPr>
      </w:pPr>
    </w:p>
    <w:p w:rsidR="006F470A" w:rsidRPr="00055344" w:rsidRDefault="006F470A" w:rsidP="006F470A">
      <w:pPr>
        <w:spacing w:after="240" w:line="360" w:lineRule="auto"/>
        <w:rPr>
          <w:rFonts w:ascii="Arial" w:hAnsi="Arial" w:cs="Arial"/>
          <w:b/>
          <w:color w:val="17365D"/>
          <w:sz w:val="24"/>
          <w:szCs w:val="24"/>
        </w:rPr>
      </w:pPr>
    </w:p>
    <w:p w:rsidR="006F470A" w:rsidRPr="00055344" w:rsidRDefault="006F470A" w:rsidP="006F470A">
      <w:pPr>
        <w:spacing w:after="240" w:line="360" w:lineRule="auto"/>
        <w:jc w:val="center"/>
        <w:rPr>
          <w:rFonts w:ascii="Arial" w:hAnsi="Arial" w:cs="Arial"/>
          <w:sz w:val="24"/>
          <w:szCs w:val="24"/>
        </w:rPr>
      </w:pPr>
      <w:r w:rsidRPr="00055344">
        <w:rPr>
          <w:rFonts w:ascii="Arial" w:hAnsi="Arial" w:cs="Arial"/>
          <w:b/>
          <w:color w:val="17365D"/>
          <w:sz w:val="24"/>
          <w:szCs w:val="24"/>
        </w:rPr>
        <w:t>¡</w:t>
      </w:r>
      <w:bookmarkStart w:id="0" w:name="_GoBack"/>
      <w:bookmarkEnd w:id="0"/>
      <w:r w:rsidRPr="00055344">
        <w:rPr>
          <w:rFonts w:ascii="Arial" w:hAnsi="Arial" w:cs="Arial"/>
          <w:b/>
          <w:color w:val="17365D"/>
          <w:sz w:val="24"/>
          <w:szCs w:val="24"/>
        </w:rPr>
        <w:t>Le deseamos éxitos en el inicio del curso!</w:t>
      </w:r>
    </w:p>
    <w:p w:rsidR="003745DF" w:rsidRPr="00055344" w:rsidRDefault="00C37FE7">
      <w:pPr>
        <w:rPr>
          <w:rFonts w:ascii="Arial" w:hAnsi="Arial" w:cs="Arial"/>
          <w:sz w:val="24"/>
          <w:szCs w:val="24"/>
        </w:rPr>
      </w:pPr>
    </w:p>
    <w:sectPr w:rsidR="003745DF" w:rsidRPr="00055344" w:rsidSect="00E50D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414E"/>
    <w:multiLevelType w:val="hybridMultilevel"/>
    <w:tmpl w:val="21C87350"/>
    <w:lvl w:ilvl="0" w:tplc="0C0A0005">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23361EA"/>
    <w:multiLevelType w:val="hybridMultilevel"/>
    <w:tmpl w:val="E5BE6E8C"/>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3D17741"/>
    <w:multiLevelType w:val="hybridMultilevel"/>
    <w:tmpl w:val="723CF170"/>
    <w:lvl w:ilvl="0" w:tplc="09A8F20A">
      <w:start w:val="1"/>
      <w:numFmt w:val="bullet"/>
      <w:lvlText w:val="•"/>
      <w:lvlJc w:val="left"/>
      <w:pPr>
        <w:tabs>
          <w:tab w:val="num" w:pos="720"/>
        </w:tabs>
        <w:ind w:left="720" w:hanging="360"/>
      </w:pPr>
      <w:rPr>
        <w:rFonts w:ascii="Arial" w:hAnsi="Arial" w:hint="default"/>
      </w:rPr>
    </w:lvl>
    <w:lvl w:ilvl="1" w:tplc="0498922C" w:tentative="1">
      <w:start w:val="1"/>
      <w:numFmt w:val="bullet"/>
      <w:lvlText w:val="•"/>
      <w:lvlJc w:val="left"/>
      <w:pPr>
        <w:tabs>
          <w:tab w:val="num" w:pos="1440"/>
        </w:tabs>
        <w:ind w:left="1440" w:hanging="360"/>
      </w:pPr>
      <w:rPr>
        <w:rFonts w:ascii="Arial" w:hAnsi="Arial" w:hint="default"/>
      </w:rPr>
    </w:lvl>
    <w:lvl w:ilvl="2" w:tplc="1D1E7782" w:tentative="1">
      <w:start w:val="1"/>
      <w:numFmt w:val="bullet"/>
      <w:lvlText w:val="•"/>
      <w:lvlJc w:val="left"/>
      <w:pPr>
        <w:tabs>
          <w:tab w:val="num" w:pos="2160"/>
        </w:tabs>
        <w:ind w:left="2160" w:hanging="360"/>
      </w:pPr>
      <w:rPr>
        <w:rFonts w:ascii="Arial" w:hAnsi="Arial" w:hint="default"/>
      </w:rPr>
    </w:lvl>
    <w:lvl w:ilvl="3" w:tplc="1D62883A" w:tentative="1">
      <w:start w:val="1"/>
      <w:numFmt w:val="bullet"/>
      <w:lvlText w:val="•"/>
      <w:lvlJc w:val="left"/>
      <w:pPr>
        <w:tabs>
          <w:tab w:val="num" w:pos="2880"/>
        </w:tabs>
        <w:ind w:left="2880" w:hanging="360"/>
      </w:pPr>
      <w:rPr>
        <w:rFonts w:ascii="Arial" w:hAnsi="Arial" w:hint="default"/>
      </w:rPr>
    </w:lvl>
    <w:lvl w:ilvl="4" w:tplc="C3529422" w:tentative="1">
      <w:start w:val="1"/>
      <w:numFmt w:val="bullet"/>
      <w:lvlText w:val="•"/>
      <w:lvlJc w:val="left"/>
      <w:pPr>
        <w:tabs>
          <w:tab w:val="num" w:pos="3600"/>
        </w:tabs>
        <w:ind w:left="3600" w:hanging="360"/>
      </w:pPr>
      <w:rPr>
        <w:rFonts w:ascii="Arial" w:hAnsi="Arial" w:hint="default"/>
      </w:rPr>
    </w:lvl>
    <w:lvl w:ilvl="5" w:tplc="4176C368" w:tentative="1">
      <w:start w:val="1"/>
      <w:numFmt w:val="bullet"/>
      <w:lvlText w:val="•"/>
      <w:lvlJc w:val="left"/>
      <w:pPr>
        <w:tabs>
          <w:tab w:val="num" w:pos="4320"/>
        </w:tabs>
        <w:ind w:left="4320" w:hanging="360"/>
      </w:pPr>
      <w:rPr>
        <w:rFonts w:ascii="Arial" w:hAnsi="Arial" w:hint="default"/>
      </w:rPr>
    </w:lvl>
    <w:lvl w:ilvl="6" w:tplc="08AE5884" w:tentative="1">
      <w:start w:val="1"/>
      <w:numFmt w:val="bullet"/>
      <w:lvlText w:val="•"/>
      <w:lvlJc w:val="left"/>
      <w:pPr>
        <w:tabs>
          <w:tab w:val="num" w:pos="5040"/>
        </w:tabs>
        <w:ind w:left="5040" w:hanging="360"/>
      </w:pPr>
      <w:rPr>
        <w:rFonts w:ascii="Arial" w:hAnsi="Arial" w:hint="default"/>
      </w:rPr>
    </w:lvl>
    <w:lvl w:ilvl="7" w:tplc="56DCCD1C" w:tentative="1">
      <w:start w:val="1"/>
      <w:numFmt w:val="bullet"/>
      <w:lvlText w:val="•"/>
      <w:lvlJc w:val="left"/>
      <w:pPr>
        <w:tabs>
          <w:tab w:val="num" w:pos="5760"/>
        </w:tabs>
        <w:ind w:left="5760" w:hanging="360"/>
      </w:pPr>
      <w:rPr>
        <w:rFonts w:ascii="Arial" w:hAnsi="Arial" w:hint="default"/>
      </w:rPr>
    </w:lvl>
    <w:lvl w:ilvl="8" w:tplc="5D9ED29C" w:tentative="1">
      <w:start w:val="1"/>
      <w:numFmt w:val="bullet"/>
      <w:lvlText w:val="•"/>
      <w:lvlJc w:val="left"/>
      <w:pPr>
        <w:tabs>
          <w:tab w:val="num" w:pos="6480"/>
        </w:tabs>
        <w:ind w:left="6480" w:hanging="360"/>
      </w:pPr>
      <w:rPr>
        <w:rFonts w:ascii="Arial" w:hAnsi="Arial" w:hint="default"/>
      </w:rPr>
    </w:lvl>
  </w:abstractNum>
  <w:abstractNum w:abstractNumId="3">
    <w:nsid w:val="3C20647D"/>
    <w:multiLevelType w:val="hybridMultilevel"/>
    <w:tmpl w:val="C6CAE8C0"/>
    <w:lvl w:ilvl="0" w:tplc="B666DC3C">
      <w:start w:val="1"/>
      <w:numFmt w:val="bullet"/>
      <w:lvlText w:val="•"/>
      <w:lvlJc w:val="left"/>
      <w:pPr>
        <w:tabs>
          <w:tab w:val="num" w:pos="720"/>
        </w:tabs>
        <w:ind w:left="720" w:hanging="360"/>
      </w:pPr>
      <w:rPr>
        <w:rFonts w:ascii="Arial" w:hAnsi="Arial" w:hint="default"/>
      </w:rPr>
    </w:lvl>
    <w:lvl w:ilvl="1" w:tplc="94ECBB1C" w:tentative="1">
      <w:start w:val="1"/>
      <w:numFmt w:val="bullet"/>
      <w:lvlText w:val="•"/>
      <w:lvlJc w:val="left"/>
      <w:pPr>
        <w:tabs>
          <w:tab w:val="num" w:pos="1440"/>
        </w:tabs>
        <w:ind w:left="1440" w:hanging="360"/>
      </w:pPr>
      <w:rPr>
        <w:rFonts w:ascii="Arial" w:hAnsi="Arial" w:hint="default"/>
      </w:rPr>
    </w:lvl>
    <w:lvl w:ilvl="2" w:tplc="BCA2447A" w:tentative="1">
      <w:start w:val="1"/>
      <w:numFmt w:val="bullet"/>
      <w:lvlText w:val="•"/>
      <w:lvlJc w:val="left"/>
      <w:pPr>
        <w:tabs>
          <w:tab w:val="num" w:pos="2160"/>
        </w:tabs>
        <w:ind w:left="2160" w:hanging="360"/>
      </w:pPr>
      <w:rPr>
        <w:rFonts w:ascii="Arial" w:hAnsi="Arial" w:hint="default"/>
      </w:rPr>
    </w:lvl>
    <w:lvl w:ilvl="3" w:tplc="7726514E" w:tentative="1">
      <w:start w:val="1"/>
      <w:numFmt w:val="bullet"/>
      <w:lvlText w:val="•"/>
      <w:lvlJc w:val="left"/>
      <w:pPr>
        <w:tabs>
          <w:tab w:val="num" w:pos="2880"/>
        </w:tabs>
        <w:ind w:left="2880" w:hanging="360"/>
      </w:pPr>
      <w:rPr>
        <w:rFonts w:ascii="Arial" w:hAnsi="Arial" w:hint="default"/>
      </w:rPr>
    </w:lvl>
    <w:lvl w:ilvl="4" w:tplc="95A8F25E" w:tentative="1">
      <w:start w:val="1"/>
      <w:numFmt w:val="bullet"/>
      <w:lvlText w:val="•"/>
      <w:lvlJc w:val="left"/>
      <w:pPr>
        <w:tabs>
          <w:tab w:val="num" w:pos="3600"/>
        </w:tabs>
        <w:ind w:left="3600" w:hanging="360"/>
      </w:pPr>
      <w:rPr>
        <w:rFonts w:ascii="Arial" w:hAnsi="Arial" w:hint="default"/>
      </w:rPr>
    </w:lvl>
    <w:lvl w:ilvl="5" w:tplc="93F83740" w:tentative="1">
      <w:start w:val="1"/>
      <w:numFmt w:val="bullet"/>
      <w:lvlText w:val="•"/>
      <w:lvlJc w:val="left"/>
      <w:pPr>
        <w:tabs>
          <w:tab w:val="num" w:pos="4320"/>
        </w:tabs>
        <w:ind w:left="4320" w:hanging="360"/>
      </w:pPr>
      <w:rPr>
        <w:rFonts w:ascii="Arial" w:hAnsi="Arial" w:hint="default"/>
      </w:rPr>
    </w:lvl>
    <w:lvl w:ilvl="6" w:tplc="E9201406" w:tentative="1">
      <w:start w:val="1"/>
      <w:numFmt w:val="bullet"/>
      <w:lvlText w:val="•"/>
      <w:lvlJc w:val="left"/>
      <w:pPr>
        <w:tabs>
          <w:tab w:val="num" w:pos="5040"/>
        </w:tabs>
        <w:ind w:left="5040" w:hanging="360"/>
      </w:pPr>
      <w:rPr>
        <w:rFonts w:ascii="Arial" w:hAnsi="Arial" w:hint="default"/>
      </w:rPr>
    </w:lvl>
    <w:lvl w:ilvl="7" w:tplc="9830E6F4" w:tentative="1">
      <w:start w:val="1"/>
      <w:numFmt w:val="bullet"/>
      <w:lvlText w:val="•"/>
      <w:lvlJc w:val="left"/>
      <w:pPr>
        <w:tabs>
          <w:tab w:val="num" w:pos="5760"/>
        </w:tabs>
        <w:ind w:left="5760" w:hanging="360"/>
      </w:pPr>
      <w:rPr>
        <w:rFonts w:ascii="Arial" w:hAnsi="Arial" w:hint="default"/>
      </w:rPr>
    </w:lvl>
    <w:lvl w:ilvl="8" w:tplc="CA687BF4" w:tentative="1">
      <w:start w:val="1"/>
      <w:numFmt w:val="bullet"/>
      <w:lvlText w:val="•"/>
      <w:lvlJc w:val="left"/>
      <w:pPr>
        <w:tabs>
          <w:tab w:val="num" w:pos="6480"/>
        </w:tabs>
        <w:ind w:left="6480" w:hanging="360"/>
      </w:pPr>
      <w:rPr>
        <w:rFonts w:ascii="Arial" w:hAnsi="Arial" w:hint="default"/>
      </w:rPr>
    </w:lvl>
  </w:abstractNum>
  <w:abstractNum w:abstractNumId="4">
    <w:nsid w:val="7026408A"/>
    <w:multiLevelType w:val="hybridMultilevel"/>
    <w:tmpl w:val="584E026A"/>
    <w:lvl w:ilvl="0" w:tplc="1AFC9D9C">
      <w:start w:val="1"/>
      <w:numFmt w:val="bullet"/>
      <w:lvlText w:val="•"/>
      <w:lvlJc w:val="left"/>
      <w:pPr>
        <w:tabs>
          <w:tab w:val="num" w:pos="720"/>
        </w:tabs>
        <w:ind w:left="720" w:hanging="360"/>
      </w:pPr>
      <w:rPr>
        <w:rFonts w:ascii="Arial" w:hAnsi="Arial" w:hint="default"/>
      </w:rPr>
    </w:lvl>
    <w:lvl w:ilvl="1" w:tplc="E2624FD0" w:tentative="1">
      <w:start w:val="1"/>
      <w:numFmt w:val="bullet"/>
      <w:lvlText w:val="•"/>
      <w:lvlJc w:val="left"/>
      <w:pPr>
        <w:tabs>
          <w:tab w:val="num" w:pos="1440"/>
        </w:tabs>
        <w:ind w:left="1440" w:hanging="360"/>
      </w:pPr>
      <w:rPr>
        <w:rFonts w:ascii="Arial" w:hAnsi="Arial" w:hint="default"/>
      </w:rPr>
    </w:lvl>
    <w:lvl w:ilvl="2" w:tplc="643CEED6" w:tentative="1">
      <w:start w:val="1"/>
      <w:numFmt w:val="bullet"/>
      <w:lvlText w:val="•"/>
      <w:lvlJc w:val="left"/>
      <w:pPr>
        <w:tabs>
          <w:tab w:val="num" w:pos="2160"/>
        </w:tabs>
        <w:ind w:left="2160" w:hanging="360"/>
      </w:pPr>
      <w:rPr>
        <w:rFonts w:ascii="Arial" w:hAnsi="Arial" w:hint="default"/>
      </w:rPr>
    </w:lvl>
    <w:lvl w:ilvl="3" w:tplc="0D3C257C" w:tentative="1">
      <w:start w:val="1"/>
      <w:numFmt w:val="bullet"/>
      <w:lvlText w:val="•"/>
      <w:lvlJc w:val="left"/>
      <w:pPr>
        <w:tabs>
          <w:tab w:val="num" w:pos="2880"/>
        </w:tabs>
        <w:ind w:left="2880" w:hanging="360"/>
      </w:pPr>
      <w:rPr>
        <w:rFonts w:ascii="Arial" w:hAnsi="Arial" w:hint="default"/>
      </w:rPr>
    </w:lvl>
    <w:lvl w:ilvl="4" w:tplc="647C4AFA" w:tentative="1">
      <w:start w:val="1"/>
      <w:numFmt w:val="bullet"/>
      <w:lvlText w:val="•"/>
      <w:lvlJc w:val="left"/>
      <w:pPr>
        <w:tabs>
          <w:tab w:val="num" w:pos="3600"/>
        </w:tabs>
        <w:ind w:left="3600" w:hanging="360"/>
      </w:pPr>
      <w:rPr>
        <w:rFonts w:ascii="Arial" w:hAnsi="Arial" w:hint="default"/>
      </w:rPr>
    </w:lvl>
    <w:lvl w:ilvl="5" w:tplc="EA0ED5D2" w:tentative="1">
      <w:start w:val="1"/>
      <w:numFmt w:val="bullet"/>
      <w:lvlText w:val="•"/>
      <w:lvlJc w:val="left"/>
      <w:pPr>
        <w:tabs>
          <w:tab w:val="num" w:pos="4320"/>
        </w:tabs>
        <w:ind w:left="4320" w:hanging="360"/>
      </w:pPr>
      <w:rPr>
        <w:rFonts w:ascii="Arial" w:hAnsi="Arial" w:hint="default"/>
      </w:rPr>
    </w:lvl>
    <w:lvl w:ilvl="6" w:tplc="83E8B93C" w:tentative="1">
      <w:start w:val="1"/>
      <w:numFmt w:val="bullet"/>
      <w:lvlText w:val="•"/>
      <w:lvlJc w:val="left"/>
      <w:pPr>
        <w:tabs>
          <w:tab w:val="num" w:pos="5040"/>
        </w:tabs>
        <w:ind w:left="5040" w:hanging="360"/>
      </w:pPr>
      <w:rPr>
        <w:rFonts w:ascii="Arial" w:hAnsi="Arial" w:hint="default"/>
      </w:rPr>
    </w:lvl>
    <w:lvl w:ilvl="7" w:tplc="D9DA2AE2" w:tentative="1">
      <w:start w:val="1"/>
      <w:numFmt w:val="bullet"/>
      <w:lvlText w:val="•"/>
      <w:lvlJc w:val="left"/>
      <w:pPr>
        <w:tabs>
          <w:tab w:val="num" w:pos="5760"/>
        </w:tabs>
        <w:ind w:left="5760" w:hanging="360"/>
      </w:pPr>
      <w:rPr>
        <w:rFonts w:ascii="Arial" w:hAnsi="Arial" w:hint="default"/>
      </w:rPr>
    </w:lvl>
    <w:lvl w:ilvl="8" w:tplc="9D26632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F470A"/>
    <w:rsid w:val="00055344"/>
    <w:rsid w:val="001160E9"/>
    <w:rsid w:val="001422C6"/>
    <w:rsid w:val="005F3E60"/>
    <w:rsid w:val="006F470A"/>
    <w:rsid w:val="00B120E0"/>
    <w:rsid w:val="00C37FE7"/>
    <w:rsid w:val="00EA4CF2"/>
    <w:rsid w:val="00FB371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70A"/>
    <w:pPr>
      <w:spacing w:after="0" w:line="240" w:lineRule="auto"/>
      <w:jc w:val="both"/>
    </w:pPr>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F470A"/>
    <w:pPr>
      <w:pBdr>
        <w:bottom w:val="single" w:sz="8" w:space="4" w:color="4F81BD"/>
      </w:pBdr>
      <w:spacing w:after="300"/>
      <w:contextualSpacing/>
      <w:jc w:val="left"/>
    </w:pPr>
    <w:rPr>
      <w:rFonts w:ascii="Cambria" w:eastAsia="Times New Roman" w:hAnsi="Cambria"/>
      <w:color w:val="17365D"/>
      <w:spacing w:val="5"/>
      <w:kern w:val="28"/>
      <w:sz w:val="52"/>
      <w:szCs w:val="52"/>
      <w:lang w:val="es-ES" w:eastAsia="es-ES"/>
    </w:rPr>
  </w:style>
  <w:style w:type="character" w:customStyle="1" w:styleId="TtuloCar">
    <w:name w:val="Título Car"/>
    <w:basedOn w:val="Fuentedeprrafopredeter"/>
    <w:link w:val="Ttulo"/>
    <w:uiPriority w:val="10"/>
    <w:rsid w:val="006F470A"/>
    <w:rPr>
      <w:rFonts w:ascii="Cambria" w:eastAsia="Times New Roman" w:hAnsi="Cambria" w:cs="Times New Roman"/>
      <w:color w:val="17365D"/>
      <w:spacing w:val="5"/>
      <w:kern w:val="28"/>
      <w:sz w:val="52"/>
      <w:szCs w:val="52"/>
      <w:lang w:eastAsia="es-ES"/>
    </w:rPr>
  </w:style>
  <w:style w:type="paragraph" w:styleId="Textodeglobo">
    <w:name w:val="Balloon Text"/>
    <w:basedOn w:val="Normal"/>
    <w:link w:val="TextodegloboCar"/>
    <w:uiPriority w:val="99"/>
    <w:semiHidden/>
    <w:unhideWhenUsed/>
    <w:rsid w:val="006F470A"/>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70A"/>
    <w:rPr>
      <w:rFonts w:ascii="Tahoma" w:eastAsia="Calibri" w:hAnsi="Tahoma" w:cs="Tahoma"/>
      <w:sz w:val="16"/>
      <w:szCs w:val="16"/>
      <w:lang w:val="es-AR"/>
    </w:rPr>
  </w:style>
  <w:style w:type="paragraph" w:styleId="Prrafodelista">
    <w:name w:val="List Paragraph"/>
    <w:basedOn w:val="Normal"/>
    <w:uiPriority w:val="34"/>
    <w:qFormat/>
    <w:rsid w:val="005F3E60"/>
    <w:pPr>
      <w:ind w:left="720"/>
      <w:contextualSpacing/>
      <w:jc w:val="left"/>
    </w:pPr>
    <w:rPr>
      <w:rFonts w:ascii="Times New Roman" w:eastAsia="Times New Roman" w:hAnsi="Times New Roman"/>
      <w:sz w:val="24"/>
      <w:szCs w:val="24"/>
      <w:lang w:val="es-ES" w:eastAsia="es-ES"/>
    </w:rPr>
  </w:style>
  <w:style w:type="paragraph" w:styleId="Sinespaciado">
    <w:name w:val="No Spacing"/>
    <w:uiPriority w:val="1"/>
    <w:qFormat/>
    <w:rsid w:val="00055344"/>
    <w:pPr>
      <w:spacing w:after="0" w:line="240" w:lineRule="auto"/>
      <w:jc w:val="both"/>
    </w:pPr>
    <w:rPr>
      <w:rFonts w:ascii="Calibri" w:eastAsia="Calibri" w:hAnsi="Calibri" w:cs="Times New Roman"/>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70A"/>
    <w:pPr>
      <w:spacing w:after="0" w:line="240" w:lineRule="auto"/>
      <w:jc w:val="both"/>
    </w:pPr>
    <w:rPr>
      <w:rFonts w:ascii="Calibri" w:eastAsia="Calibri" w:hAnsi="Calibri" w:cs="Times New Roman"/>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F470A"/>
    <w:pPr>
      <w:pBdr>
        <w:bottom w:val="single" w:sz="8" w:space="4" w:color="4F81BD"/>
      </w:pBdr>
      <w:spacing w:after="300"/>
      <w:contextualSpacing/>
      <w:jc w:val="left"/>
    </w:pPr>
    <w:rPr>
      <w:rFonts w:ascii="Cambria" w:eastAsia="Times New Roman" w:hAnsi="Cambria"/>
      <w:color w:val="17365D"/>
      <w:spacing w:val="5"/>
      <w:kern w:val="28"/>
      <w:sz w:val="52"/>
      <w:szCs w:val="52"/>
      <w:lang w:val="es-ES" w:eastAsia="es-ES"/>
    </w:rPr>
  </w:style>
  <w:style w:type="character" w:customStyle="1" w:styleId="TtuloCar">
    <w:name w:val="Título Car"/>
    <w:basedOn w:val="Fuentedeprrafopredeter"/>
    <w:link w:val="Ttulo"/>
    <w:uiPriority w:val="10"/>
    <w:rsid w:val="006F470A"/>
    <w:rPr>
      <w:rFonts w:ascii="Cambria" w:eastAsia="Times New Roman" w:hAnsi="Cambria" w:cs="Times New Roman"/>
      <w:color w:val="17365D"/>
      <w:spacing w:val="5"/>
      <w:kern w:val="28"/>
      <w:sz w:val="52"/>
      <w:szCs w:val="52"/>
      <w:lang w:eastAsia="es-ES"/>
    </w:rPr>
  </w:style>
  <w:style w:type="paragraph" w:styleId="Textodeglobo">
    <w:name w:val="Balloon Text"/>
    <w:basedOn w:val="Normal"/>
    <w:link w:val="TextodegloboCar"/>
    <w:uiPriority w:val="99"/>
    <w:semiHidden/>
    <w:unhideWhenUsed/>
    <w:rsid w:val="006F470A"/>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70A"/>
    <w:rPr>
      <w:rFonts w:ascii="Tahoma" w:eastAsia="Calibri" w:hAnsi="Tahoma" w:cs="Tahoma"/>
      <w:sz w:val="16"/>
      <w:szCs w:val="16"/>
      <w:lang w:val="es-AR"/>
    </w:rPr>
  </w:style>
  <w:style w:type="paragraph" w:styleId="Prrafodelista">
    <w:name w:val="List Paragraph"/>
    <w:basedOn w:val="Normal"/>
    <w:uiPriority w:val="34"/>
    <w:qFormat/>
    <w:rsid w:val="005F3E60"/>
    <w:pPr>
      <w:ind w:left="720"/>
      <w:contextualSpacing/>
      <w:jc w:val="left"/>
    </w:pPr>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632255229">
      <w:bodyDiv w:val="1"/>
      <w:marLeft w:val="0"/>
      <w:marRight w:val="0"/>
      <w:marTop w:val="0"/>
      <w:marBottom w:val="0"/>
      <w:divBdr>
        <w:top w:val="none" w:sz="0" w:space="0" w:color="auto"/>
        <w:left w:val="none" w:sz="0" w:space="0" w:color="auto"/>
        <w:bottom w:val="none" w:sz="0" w:space="0" w:color="auto"/>
        <w:right w:val="none" w:sz="0" w:space="0" w:color="auto"/>
      </w:divBdr>
      <w:divsChild>
        <w:div w:id="1603684988">
          <w:marLeft w:val="547"/>
          <w:marRight w:val="0"/>
          <w:marTop w:val="115"/>
          <w:marBottom w:val="0"/>
          <w:divBdr>
            <w:top w:val="none" w:sz="0" w:space="0" w:color="auto"/>
            <w:left w:val="none" w:sz="0" w:space="0" w:color="auto"/>
            <w:bottom w:val="none" w:sz="0" w:space="0" w:color="auto"/>
            <w:right w:val="none" w:sz="0" w:space="0" w:color="auto"/>
          </w:divBdr>
        </w:div>
        <w:div w:id="1719276122">
          <w:marLeft w:val="547"/>
          <w:marRight w:val="0"/>
          <w:marTop w:val="115"/>
          <w:marBottom w:val="0"/>
          <w:divBdr>
            <w:top w:val="none" w:sz="0" w:space="0" w:color="auto"/>
            <w:left w:val="none" w:sz="0" w:space="0" w:color="auto"/>
            <w:bottom w:val="none" w:sz="0" w:space="0" w:color="auto"/>
            <w:right w:val="none" w:sz="0" w:space="0" w:color="auto"/>
          </w:divBdr>
        </w:div>
        <w:div w:id="922758026">
          <w:marLeft w:val="547"/>
          <w:marRight w:val="0"/>
          <w:marTop w:val="115"/>
          <w:marBottom w:val="0"/>
          <w:divBdr>
            <w:top w:val="none" w:sz="0" w:space="0" w:color="auto"/>
            <w:left w:val="none" w:sz="0" w:space="0" w:color="auto"/>
            <w:bottom w:val="none" w:sz="0" w:space="0" w:color="auto"/>
            <w:right w:val="none" w:sz="0" w:space="0" w:color="auto"/>
          </w:divBdr>
        </w:div>
        <w:div w:id="1006596985">
          <w:marLeft w:val="547"/>
          <w:marRight w:val="0"/>
          <w:marTop w:val="115"/>
          <w:marBottom w:val="0"/>
          <w:divBdr>
            <w:top w:val="none" w:sz="0" w:space="0" w:color="auto"/>
            <w:left w:val="none" w:sz="0" w:space="0" w:color="auto"/>
            <w:bottom w:val="none" w:sz="0" w:space="0" w:color="auto"/>
            <w:right w:val="none" w:sz="0" w:space="0" w:color="auto"/>
          </w:divBdr>
        </w:div>
      </w:divsChild>
    </w:div>
    <w:div w:id="1109737057">
      <w:bodyDiv w:val="1"/>
      <w:marLeft w:val="0"/>
      <w:marRight w:val="0"/>
      <w:marTop w:val="0"/>
      <w:marBottom w:val="0"/>
      <w:divBdr>
        <w:top w:val="none" w:sz="0" w:space="0" w:color="auto"/>
        <w:left w:val="none" w:sz="0" w:space="0" w:color="auto"/>
        <w:bottom w:val="none" w:sz="0" w:space="0" w:color="auto"/>
        <w:right w:val="none" w:sz="0" w:space="0" w:color="auto"/>
      </w:divBdr>
      <w:divsChild>
        <w:div w:id="1852059596">
          <w:marLeft w:val="547"/>
          <w:marRight w:val="0"/>
          <w:marTop w:val="125"/>
          <w:marBottom w:val="0"/>
          <w:divBdr>
            <w:top w:val="none" w:sz="0" w:space="0" w:color="auto"/>
            <w:left w:val="none" w:sz="0" w:space="0" w:color="auto"/>
            <w:bottom w:val="none" w:sz="0" w:space="0" w:color="auto"/>
            <w:right w:val="none" w:sz="0" w:space="0" w:color="auto"/>
          </w:divBdr>
        </w:div>
      </w:divsChild>
    </w:div>
    <w:div w:id="1783768638">
      <w:bodyDiv w:val="1"/>
      <w:marLeft w:val="0"/>
      <w:marRight w:val="0"/>
      <w:marTop w:val="0"/>
      <w:marBottom w:val="0"/>
      <w:divBdr>
        <w:top w:val="none" w:sz="0" w:space="0" w:color="auto"/>
        <w:left w:val="none" w:sz="0" w:space="0" w:color="auto"/>
        <w:bottom w:val="none" w:sz="0" w:space="0" w:color="auto"/>
        <w:right w:val="none" w:sz="0" w:space="0" w:color="auto"/>
      </w:divBdr>
      <w:divsChild>
        <w:div w:id="151926796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SALUD</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Fe</cp:lastModifiedBy>
  <cp:revision>6</cp:revision>
  <dcterms:created xsi:type="dcterms:W3CDTF">2021-05-18T16:07:00Z</dcterms:created>
  <dcterms:modified xsi:type="dcterms:W3CDTF">2021-05-19T02:24:00Z</dcterms:modified>
</cp:coreProperties>
</file>