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64" w:rsidRPr="00037FE0" w:rsidRDefault="00B76C64" w:rsidP="00037FE0">
      <w:pPr>
        <w:jc w:val="center"/>
        <w:rPr>
          <w:rFonts w:ascii="Arial" w:hAnsi="Arial" w:cs="Arial"/>
          <w:b/>
          <w:sz w:val="24"/>
          <w:lang w:val="es-ES"/>
        </w:rPr>
      </w:pPr>
      <w:r w:rsidRPr="00037FE0">
        <w:rPr>
          <w:rFonts w:ascii="Arial" w:hAnsi="Arial" w:cs="Arial"/>
          <w:b/>
          <w:bCs/>
          <w:sz w:val="24"/>
          <w:lang w:val="es-ES"/>
        </w:rPr>
        <w:t>Facultad de Ciencias Médicas de Sagua la Grande</w:t>
      </w:r>
    </w:p>
    <w:p w:rsidR="00B76C64" w:rsidRPr="00037FE0" w:rsidRDefault="00B76C64" w:rsidP="00037FE0">
      <w:pPr>
        <w:jc w:val="center"/>
        <w:rPr>
          <w:rFonts w:ascii="Arial" w:hAnsi="Arial" w:cs="Arial"/>
          <w:b/>
          <w:sz w:val="24"/>
          <w:lang w:val="es-ES"/>
        </w:rPr>
      </w:pPr>
      <w:r w:rsidRPr="00037FE0">
        <w:rPr>
          <w:rFonts w:ascii="Arial" w:hAnsi="Arial" w:cs="Arial"/>
          <w:b/>
          <w:bCs/>
          <w:sz w:val="24"/>
          <w:lang w:val="es-ES"/>
        </w:rPr>
        <w:t>Departamento de Tecnología de la Salud</w:t>
      </w:r>
    </w:p>
    <w:p w:rsidR="00B76C64" w:rsidRPr="00037FE0" w:rsidRDefault="00B76C64" w:rsidP="00037FE0">
      <w:pPr>
        <w:jc w:val="center"/>
        <w:rPr>
          <w:rFonts w:ascii="Arial" w:hAnsi="Arial" w:cs="Arial"/>
          <w:b/>
          <w:sz w:val="24"/>
          <w:lang w:val="es-ES"/>
        </w:rPr>
      </w:pPr>
      <w:r w:rsidRPr="00037FE0">
        <w:rPr>
          <w:rFonts w:ascii="Arial" w:hAnsi="Arial" w:cs="Arial"/>
          <w:b/>
          <w:bCs/>
          <w:sz w:val="24"/>
          <w:lang w:val="es-ES"/>
        </w:rPr>
        <w:t>Carrera: Técnico en Vigilancia y Lucha Antivectorial</w:t>
      </w:r>
    </w:p>
    <w:p w:rsidR="00B76C64" w:rsidRPr="00037FE0" w:rsidRDefault="00B76C64" w:rsidP="00037FE0">
      <w:pPr>
        <w:jc w:val="center"/>
        <w:rPr>
          <w:rFonts w:ascii="Arial" w:hAnsi="Arial" w:cs="Arial"/>
          <w:b/>
          <w:sz w:val="24"/>
          <w:lang w:val="es-ES"/>
        </w:rPr>
      </w:pPr>
      <w:r w:rsidRPr="00037FE0">
        <w:rPr>
          <w:rFonts w:ascii="Arial" w:hAnsi="Arial" w:cs="Arial"/>
          <w:b/>
          <w:sz w:val="24"/>
          <w:lang w:val="es-ES"/>
        </w:rPr>
        <w:t>Asignatura: PRINCIPIOS BÁSICOS DE SEGURIDAD E HIGIENE DEL TRABAJO</w:t>
      </w:r>
    </w:p>
    <w:p w:rsidR="00B76C64" w:rsidRPr="00037FE0" w:rsidRDefault="00B76C64" w:rsidP="00037FE0">
      <w:pPr>
        <w:jc w:val="center"/>
        <w:rPr>
          <w:rFonts w:ascii="Arial" w:hAnsi="Arial" w:cs="Arial"/>
          <w:b/>
          <w:sz w:val="24"/>
          <w:lang w:val="es-ES"/>
        </w:rPr>
      </w:pPr>
      <w:r w:rsidRPr="00037FE0">
        <w:rPr>
          <w:rFonts w:ascii="Arial" w:hAnsi="Arial" w:cs="Arial"/>
          <w:b/>
          <w:sz w:val="24"/>
          <w:lang w:val="es-ES"/>
        </w:rPr>
        <w:t>PROF.ASISTENTE YOLANDA HERNÁNDEZ FRANCIA</w:t>
      </w:r>
    </w:p>
    <w:p w:rsidR="00B76C64" w:rsidRPr="00B76C64" w:rsidRDefault="00B76C64" w:rsidP="00D0579C">
      <w:pPr>
        <w:jc w:val="both"/>
        <w:rPr>
          <w:rFonts w:ascii="Arial" w:hAnsi="Arial" w:cs="Arial"/>
          <w:sz w:val="24"/>
          <w:lang w:val="es-ES"/>
        </w:rPr>
      </w:pPr>
      <w:r w:rsidRPr="00B76C64">
        <w:rPr>
          <w:rFonts w:ascii="Arial" w:hAnsi="Arial" w:cs="Arial"/>
          <w:b/>
          <w:bCs/>
          <w:sz w:val="24"/>
          <w:lang w:val="es-ES"/>
        </w:rPr>
        <w:t>TEMA:</w:t>
      </w:r>
      <w:r w:rsidRPr="00B76C64">
        <w:rPr>
          <w:rFonts w:ascii="Arial" w:hAnsi="Arial" w:cs="Arial"/>
          <w:sz w:val="24"/>
          <w:lang w:val="es-ES"/>
        </w:rPr>
        <w:t xml:space="preserve"> Los factores de riesgo químicos en las instituciones laborales</w:t>
      </w:r>
    </w:p>
    <w:p w:rsidR="00F30023" w:rsidRDefault="00B76C64" w:rsidP="00D0579C">
      <w:pPr>
        <w:jc w:val="both"/>
        <w:rPr>
          <w:rFonts w:ascii="Arial" w:hAnsi="Arial" w:cs="Arial"/>
          <w:sz w:val="24"/>
          <w:lang w:val="es-ES"/>
        </w:rPr>
      </w:pPr>
      <w:r w:rsidRPr="00B76C64">
        <w:rPr>
          <w:rFonts w:ascii="Arial" w:hAnsi="Arial" w:cs="Arial"/>
          <w:b/>
          <w:bCs/>
          <w:sz w:val="24"/>
          <w:lang w:val="es-ES"/>
        </w:rPr>
        <w:t>Sumario:</w:t>
      </w:r>
      <w:r w:rsidR="00E012F3" w:rsidRPr="00B76C64">
        <w:rPr>
          <w:rFonts w:ascii="Arial" w:hAnsi="Arial" w:cs="Arial"/>
          <w:sz w:val="24"/>
          <w:lang w:val="es-ES"/>
        </w:rPr>
        <w:t xml:space="preserve">Clasificación de los factores de riesgo químico </w:t>
      </w:r>
    </w:p>
    <w:p w:rsidR="00733410" w:rsidRPr="00B76C64" w:rsidRDefault="00733410" w:rsidP="00D0579C">
      <w:pPr>
        <w:jc w:val="both"/>
        <w:rPr>
          <w:rFonts w:ascii="Arial" w:hAnsi="Arial" w:cs="Arial"/>
          <w:sz w:val="24"/>
          <w:lang w:val="es-ES"/>
        </w:rPr>
      </w:pPr>
      <w:r w:rsidRPr="00B76C64">
        <w:rPr>
          <w:rFonts w:ascii="Arial" w:hAnsi="Arial" w:cs="Arial"/>
          <w:b/>
          <w:bCs/>
          <w:sz w:val="24"/>
          <w:lang w:val="es-ES"/>
        </w:rPr>
        <w:t>OBJETIVO:</w:t>
      </w:r>
      <w:r w:rsidRPr="00B76C64">
        <w:rPr>
          <w:rFonts w:ascii="Arial" w:hAnsi="Arial" w:cs="Arial"/>
          <w:sz w:val="24"/>
          <w:lang w:val="es-ES"/>
        </w:rPr>
        <w:t xml:space="preserve"> Identificar los factores de riesgo químicos presentes en los ambientes laborales </w:t>
      </w:r>
      <w:bookmarkStart w:id="0" w:name="_GoBack"/>
      <w:bookmarkEnd w:id="0"/>
    </w:p>
    <w:p w:rsidR="00B76C64" w:rsidRPr="00B76C64" w:rsidRDefault="00E012F3" w:rsidP="00D0579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Bibliografía</w:t>
      </w:r>
      <w:r w:rsidR="00B76C64" w:rsidRPr="00B76C64">
        <w:rPr>
          <w:rFonts w:ascii="Arial" w:hAnsi="Arial" w:cs="Arial"/>
          <w:b/>
          <w:bCs/>
          <w:sz w:val="24"/>
        </w:rPr>
        <w:t>:</w:t>
      </w:r>
    </w:p>
    <w:p w:rsidR="00F30023" w:rsidRPr="00B76C64" w:rsidRDefault="00B76C64" w:rsidP="00D0579C">
      <w:pPr>
        <w:numPr>
          <w:ilvl w:val="0"/>
          <w:numId w:val="2"/>
        </w:numPr>
        <w:jc w:val="both"/>
        <w:rPr>
          <w:rFonts w:ascii="Arial" w:hAnsi="Arial" w:cs="Arial"/>
          <w:sz w:val="24"/>
          <w:lang w:val="es-ES"/>
        </w:rPr>
      </w:pPr>
      <w:r w:rsidRPr="00B76C64">
        <w:rPr>
          <w:rFonts w:ascii="Arial" w:hAnsi="Arial" w:cs="Arial"/>
          <w:sz w:val="24"/>
          <w:lang w:val="es-ES"/>
        </w:rPr>
        <w:t>AMBIENTE</w:t>
      </w:r>
      <w:r w:rsidR="00E012F3" w:rsidRPr="00B76C64">
        <w:rPr>
          <w:rFonts w:ascii="Arial" w:hAnsi="Arial" w:cs="Arial"/>
          <w:sz w:val="24"/>
          <w:lang w:val="es-ES"/>
        </w:rPr>
        <w:t xml:space="preserve"> LABORAL LIBRO DIGITAL PDF.</w:t>
      </w:r>
    </w:p>
    <w:p w:rsidR="00B76C64" w:rsidRPr="00B76C64" w:rsidRDefault="00B76C64" w:rsidP="00D0579C">
      <w:pPr>
        <w:jc w:val="both"/>
        <w:rPr>
          <w:rFonts w:ascii="Arial" w:hAnsi="Arial" w:cs="Arial"/>
          <w:sz w:val="24"/>
          <w:lang w:val="es-ES"/>
        </w:rPr>
      </w:pPr>
    </w:p>
    <w:p w:rsidR="00B76C64" w:rsidRPr="00E012F3" w:rsidRDefault="00B76C64" w:rsidP="00D0579C">
      <w:pPr>
        <w:jc w:val="both"/>
        <w:rPr>
          <w:rFonts w:ascii="Arial" w:hAnsi="Arial" w:cs="Arial"/>
          <w:b/>
          <w:sz w:val="24"/>
          <w:lang w:val="es-ES"/>
        </w:rPr>
      </w:pPr>
      <w:r w:rsidRPr="00E012F3">
        <w:rPr>
          <w:rFonts w:ascii="Arial" w:hAnsi="Arial" w:cs="Arial"/>
          <w:b/>
          <w:sz w:val="24"/>
          <w:lang w:val="es-ES"/>
        </w:rPr>
        <w:t xml:space="preserve">    Introducción </w:t>
      </w:r>
    </w:p>
    <w:p w:rsidR="00B76C64" w:rsidRPr="00B76C64" w:rsidRDefault="00B76C64" w:rsidP="00D0579C">
      <w:pPr>
        <w:jc w:val="both"/>
        <w:rPr>
          <w:rFonts w:ascii="Arial" w:hAnsi="Arial" w:cs="Arial"/>
          <w:sz w:val="24"/>
          <w:lang w:val="es-ES"/>
        </w:rPr>
      </w:pPr>
      <w:r w:rsidRPr="00B76C64">
        <w:rPr>
          <w:rFonts w:ascii="Arial" w:hAnsi="Arial" w:cs="Arial"/>
          <w:sz w:val="24"/>
          <w:lang w:val="es-ES"/>
        </w:rPr>
        <w:t>Los factores de riesgo químico presentes en los ambientes laborales son innumerables; existen miles de productos formados por sustancias químicas y mezclas, que están presentes en el sector de la salud, o industrias químicas, industria farmacéutica, sector agrícola, fabricación de baterías, laboratorios químicos, industrias de procesamiento del caucho, entre otras; se encuentran en casi todas las actividades laborales, aunque sea una sola sustancia o un solo producto, o en mínimas cantidades; de suma importancia también son las mezclas de las sustancias, donde en ocasiones se potencian los efectos o se adquieren características diferentes a sus componentes.</w:t>
      </w:r>
    </w:p>
    <w:p w:rsidR="00B76C64" w:rsidRPr="00B76C64" w:rsidRDefault="00B76C64" w:rsidP="00D0579C">
      <w:pPr>
        <w:jc w:val="both"/>
        <w:rPr>
          <w:rFonts w:ascii="Arial" w:hAnsi="Arial" w:cs="Arial"/>
          <w:sz w:val="24"/>
          <w:lang w:val="es-ES"/>
        </w:rPr>
      </w:pPr>
    </w:p>
    <w:p w:rsidR="00B76C64" w:rsidRPr="00E012F3" w:rsidRDefault="00B76C64" w:rsidP="00D0579C">
      <w:pPr>
        <w:jc w:val="both"/>
        <w:rPr>
          <w:rFonts w:ascii="Arial" w:hAnsi="Arial" w:cs="Arial"/>
          <w:b/>
          <w:sz w:val="24"/>
          <w:lang w:val="es-ES"/>
        </w:rPr>
      </w:pPr>
      <w:r w:rsidRPr="00E012F3">
        <w:rPr>
          <w:rFonts w:ascii="Arial" w:hAnsi="Arial" w:cs="Arial"/>
          <w:b/>
          <w:sz w:val="24"/>
          <w:lang w:val="es-ES"/>
        </w:rPr>
        <w:t>Desarrollo</w:t>
      </w:r>
    </w:p>
    <w:p w:rsidR="00B76C64" w:rsidRPr="00E012F3" w:rsidRDefault="00B76C64" w:rsidP="00D0579C">
      <w:pPr>
        <w:jc w:val="both"/>
        <w:rPr>
          <w:rFonts w:ascii="Arial" w:hAnsi="Arial" w:cs="Arial"/>
          <w:b/>
          <w:sz w:val="24"/>
          <w:lang w:val="es-ES"/>
        </w:rPr>
      </w:pPr>
      <w:r w:rsidRPr="00E012F3">
        <w:rPr>
          <w:rFonts w:ascii="Arial" w:hAnsi="Arial" w:cs="Arial"/>
          <w:b/>
          <w:sz w:val="24"/>
          <w:lang w:val="es-ES"/>
        </w:rPr>
        <w:t>Factores de riesgo químico.</w:t>
      </w:r>
      <w:r w:rsidR="00E012F3">
        <w:rPr>
          <w:rFonts w:ascii="Arial" w:hAnsi="Arial" w:cs="Arial"/>
          <w:b/>
          <w:sz w:val="24"/>
          <w:lang w:val="es-ES"/>
        </w:rPr>
        <w:t>Clasificación</w:t>
      </w:r>
      <w:r w:rsidRPr="00E012F3">
        <w:rPr>
          <w:rFonts w:ascii="Arial" w:hAnsi="Arial" w:cs="Arial"/>
          <w:b/>
          <w:sz w:val="24"/>
          <w:lang w:val="es-ES"/>
        </w:rPr>
        <w:t>:</w:t>
      </w:r>
    </w:p>
    <w:p w:rsidR="00F30023" w:rsidRPr="00B76C64" w:rsidRDefault="00E012F3" w:rsidP="00D0579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"/>
        </w:rPr>
      </w:pPr>
      <w:r w:rsidRPr="00B76C64">
        <w:rPr>
          <w:rFonts w:ascii="Arial" w:hAnsi="Arial" w:cs="Arial"/>
          <w:sz w:val="24"/>
          <w:lang w:val="es-ES"/>
        </w:rPr>
        <w:t>Según grado de acción toxica:</w:t>
      </w:r>
    </w:p>
    <w:p w:rsidR="00B76C64" w:rsidRPr="00B76C64" w:rsidRDefault="00B76C64" w:rsidP="00D0579C">
      <w:pPr>
        <w:rPr>
          <w:rFonts w:ascii="Arial" w:hAnsi="Arial" w:cs="Arial"/>
          <w:sz w:val="24"/>
          <w:lang w:val="es-ES"/>
        </w:rPr>
      </w:pPr>
      <w:r w:rsidRPr="00B76C64">
        <w:rPr>
          <w:rFonts w:ascii="Arial" w:hAnsi="Arial" w:cs="Arial"/>
          <w:sz w:val="24"/>
          <w:lang w:val="es-ES"/>
        </w:rPr>
        <w:t xml:space="preserve">         Clase I. Sumamente tóxica</w:t>
      </w:r>
      <w:r w:rsidRPr="00B76C64">
        <w:rPr>
          <w:rFonts w:ascii="Arial" w:hAnsi="Arial" w:cs="Arial"/>
          <w:sz w:val="24"/>
          <w:lang w:val="es-ES"/>
        </w:rPr>
        <w:br/>
        <w:t xml:space="preserve">         Clase II. Sustacias muy tóxicas</w:t>
      </w:r>
      <w:r w:rsidRPr="00B76C64">
        <w:rPr>
          <w:rFonts w:ascii="Arial" w:hAnsi="Arial" w:cs="Arial"/>
          <w:sz w:val="24"/>
          <w:lang w:val="es-ES"/>
        </w:rPr>
        <w:br/>
        <w:t xml:space="preserve">         Clase III. Sustancias moderadamente tóxicas</w:t>
      </w:r>
      <w:r w:rsidRPr="00B76C64">
        <w:rPr>
          <w:rFonts w:ascii="Arial" w:hAnsi="Arial" w:cs="Arial"/>
          <w:sz w:val="24"/>
          <w:lang w:val="es-ES"/>
        </w:rPr>
        <w:br/>
        <w:t xml:space="preserve">         Clase IV. Sustancias ligeramente tóxicas</w:t>
      </w:r>
    </w:p>
    <w:p w:rsidR="00B76C64" w:rsidRPr="00B76C64" w:rsidRDefault="00B76C64" w:rsidP="00D0579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lang w:val="es-ES"/>
        </w:rPr>
      </w:pPr>
      <w:r w:rsidRPr="00B76C64">
        <w:rPr>
          <w:rFonts w:ascii="Arial" w:hAnsi="Arial" w:cs="Arial"/>
          <w:sz w:val="24"/>
          <w:lang w:val="es-ES"/>
        </w:rPr>
        <w:t>Según forma de acción biológica:</w:t>
      </w:r>
    </w:p>
    <w:p w:rsidR="00B76C64" w:rsidRPr="00B76C64" w:rsidRDefault="00B76C64" w:rsidP="00D0579C">
      <w:pPr>
        <w:jc w:val="both"/>
        <w:rPr>
          <w:rFonts w:ascii="Arial" w:hAnsi="Arial" w:cs="Arial"/>
          <w:sz w:val="24"/>
          <w:lang w:val="es-ES"/>
        </w:rPr>
      </w:pPr>
      <w:r w:rsidRPr="00B76C64">
        <w:rPr>
          <w:rFonts w:ascii="Arial" w:hAnsi="Arial" w:cs="Arial"/>
          <w:sz w:val="24"/>
          <w:lang w:val="es-ES"/>
        </w:rPr>
        <w:t xml:space="preserve">           Irritantes, asfixiantes, anestésicos y narcóticos, carcinógenos</w:t>
      </w:r>
    </w:p>
    <w:p w:rsidR="00B76C64" w:rsidRPr="00B76C64" w:rsidRDefault="00B76C64" w:rsidP="00D0579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"/>
        </w:rPr>
      </w:pPr>
      <w:r w:rsidRPr="00B76C64">
        <w:rPr>
          <w:rFonts w:ascii="Arial" w:hAnsi="Arial" w:cs="Arial"/>
          <w:sz w:val="24"/>
          <w:lang w:val="es-ES"/>
        </w:rPr>
        <w:lastRenderedPageBreak/>
        <w:t>Según su naturaleza química:</w:t>
      </w:r>
    </w:p>
    <w:p w:rsidR="00B76C64" w:rsidRPr="00B76C64" w:rsidRDefault="00B76C64" w:rsidP="00D0579C">
      <w:pPr>
        <w:rPr>
          <w:rFonts w:ascii="Arial" w:hAnsi="Arial" w:cs="Arial"/>
          <w:sz w:val="24"/>
          <w:lang w:val="es-ES"/>
        </w:rPr>
      </w:pPr>
      <w:r w:rsidRPr="00B76C64">
        <w:rPr>
          <w:rFonts w:ascii="Arial" w:hAnsi="Arial" w:cs="Arial"/>
          <w:sz w:val="24"/>
          <w:lang w:val="es-ES"/>
        </w:rPr>
        <w:t xml:space="preserve">          Sustancias inorgánicas: ácido, bases, sales, etc.</w:t>
      </w:r>
      <w:r w:rsidRPr="00B76C64">
        <w:rPr>
          <w:rFonts w:ascii="Arial" w:hAnsi="Arial" w:cs="Arial"/>
          <w:sz w:val="24"/>
          <w:lang w:val="es-ES"/>
        </w:rPr>
        <w:br/>
        <w:t xml:space="preserve">          Sustancias orgánicas: hidrocarburos, </w:t>
      </w:r>
      <w:proofErr w:type="spellStart"/>
      <w:r w:rsidRPr="00B76C64">
        <w:rPr>
          <w:rFonts w:ascii="Arial" w:hAnsi="Arial" w:cs="Arial"/>
          <w:sz w:val="24"/>
          <w:lang w:val="es-ES"/>
        </w:rPr>
        <w:t>alcoholes</w:t>
      </w:r>
      <w:proofErr w:type="gramStart"/>
      <w:r w:rsidRPr="00B76C64">
        <w:rPr>
          <w:rFonts w:ascii="Arial" w:hAnsi="Arial" w:cs="Arial"/>
          <w:sz w:val="24"/>
          <w:lang w:val="es-ES"/>
        </w:rPr>
        <w:t>,aldehidos</w:t>
      </w:r>
      <w:proofErr w:type="spellEnd"/>
      <w:proofErr w:type="gramEnd"/>
      <w:r w:rsidRPr="00B76C64">
        <w:rPr>
          <w:rFonts w:ascii="Arial" w:hAnsi="Arial" w:cs="Arial"/>
          <w:sz w:val="24"/>
          <w:lang w:val="es-ES"/>
        </w:rPr>
        <w:t>, etc.</w:t>
      </w:r>
      <w:r w:rsidRPr="00B76C64">
        <w:rPr>
          <w:rFonts w:ascii="Arial" w:hAnsi="Arial" w:cs="Arial"/>
          <w:sz w:val="24"/>
          <w:lang w:val="es-ES"/>
        </w:rPr>
        <w:br/>
      </w:r>
    </w:p>
    <w:p w:rsidR="00B76C64" w:rsidRPr="00B76C64" w:rsidRDefault="00B76C64" w:rsidP="00D0579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"/>
        </w:rPr>
      </w:pPr>
      <w:r w:rsidRPr="00B76C64">
        <w:rPr>
          <w:rFonts w:ascii="Arial" w:hAnsi="Arial" w:cs="Arial"/>
          <w:sz w:val="24"/>
          <w:lang w:val="es-ES"/>
        </w:rPr>
        <w:t>Según su estado de agregación:</w:t>
      </w:r>
    </w:p>
    <w:p w:rsidR="00B76C64" w:rsidRPr="00B76C64" w:rsidRDefault="00B76C64" w:rsidP="00D0579C">
      <w:pPr>
        <w:spacing w:after="0" w:line="240" w:lineRule="auto"/>
        <w:rPr>
          <w:rFonts w:ascii="Arial" w:hAnsi="Arial" w:cs="Arial"/>
          <w:sz w:val="24"/>
          <w:lang w:val="es-ES"/>
        </w:rPr>
      </w:pPr>
      <w:r w:rsidRPr="00B76C64">
        <w:rPr>
          <w:rFonts w:ascii="Arial" w:hAnsi="Arial" w:cs="Arial"/>
          <w:sz w:val="24"/>
          <w:lang w:val="es-ES"/>
        </w:rPr>
        <w:t xml:space="preserve">            Sustancias gaseosas: gases y vapores </w:t>
      </w:r>
    </w:p>
    <w:p w:rsidR="00B76C64" w:rsidRPr="00B76C64" w:rsidRDefault="00B76C64" w:rsidP="00D0579C">
      <w:pPr>
        <w:spacing w:after="0" w:line="240" w:lineRule="auto"/>
        <w:rPr>
          <w:rFonts w:ascii="Arial" w:hAnsi="Arial" w:cs="Arial"/>
          <w:sz w:val="24"/>
          <w:lang w:val="es-ES"/>
        </w:rPr>
      </w:pPr>
      <w:r w:rsidRPr="00B76C64">
        <w:rPr>
          <w:rFonts w:ascii="Arial" w:hAnsi="Arial" w:cs="Arial"/>
          <w:sz w:val="24"/>
          <w:lang w:val="es-ES"/>
        </w:rPr>
        <w:t xml:space="preserve">            Aerosoles:polvos, humos, nieblas</w:t>
      </w:r>
      <w:r w:rsidRPr="00B76C64">
        <w:rPr>
          <w:rFonts w:ascii="Arial" w:hAnsi="Arial" w:cs="Arial"/>
          <w:sz w:val="24"/>
          <w:lang w:val="es-ES"/>
        </w:rPr>
        <w:br/>
        <w:t xml:space="preserve">           Sustancias semivolátiles</w:t>
      </w:r>
    </w:p>
    <w:p w:rsidR="00B76C64" w:rsidRPr="00B76C64" w:rsidRDefault="00B76C64" w:rsidP="00D0579C">
      <w:pPr>
        <w:spacing w:after="0" w:line="240" w:lineRule="auto"/>
        <w:rPr>
          <w:rFonts w:ascii="Arial" w:hAnsi="Arial" w:cs="Arial"/>
          <w:sz w:val="24"/>
          <w:lang w:val="es-ES"/>
        </w:rPr>
      </w:pPr>
    </w:p>
    <w:p w:rsidR="00B76C64" w:rsidRPr="00B76C64" w:rsidRDefault="00B76C64" w:rsidP="00D0579C">
      <w:pPr>
        <w:jc w:val="both"/>
        <w:rPr>
          <w:rFonts w:ascii="Arial" w:hAnsi="Arial" w:cs="Arial"/>
          <w:sz w:val="24"/>
          <w:lang w:val="es-ES"/>
        </w:rPr>
      </w:pPr>
      <w:r w:rsidRPr="00B76C64">
        <w:rPr>
          <w:rFonts w:ascii="Arial" w:hAnsi="Arial" w:cs="Arial"/>
          <w:sz w:val="24"/>
          <w:lang w:val="es-ES"/>
        </w:rPr>
        <w:t>Las sustancias nocivas, no cualquier cantidad de la sustancia produce efectos al trabajador, sino que está en correspondencia con la cantidad absorbida, que a su vez depende fundamentalmente de la concentración de la sustancia presente en el ambiente laboral, cada sustancia tiene una concentración límite en el aire, que, de excederse y exponerse el trabajador, puede ocasionar daño a su salud.</w:t>
      </w:r>
    </w:p>
    <w:p w:rsidR="00B76C64" w:rsidRPr="00B76C64" w:rsidRDefault="00B76C64" w:rsidP="00D0579C">
      <w:pPr>
        <w:jc w:val="both"/>
        <w:rPr>
          <w:rFonts w:ascii="Arial" w:hAnsi="Arial" w:cs="Arial"/>
          <w:sz w:val="24"/>
          <w:lang w:val="es-ES"/>
        </w:rPr>
      </w:pPr>
    </w:p>
    <w:p w:rsidR="00B76C64" w:rsidRPr="00B76C64" w:rsidRDefault="00B76C64" w:rsidP="00D0579C">
      <w:pPr>
        <w:jc w:val="both"/>
        <w:rPr>
          <w:rFonts w:ascii="Arial" w:hAnsi="Arial" w:cs="Arial"/>
          <w:sz w:val="24"/>
          <w:lang w:val="es-ES"/>
        </w:rPr>
      </w:pPr>
      <w:r w:rsidRPr="00B76C64">
        <w:rPr>
          <w:rFonts w:ascii="Arial" w:hAnsi="Arial" w:cs="Arial"/>
          <w:b/>
          <w:bCs/>
          <w:sz w:val="24"/>
          <w:lang w:val="es-ES"/>
        </w:rPr>
        <w:t>Estudio Independiente</w:t>
      </w:r>
    </w:p>
    <w:p w:rsidR="00B76C64" w:rsidRPr="00B76C64" w:rsidRDefault="00B76C64" w:rsidP="00D0579C">
      <w:pPr>
        <w:jc w:val="both"/>
        <w:rPr>
          <w:rFonts w:ascii="Arial" w:hAnsi="Arial" w:cs="Arial"/>
          <w:sz w:val="24"/>
          <w:lang w:val="es-ES"/>
        </w:rPr>
      </w:pPr>
      <w:r w:rsidRPr="00B76C64">
        <w:rPr>
          <w:rFonts w:ascii="Arial" w:hAnsi="Arial" w:cs="Arial"/>
          <w:sz w:val="24"/>
          <w:lang w:val="es-ES"/>
        </w:rPr>
        <w:t>Investigue que sustancias químicas usted conoce</w:t>
      </w:r>
      <w:r w:rsidR="00D0579C">
        <w:rPr>
          <w:rFonts w:ascii="Arial" w:hAnsi="Arial" w:cs="Arial"/>
          <w:sz w:val="24"/>
          <w:lang w:val="es-ES"/>
        </w:rPr>
        <w:t xml:space="preserve"> que afecten al trabajador de la vigilancia y lucha antivectorial</w:t>
      </w:r>
      <w:r w:rsidR="00D0579C" w:rsidRPr="00B76C64">
        <w:rPr>
          <w:rFonts w:ascii="Arial" w:hAnsi="Arial" w:cs="Arial"/>
          <w:sz w:val="24"/>
          <w:lang w:val="es-ES"/>
        </w:rPr>
        <w:t>.</w:t>
      </w:r>
    </w:p>
    <w:p w:rsidR="00B76C64" w:rsidRDefault="00B76C64" w:rsidP="00D0579C">
      <w:pPr>
        <w:jc w:val="both"/>
        <w:rPr>
          <w:lang w:val="es-ES"/>
        </w:rPr>
      </w:pPr>
    </w:p>
    <w:p w:rsidR="00B76C64" w:rsidRPr="00B76C64" w:rsidRDefault="00B76C64" w:rsidP="00D0579C">
      <w:pPr>
        <w:jc w:val="both"/>
        <w:rPr>
          <w:lang w:val="es-ES"/>
        </w:rPr>
      </w:pPr>
    </w:p>
    <w:p w:rsidR="00B76C64" w:rsidRDefault="00B76C64" w:rsidP="00D0579C">
      <w:pPr>
        <w:jc w:val="both"/>
        <w:rPr>
          <w:lang w:val="es-ES"/>
        </w:rPr>
      </w:pPr>
    </w:p>
    <w:p w:rsidR="00B76C64" w:rsidRPr="00B76C64" w:rsidRDefault="00B76C64" w:rsidP="00D0579C">
      <w:pPr>
        <w:jc w:val="both"/>
        <w:rPr>
          <w:lang w:val="es-ES"/>
        </w:rPr>
      </w:pPr>
    </w:p>
    <w:p w:rsidR="00B76C64" w:rsidRDefault="00B76C64" w:rsidP="00D0579C">
      <w:pPr>
        <w:jc w:val="both"/>
        <w:rPr>
          <w:lang w:val="es-ES"/>
        </w:rPr>
      </w:pPr>
    </w:p>
    <w:p w:rsidR="00B76C64" w:rsidRPr="00B76C64" w:rsidRDefault="00B76C64" w:rsidP="00D0579C">
      <w:pPr>
        <w:jc w:val="both"/>
        <w:rPr>
          <w:lang w:val="es-ES"/>
        </w:rPr>
      </w:pPr>
    </w:p>
    <w:p w:rsidR="00B76C64" w:rsidRPr="00B76C64" w:rsidRDefault="00B76C64" w:rsidP="00D0579C">
      <w:pPr>
        <w:jc w:val="both"/>
        <w:rPr>
          <w:lang w:val="es-ES"/>
        </w:rPr>
      </w:pPr>
    </w:p>
    <w:p w:rsidR="00E7674C" w:rsidRPr="00B76C64" w:rsidRDefault="00E7674C" w:rsidP="00D0579C">
      <w:pPr>
        <w:jc w:val="both"/>
        <w:rPr>
          <w:lang w:val="es-ES"/>
        </w:rPr>
      </w:pPr>
    </w:p>
    <w:sectPr w:rsidR="00E7674C" w:rsidRPr="00B76C64" w:rsidSect="00A47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266"/>
    <w:multiLevelType w:val="hybridMultilevel"/>
    <w:tmpl w:val="83F270FE"/>
    <w:lvl w:ilvl="0" w:tplc="6284F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68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66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6A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2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0D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6A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61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CE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AE0673"/>
    <w:multiLevelType w:val="hybridMultilevel"/>
    <w:tmpl w:val="5ABA1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67FD8"/>
    <w:multiLevelType w:val="hybridMultilevel"/>
    <w:tmpl w:val="C73AB946"/>
    <w:lvl w:ilvl="0" w:tplc="321EF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02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CF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264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80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0B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0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E6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E8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BA974E7"/>
    <w:multiLevelType w:val="hybridMultilevel"/>
    <w:tmpl w:val="0FBCE13C"/>
    <w:lvl w:ilvl="0" w:tplc="74901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440F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186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A2C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49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F8AE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4E8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E7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ED4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E45A7"/>
    <w:rsid w:val="00037FE0"/>
    <w:rsid w:val="002B4F41"/>
    <w:rsid w:val="00733410"/>
    <w:rsid w:val="00A47BD5"/>
    <w:rsid w:val="00B76C64"/>
    <w:rsid w:val="00BE45A7"/>
    <w:rsid w:val="00D0579C"/>
    <w:rsid w:val="00E012F3"/>
    <w:rsid w:val="00E7674C"/>
    <w:rsid w:val="00F30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dc:description/>
  <cp:lastModifiedBy>Ailenys</cp:lastModifiedBy>
  <cp:revision>5</cp:revision>
  <dcterms:created xsi:type="dcterms:W3CDTF">2021-10-21T15:20:00Z</dcterms:created>
  <dcterms:modified xsi:type="dcterms:W3CDTF">2021-10-25T16:18:00Z</dcterms:modified>
</cp:coreProperties>
</file>