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E8" w:rsidRPr="008D69BB" w:rsidRDefault="006C59E8" w:rsidP="006C59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6C59E8" w:rsidRDefault="006C59E8" w:rsidP="006C59E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6C59E8" w:rsidRDefault="006C59E8" w:rsidP="006C59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6C59E8" w:rsidRDefault="006C59E8" w:rsidP="006C59E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6C59E8" w:rsidRDefault="006C59E8" w:rsidP="006C59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6C59E8" w:rsidRDefault="006C59E8" w:rsidP="006C59E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Unidad :2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C59E8">
        <w:rPr>
          <w:rFonts w:ascii="Arial" w:hAnsi="Arial" w:cs="Arial"/>
          <w:b/>
          <w:sz w:val="24"/>
          <w:szCs w:val="24"/>
        </w:rPr>
        <w:t>Ecuaciones y funciones trigonométricas</w:t>
      </w:r>
    </w:p>
    <w:p w:rsidR="006C59E8" w:rsidRPr="00090C9D" w:rsidRDefault="006C59E8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</w:p>
    <w:p w:rsidR="00FB4B66" w:rsidRPr="00090C9D" w:rsidRDefault="00246F41" w:rsidP="00FB4B66">
      <w:pPr>
        <w:rPr>
          <w:rFonts w:ascii="Arial" w:hAnsi="Arial" w:cs="Arial"/>
          <w:noProof/>
          <w:sz w:val="24"/>
          <w:szCs w:val="24"/>
          <w:lang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Asunto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: 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Fórmulas de reducción 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Objetivo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: Calcular las razones trigonométricas de los ángulos </w:t>
      </w:r>
      <w:r w:rsidR="00117E60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obtusos,  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aplicando las fórmulas de reducción, 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a través de ejercicios, mostrando un adecuado de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>sarrollo del pensamiento lógico.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Método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: Elaboración conjunta</w:t>
      </w:r>
    </w:p>
    <w:p w:rsidR="00246F41" w:rsidRPr="00090C9D" w:rsidRDefault="00246F41" w:rsidP="00246F41">
      <w:pPr>
        <w:rPr>
          <w:rFonts w:ascii="Arial" w:hAnsi="Arial" w:cs="Arial"/>
          <w:b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INTRODUCCIÓN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-Análisis de la asistencia 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- Cuidado del aspecto personal y base material de estudio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- Revisión de la tarea (evaluación)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- Preguntas de control inicial (evaluación)</w:t>
      </w:r>
    </w:p>
    <w:p w:rsidR="00791638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1- 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>Diga algu</w:t>
      </w:r>
      <w:r w:rsidR="00090C9D" w:rsidRPr="00090C9D">
        <w:rPr>
          <w:rFonts w:ascii="Arial" w:hAnsi="Arial" w:cs="Arial"/>
          <w:noProof/>
          <w:sz w:val="24"/>
          <w:szCs w:val="24"/>
          <w:lang w:val="es-ES_tradnl" w:eastAsia="es-ES"/>
        </w:rPr>
        <w:t>n</w:t>
      </w:r>
      <w:r w:rsidR="00791638" w:rsidRPr="00090C9D">
        <w:rPr>
          <w:rFonts w:ascii="Arial" w:hAnsi="Arial" w:cs="Arial"/>
          <w:noProof/>
          <w:sz w:val="24"/>
          <w:szCs w:val="24"/>
          <w:lang w:val="es-ES_tradnl" w:eastAsia="es-ES"/>
        </w:rPr>
        <w:t>os de lo ángulos que se encuentran en el I cuadrante.</w:t>
      </w:r>
    </w:p>
    <w:p w:rsidR="00090C9D" w:rsidRPr="00090C9D" w:rsidRDefault="00090C9D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t>2- Menciona: sen 60˚, cos 45˚, tan 30˚, sen 30˚</w:t>
      </w:r>
    </w:p>
    <w:p w:rsidR="00246F41" w:rsidRPr="00090C9D" w:rsidRDefault="00246F41" w:rsidP="00246F41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Motivación: Este contenido permite promover la actividad mental en correspondencia con la contribución de la Matemática para la formación profesional.</w:t>
      </w:r>
    </w:p>
    <w:p w:rsidR="005F625E" w:rsidRPr="00090C9D" w:rsidRDefault="00246F41" w:rsidP="008416C2">
      <w:pPr>
        <w:rPr>
          <w:rFonts w:ascii="Arial" w:hAnsi="Arial" w:cs="Arial"/>
          <w:b/>
          <w:noProof/>
          <w:sz w:val="24"/>
          <w:szCs w:val="24"/>
          <w:lang w:val="es-ES_tradnl" w:eastAsia="es-ES"/>
        </w:rPr>
      </w:pPr>
      <w:r w:rsidRPr="00090C9D">
        <w:rPr>
          <w:rFonts w:ascii="Arial" w:hAnsi="Arial" w:cs="Arial"/>
          <w:b/>
          <w:noProof/>
          <w:sz w:val="24"/>
          <w:szCs w:val="24"/>
          <w:lang w:val="es-ES_tradnl" w:eastAsia="es-ES"/>
        </w:rPr>
        <w:t>DESARROLLO</w:t>
      </w:r>
    </w:p>
    <w:p w:rsidR="00791638" w:rsidRPr="00090C9D" w:rsidRDefault="00791638" w:rsidP="009109EF">
      <w:pPr>
        <w:rPr>
          <w:rFonts w:ascii="Arial" w:hAnsi="Arial" w:cs="Arial"/>
          <w:noProof/>
          <w:sz w:val="24"/>
          <w:szCs w:val="24"/>
          <w:lang w:val="es-ES_tradnl" w:eastAsia="es-ES"/>
        </w:rPr>
      </w:pPr>
      <w:r w:rsidRPr="00090C9D">
        <w:rPr>
          <w:rFonts w:ascii="Arial" w:eastAsia="Times New Roman" w:hAnsi="Arial" w:cs="Arial"/>
          <w:sz w:val="24"/>
          <w:szCs w:val="24"/>
          <w:lang w:eastAsia="es-ES"/>
        </w:rPr>
        <w:t xml:space="preserve">Conoces 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las razones trigonométricas de los ángulos notables ( I- cuadrante) y los axiales, estas también se pueden determinar a </w:t>
      </w:r>
      <w:r w:rsidR="00117E60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los 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ángulos </w:t>
      </w:r>
      <w:r w:rsidR="00117E60">
        <w:rPr>
          <w:rFonts w:ascii="Arial" w:hAnsi="Arial" w:cs="Arial"/>
          <w:noProof/>
          <w:sz w:val="24"/>
          <w:szCs w:val="24"/>
          <w:lang w:val="es-ES_tradnl" w:eastAsia="es-ES"/>
        </w:rPr>
        <w:t>obtusos, par</w:t>
      </w: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>a esto aplicamos las fórmulas de reduc</w:t>
      </w:r>
      <w:r w:rsidR="00AF67F2">
        <w:rPr>
          <w:rFonts w:ascii="Arial" w:hAnsi="Arial" w:cs="Arial"/>
          <w:noProof/>
          <w:sz w:val="24"/>
          <w:szCs w:val="24"/>
          <w:lang w:val="es-ES_tradnl" w:eastAsia="es-ES"/>
        </w:rPr>
        <w:t>ción en cada uno de los cuadrantes</w:t>
      </w:r>
    </w:p>
    <w:p w:rsidR="009109EF" w:rsidRPr="00090C9D" w:rsidRDefault="00791638" w:rsidP="009109EF">
      <w:pPr>
        <w:rPr>
          <w:rFonts w:ascii="Arial" w:eastAsia="Times New Roman" w:hAnsi="Arial" w:cs="Arial"/>
          <w:sz w:val="24"/>
          <w:szCs w:val="24"/>
          <w:lang w:eastAsia="es-ES"/>
        </w:rPr>
      </w:pPr>
      <w:r w:rsidRPr="00090C9D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 </w:t>
      </w:r>
      <w:r w:rsidR="009109EF" w:rsidRPr="00090C9D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208280</wp:posOffset>
            </wp:positionV>
            <wp:extent cx="1943100" cy="2057400"/>
            <wp:effectExtent l="19050" t="0" r="0" b="0"/>
            <wp:wrapSquare wrapText="bothSides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9EF" w:rsidRPr="00090C9D" w:rsidRDefault="009109EF" w:rsidP="009109EF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9109EF" w:rsidRPr="00090C9D" w:rsidRDefault="009109EF" w:rsidP="009109EF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9109EF" w:rsidRPr="00090C9D" w:rsidRDefault="009109EF" w:rsidP="009109EF">
      <w:pPr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9109EF" w:rsidRPr="00090C9D" w:rsidRDefault="009109EF" w:rsidP="009109EF">
      <w:pPr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9109EF" w:rsidRPr="00090C9D" w:rsidRDefault="009109EF" w:rsidP="009109EF">
      <w:pPr>
        <w:rPr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9109EF" w:rsidRPr="00090C9D" w:rsidRDefault="009109EF" w:rsidP="009109EF">
      <w:pPr>
        <w:rPr>
          <w:rFonts w:ascii="Arial" w:eastAsia="Times New Roman" w:hAnsi="Arial" w:cs="Arial"/>
          <w:sz w:val="24"/>
          <w:szCs w:val="24"/>
          <w:lang w:eastAsia="es-ES"/>
        </w:rPr>
      </w:pPr>
    </w:p>
    <w:p w:rsidR="00AF67F2" w:rsidRDefault="00090C9D" w:rsidP="009109EF">
      <w:pPr>
        <w:jc w:val="both"/>
        <w:rPr>
          <w:rFonts w:ascii="Arial" w:hAnsi="Arial" w:cs="Arial"/>
          <w:position w:val="-6"/>
          <w:sz w:val="24"/>
          <w:szCs w:val="24"/>
          <w:lang w:eastAsia="es-ES"/>
        </w:rPr>
      </w:pPr>
      <w:r w:rsidRPr="00090C9D">
        <w:rPr>
          <w:rFonts w:ascii="Arial" w:hAnsi="Arial" w:cs="Arial"/>
          <w:position w:val="-6"/>
          <w:sz w:val="24"/>
          <w:szCs w:val="24"/>
          <w:lang w:eastAsia="es-ES"/>
        </w:rPr>
        <w:t xml:space="preserve">       </w:t>
      </w:r>
    </w:p>
    <w:p w:rsidR="00AF67F2" w:rsidRDefault="00AF67F2" w:rsidP="009109EF">
      <w:pPr>
        <w:jc w:val="both"/>
        <w:rPr>
          <w:rFonts w:ascii="Arial" w:hAnsi="Arial" w:cs="Arial"/>
          <w:position w:val="-6"/>
          <w:sz w:val="24"/>
          <w:szCs w:val="24"/>
          <w:lang w:eastAsia="es-ES"/>
        </w:rPr>
      </w:pPr>
    </w:p>
    <w:p w:rsidR="00AF67F2" w:rsidRDefault="00AF67F2" w:rsidP="009109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position w:val="-6"/>
          <w:sz w:val="24"/>
          <w:szCs w:val="24"/>
          <w:lang w:eastAsia="es-ES"/>
        </w:rPr>
        <w:t xml:space="preserve">Es importante conocer los signos de las razones trigonométricas </w:t>
      </w:r>
      <w:r w:rsidRPr="00AF67F2">
        <w:rPr>
          <w:rFonts w:ascii="Arial" w:hAnsi="Arial" w:cs="Arial"/>
          <w:noProof/>
          <w:sz w:val="24"/>
          <w:szCs w:val="24"/>
          <w:lang w:val="es-ES_tradnl" w:eastAsia="es-ES"/>
        </w:rPr>
        <w:t xml:space="preserve"> </w:t>
      </w:r>
      <w:r>
        <w:rPr>
          <w:rFonts w:ascii="Arial" w:hAnsi="Arial" w:cs="Arial"/>
          <w:position w:val="-6"/>
          <w:sz w:val="24"/>
          <w:szCs w:val="24"/>
          <w:lang w:eastAsia="es-ES"/>
        </w:rPr>
        <w:t>en cada uno de los cuadrantes</w:t>
      </w:r>
      <w:r w:rsidR="00090C9D" w:rsidRPr="00090C9D">
        <w:rPr>
          <w:rFonts w:ascii="Arial" w:hAnsi="Arial" w:cs="Arial"/>
          <w:position w:val="-6"/>
          <w:sz w:val="24"/>
          <w:szCs w:val="24"/>
          <w:lang w:eastAsia="es-ES"/>
        </w:rPr>
        <w:t xml:space="preserve">                   </w:t>
      </w:r>
      <w:r w:rsidR="009109EF" w:rsidRPr="00090C9D">
        <w:rPr>
          <w:rFonts w:ascii="Arial" w:hAnsi="Arial" w:cs="Arial"/>
          <w:b/>
          <w:sz w:val="24"/>
          <w:szCs w:val="24"/>
        </w:rPr>
        <w:t xml:space="preserve"> </w:t>
      </w:r>
    </w:p>
    <w:p w:rsidR="00AF67F2" w:rsidRDefault="00AF67F2" w:rsidP="009109EF">
      <w:pPr>
        <w:jc w:val="both"/>
        <w:rPr>
          <w:rFonts w:ascii="Arial" w:hAnsi="Arial" w:cs="Arial"/>
          <w:b/>
          <w:sz w:val="24"/>
          <w:szCs w:val="24"/>
        </w:rPr>
      </w:pPr>
    </w:p>
    <w:p w:rsidR="00AF67F2" w:rsidRDefault="00AF67F2" w:rsidP="009109EF">
      <w:pPr>
        <w:jc w:val="both"/>
        <w:rPr>
          <w:rFonts w:ascii="Arial" w:hAnsi="Arial" w:cs="Arial"/>
          <w:b/>
          <w:sz w:val="24"/>
          <w:szCs w:val="24"/>
        </w:rPr>
      </w:pP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0C9D">
        <w:rPr>
          <w:rFonts w:ascii="Arial" w:hAnsi="Arial" w:cs="Arial"/>
          <w:b/>
          <w:sz w:val="24"/>
          <w:szCs w:val="24"/>
        </w:rPr>
        <w:t xml:space="preserve"> Fórmulas de reducción.</w: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              II Cuadrante                                IV Cuadrante</w: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  </w:t>
      </w:r>
      <w:r w:rsidR="00791638" w:rsidRPr="00090C9D">
        <w:rPr>
          <w:rFonts w:ascii="Arial" w:hAnsi="Arial" w:cs="Arial"/>
          <w:sz w:val="24"/>
          <w:szCs w:val="24"/>
        </w:rPr>
        <w:t xml:space="preserve">  </w: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18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5.75pt" o:ole="">
            <v:imagedata r:id="rId7" o:title=""/>
          </v:shape>
          <o:OLEObject Type="Embed" ProgID="Equation.3" ShapeID="_x0000_i1025" DrawAspect="Content" ObjectID="_1700567487" r:id="rId8"/>
        </w:object>
      </w:r>
      <w:r w:rsidRPr="00090C9D">
        <w:rPr>
          <w:rFonts w:ascii="Arial" w:hAnsi="Arial" w:cs="Arial"/>
          <w:sz w:val="24"/>
          <w:szCs w:val="24"/>
        </w:rPr>
        <w:t xml:space="preserve">              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2120" w:dyaOrig="320">
          <v:shape id="_x0000_i1026" type="#_x0000_t75" style="width:105.75pt;height:15.75pt" o:ole="">
            <v:imagedata r:id="rId9" o:title=""/>
          </v:shape>
          <o:OLEObject Type="Embed" ProgID="Equation.3" ShapeID="_x0000_i1026" DrawAspect="Content" ObjectID="_1700567488" r:id="rId10"/>
        </w:object>
      </w:r>
      <w:r w:rsidRPr="00090C9D">
        <w:rPr>
          <w:rFonts w:ascii="Arial" w:hAnsi="Arial" w:cs="Arial"/>
          <w:sz w:val="24"/>
          <w:szCs w:val="24"/>
        </w:rPr>
        <w:t xml:space="preserve">       </w: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2020" w:dyaOrig="320">
          <v:shape id="_x0000_i1027" type="#_x0000_t75" style="width:101.25pt;height:15.75pt" o:ole="">
            <v:imagedata r:id="rId11" o:title=""/>
          </v:shape>
          <o:OLEObject Type="Embed" ProgID="Equation.3" ShapeID="_x0000_i1027" DrawAspect="Content" ObjectID="_1700567489" r:id="rId12"/>
        </w:object>
      </w:r>
      <w:r w:rsidRPr="00090C9D">
        <w:rPr>
          <w:rFonts w:ascii="Arial" w:hAnsi="Arial" w:cs="Arial"/>
          <w:sz w:val="24"/>
          <w:szCs w:val="24"/>
        </w:rPr>
        <w:t xml:space="preserve">              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1980" w:dyaOrig="320">
          <v:shape id="_x0000_i1028" type="#_x0000_t75" style="width:99.75pt;height:15.75pt" o:ole="">
            <v:imagedata r:id="rId13" o:title=""/>
          </v:shape>
          <o:OLEObject Type="Embed" ProgID="Equation.3" ShapeID="_x0000_i1028" DrawAspect="Content" ObjectID="_1700567490" r:id="rId14"/>
        </w:object>
      </w:r>
      <w:r w:rsidRPr="00090C9D">
        <w:rPr>
          <w:rFonts w:ascii="Arial" w:hAnsi="Arial" w:cs="Arial"/>
          <w:sz w:val="24"/>
          <w:szCs w:val="24"/>
        </w:rPr>
        <w:t xml:space="preserve">      </w: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2000" w:dyaOrig="320">
          <v:shape id="_x0000_i1029" type="#_x0000_t75" style="width:99.75pt;height:15.75pt" o:ole="">
            <v:imagedata r:id="rId15" o:title=""/>
          </v:shape>
          <o:OLEObject Type="Embed" ProgID="Equation.3" ShapeID="_x0000_i1029" DrawAspect="Content" ObjectID="_1700567491" r:id="rId16"/>
        </w:object>
      </w:r>
      <w:r w:rsidRPr="00090C9D">
        <w:rPr>
          <w:rFonts w:ascii="Arial" w:hAnsi="Arial" w:cs="Arial"/>
          <w:sz w:val="24"/>
          <w:szCs w:val="24"/>
        </w:rPr>
        <w:t xml:space="preserve">               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2120" w:dyaOrig="320">
          <v:shape id="_x0000_i1030" type="#_x0000_t75" style="width:105.75pt;height:15.75pt" o:ole="">
            <v:imagedata r:id="rId17" o:title=""/>
          </v:shape>
          <o:OLEObject Type="Embed" ProgID="Equation.3" ShapeID="_x0000_i1030" DrawAspect="Content" ObjectID="_1700567492" r:id="rId18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1980" w:dyaOrig="320">
          <v:shape id="_x0000_i1031" type="#_x0000_t75" style="width:99.75pt;height:15.75pt" o:ole="">
            <v:imagedata r:id="rId19" o:title=""/>
          </v:shape>
          <o:OLEObject Type="Embed" ProgID="Equation.3" ShapeID="_x0000_i1031" DrawAspect="Content" ObjectID="_1700567493" r:id="rId20"/>
        </w:object>
      </w:r>
      <w:r w:rsidRPr="00090C9D">
        <w:rPr>
          <w:rFonts w:ascii="Arial" w:hAnsi="Arial" w:cs="Arial"/>
          <w:sz w:val="24"/>
          <w:szCs w:val="24"/>
        </w:rPr>
        <w:t xml:space="preserve">               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2100" w:dyaOrig="320">
          <v:shape id="_x0000_i1032" type="#_x0000_t75" style="width:105.75pt;height:15.75pt" o:ole="">
            <v:imagedata r:id="rId21" o:title=""/>
          </v:shape>
          <o:OLEObject Type="Embed" ProgID="Equation.3" ShapeID="_x0000_i1032" DrawAspect="Content" ObjectID="_1700567494" r:id="rId22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                                      III Cuadrante</w: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position w:val="-10"/>
          <w:sz w:val="24"/>
          <w:szCs w:val="24"/>
        </w:rPr>
        <w:object w:dxaOrig="2000" w:dyaOrig="320">
          <v:shape id="_x0000_i1033" type="#_x0000_t75" style="width:99.75pt;height:15.75pt" o:ole="">
            <v:imagedata r:id="rId23" o:title=""/>
          </v:shape>
          <o:OLEObject Type="Embed" ProgID="Equation.3" ShapeID="_x0000_i1033" DrawAspect="Content" ObjectID="_1700567495" r:id="rId24"/>
        </w:object>
      </w:r>
      <w:r w:rsidRPr="00090C9D">
        <w:rPr>
          <w:rFonts w:ascii="Arial" w:hAnsi="Arial" w:cs="Arial"/>
          <w:sz w:val="24"/>
          <w:szCs w:val="24"/>
        </w:rPr>
        <w:t xml:space="preserve"> 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1840" w:dyaOrig="320">
          <v:shape id="_x0000_i1034" type="#_x0000_t75" style="width:92.25pt;height:15.75pt" o:ole="">
            <v:imagedata r:id="rId25" o:title=""/>
          </v:shape>
          <o:OLEObject Type="Embed" ProgID="Equation.3" ShapeID="_x0000_i1034" DrawAspect="Content" ObjectID="_1700567496" r:id="rId26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position w:val="-10"/>
          <w:sz w:val="24"/>
          <w:szCs w:val="24"/>
        </w:rPr>
        <w:object w:dxaOrig="2040" w:dyaOrig="320">
          <v:shape id="_x0000_i1035" type="#_x0000_t75" style="width:102pt;height:15.75pt" o:ole="">
            <v:imagedata r:id="rId27" o:title=""/>
          </v:shape>
          <o:OLEObject Type="Embed" ProgID="Equation.3" ShapeID="_x0000_i1035" DrawAspect="Content" ObjectID="_1700567497" r:id="rId28"/>
        </w:object>
      </w:r>
      <w:r w:rsidRPr="00090C9D">
        <w:rPr>
          <w:rFonts w:ascii="Arial" w:hAnsi="Arial" w:cs="Arial"/>
          <w:sz w:val="24"/>
          <w:szCs w:val="24"/>
        </w:rPr>
        <w:t xml:space="preserve">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1820" w:dyaOrig="320">
          <v:shape id="_x0000_i1036" type="#_x0000_t75" style="width:90.75pt;height:15.75pt" o:ole="">
            <v:imagedata r:id="rId29" o:title=""/>
          </v:shape>
          <o:OLEObject Type="Embed" ProgID="Equation.3" ShapeID="_x0000_i1036" DrawAspect="Content" ObjectID="_1700567498" r:id="rId30"/>
        </w:object>
      </w:r>
      <w:r w:rsidRPr="00090C9D">
        <w:rPr>
          <w:rFonts w:ascii="Arial" w:hAnsi="Arial" w:cs="Arial"/>
          <w:sz w:val="24"/>
          <w:szCs w:val="24"/>
        </w:rPr>
        <w:t xml:space="preserve">     </w:t>
      </w: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t>Signo de las razones trigonométricas en los diferentes cuadrantes.</w:t>
      </w: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 xml:space="preserve">I Cuadrante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00" w:dyaOrig="340">
          <v:shape id="_x0000_i1037" type="#_x0000_t75" style="width:39.75pt;height:17.25pt" o:ole="">
            <v:imagedata r:id="rId31" o:title=""/>
          </v:shape>
          <o:OLEObject Type="Embed" ProgID="Equation.3" ShapeID="_x0000_i1037" DrawAspect="Content" ObjectID="_1700567499" r:id="rId32"/>
        </w:object>
      </w:r>
      <w:r w:rsidRPr="00090C9D">
        <w:rPr>
          <w:rFonts w:ascii="Arial" w:hAnsi="Arial" w:cs="Arial"/>
          <w:sz w:val="24"/>
          <w:szCs w:val="24"/>
        </w:rPr>
        <w:t xml:space="preserve">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40" w:dyaOrig="340">
          <v:shape id="_x0000_i1038" type="#_x0000_t75" style="width:42pt;height:17.25pt" o:ole="">
            <v:imagedata r:id="rId33" o:title=""/>
          </v:shape>
          <o:OLEObject Type="Embed" ProgID="Equation.3" ShapeID="_x0000_i1038" DrawAspect="Content" ObjectID="_1700567500" r:id="rId34"/>
        </w:object>
      </w:r>
      <w:r w:rsidRPr="00090C9D">
        <w:rPr>
          <w:rFonts w:ascii="Arial" w:hAnsi="Arial" w:cs="Arial"/>
          <w:sz w:val="24"/>
          <w:szCs w:val="24"/>
        </w:rPr>
        <w:t xml:space="preserve">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39" type="#_x0000_t75" style="width:41.25pt;height:17.25pt" o:ole="">
            <v:imagedata r:id="rId35" o:title=""/>
          </v:shape>
          <o:OLEObject Type="Embed" ProgID="Equation.3" ShapeID="_x0000_i1039" DrawAspect="Content" ObjectID="_1700567501" r:id="rId36"/>
        </w:object>
      </w:r>
      <w:r w:rsidRPr="00090C9D">
        <w:rPr>
          <w:rFonts w:ascii="Arial" w:hAnsi="Arial" w:cs="Arial"/>
          <w:sz w:val="24"/>
          <w:szCs w:val="24"/>
        </w:rPr>
        <w:t xml:space="preserve">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40" type="#_x0000_t75" style="width:41.25pt;height:17.25pt" o:ole="">
            <v:imagedata r:id="rId37" o:title=""/>
          </v:shape>
          <o:OLEObject Type="Embed" ProgID="Equation.3" ShapeID="_x0000_i1040" DrawAspect="Content" ObjectID="_1700567502" r:id="rId38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0C9D">
        <w:rPr>
          <w:rFonts w:ascii="Arial" w:hAnsi="Arial" w:cs="Arial"/>
          <w:sz w:val="24"/>
          <w:szCs w:val="24"/>
        </w:rPr>
        <w:t xml:space="preserve">II Cuadrante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00" w:dyaOrig="340">
          <v:shape id="_x0000_i1041" type="#_x0000_t75" style="width:39.75pt;height:17.25pt" o:ole="">
            <v:imagedata r:id="rId39" o:title=""/>
          </v:shape>
          <o:OLEObject Type="Embed" ProgID="Equation.3" ShapeID="_x0000_i1041" DrawAspect="Content" ObjectID="_1700567503" r:id="rId40"/>
        </w:object>
      </w:r>
      <w:r w:rsidRPr="00090C9D">
        <w:rPr>
          <w:rFonts w:ascii="Arial" w:hAnsi="Arial" w:cs="Arial"/>
          <w:sz w:val="24"/>
          <w:szCs w:val="24"/>
        </w:rPr>
        <w:t xml:space="preserve">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42" type="#_x0000_t75" style="width:41.25pt;height:17.25pt" o:ole="">
            <v:imagedata r:id="rId41" o:title=""/>
          </v:shape>
          <o:OLEObject Type="Embed" ProgID="Equation.3" ShapeID="_x0000_i1042" DrawAspect="Content" ObjectID="_1700567504" r:id="rId42"/>
        </w:object>
      </w:r>
      <w:r w:rsidRPr="00090C9D">
        <w:rPr>
          <w:rFonts w:ascii="Arial" w:hAnsi="Arial" w:cs="Arial"/>
          <w:sz w:val="24"/>
          <w:szCs w:val="24"/>
        </w:rPr>
        <w:t xml:space="preserve"> 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43" type="#_x0000_t75" style="width:41.25pt;height:17.25pt" o:ole="">
            <v:imagedata r:id="rId43" o:title=""/>
          </v:shape>
          <o:OLEObject Type="Embed" ProgID="Equation.3" ShapeID="_x0000_i1043" DrawAspect="Content" ObjectID="_1700567505" r:id="rId44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b/>
          <w:position w:val="-10"/>
          <w:sz w:val="24"/>
          <w:szCs w:val="24"/>
        </w:rPr>
        <w:object w:dxaOrig="800" w:dyaOrig="340">
          <v:shape id="_x0000_i1044" type="#_x0000_t75" style="width:39.75pt;height:17.25pt" o:ole="">
            <v:imagedata r:id="rId45" o:title=""/>
          </v:shape>
          <o:OLEObject Type="Embed" ProgID="Equation.3" ShapeID="_x0000_i1044" DrawAspect="Content" ObjectID="_1700567506" r:id="rId46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0C9D">
        <w:rPr>
          <w:rFonts w:ascii="Arial" w:hAnsi="Arial" w:cs="Arial"/>
          <w:sz w:val="24"/>
          <w:szCs w:val="24"/>
        </w:rPr>
        <w:t xml:space="preserve">III Cuadrante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780" w:dyaOrig="340">
          <v:shape id="_x0000_i1045" type="#_x0000_t75" style="width:39.75pt;height:17.25pt" o:ole="">
            <v:imagedata r:id="rId47" o:title=""/>
          </v:shape>
          <o:OLEObject Type="Embed" ProgID="Equation.3" ShapeID="_x0000_i1045" DrawAspect="Content" ObjectID="_1700567507" r:id="rId48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46" type="#_x0000_t75" style="width:41.25pt;height:17.25pt" o:ole="">
            <v:imagedata r:id="rId49" o:title=""/>
          </v:shape>
          <o:OLEObject Type="Embed" ProgID="Equation.3" ShapeID="_x0000_i1046" DrawAspect="Content" ObjectID="_1700567508" r:id="rId50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47" type="#_x0000_t75" style="width:41.25pt;height:17.25pt" o:ole="">
            <v:imagedata r:id="rId51" o:title=""/>
          </v:shape>
          <o:OLEObject Type="Embed" ProgID="Equation.3" ShapeID="_x0000_i1047" DrawAspect="Content" ObjectID="_1700567509" r:id="rId52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48" type="#_x0000_t75" style="width:41.25pt;height:17.25pt" o:ole="">
            <v:imagedata r:id="rId53" o:title=""/>
          </v:shape>
          <o:OLEObject Type="Embed" ProgID="Equation.3" ShapeID="_x0000_i1048" DrawAspect="Content" ObjectID="_1700567510" r:id="rId54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0C9D">
        <w:rPr>
          <w:rFonts w:ascii="Arial" w:hAnsi="Arial" w:cs="Arial"/>
          <w:sz w:val="24"/>
          <w:szCs w:val="24"/>
        </w:rPr>
        <w:t xml:space="preserve">IV Cuadrante  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780" w:dyaOrig="340">
          <v:shape id="_x0000_i1049" type="#_x0000_t75" style="width:39.75pt;height:17.25pt" o:ole="">
            <v:imagedata r:id="rId47" o:title=""/>
          </v:shape>
          <o:OLEObject Type="Embed" ProgID="Equation.3" ShapeID="_x0000_i1049" DrawAspect="Content" ObjectID="_1700567511" r:id="rId55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40" w:dyaOrig="340">
          <v:shape id="_x0000_i1050" type="#_x0000_t75" style="width:42pt;height:17.25pt" o:ole="">
            <v:imagedata r:id="rId33" o:title=""/>
          </v:shape>
          <o:OLEObject Type="Embed" ProgID="Equation.3" ShapeID="_x0000_i1050" DrawAspect="Content" ObjectID="_1700567512" r:id="rId56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position w:val="-10"/>
          <w:sz w:val="24"/>
          <w:szCs w:val="24"/>
        </w:rPr>
        <w:object w:dxaOrig="820" w:dyaOrig="340">
          <v:shape id="_x0000_i1051" type="#_x0000_t75" style="width:41.25pt;height:17.25pt" o:ole="">
            <v:imagedata r:id="rId43" o:title=""/>
          </v:shape>
          <o:OLEObject Type="Embed" ProgID="Equation.3" ShapeID="_x0000_i1051" DrawAspect="Content" ObjectID="_1700567513" r:id="rId57"/>
        </w:object>
      </w:r>
      <w:r w:rsidRPr="00090C9D">
        <w:rPr>
          <w:rFonts w:ascii="Arial" w:hAnsi="Arial" w:cs="Arial"/>
          <w:sz w:val="24"/>
          <w:szCs w:val="24"/>
        </w:rPr>
        <w:t xml:space="preserve">    </w:t>
      </w:r>
      <w:r w:rsidRPr="00090C9D">
        <w:rPr>
          <w:rFonts w:ascii="Arial" w:hAnsi="Arial" w:cs="Arial"/>
          <w:b/>
          <w:position w:val="-10"/>
          <w:sz w:val="24"/>
          <w:szCs w:val="24"/>
        </w:rPr>
        <w:object w:dxaOrig="800" w:dyaOrig="340">
          <v:shape id="_x0000_i1052" type="#_x0000_t75" style="width:39.75pt;height:17.25pt" o:ole="">
            <v:imagedata r:id="rId45" o:title=""/>
          </v:shape>
          <o:OLEObject Type="Embed" ProgID="Equation.3" ShapeID="_x0000_i1052" DrawAspect="Content" ObjectID="_1700567514" r:id="rId58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t xml:space="preserve">Ejemplo 1: </w:t>
      </w:r>
      <w:r w:rsidRPr="00090C9D">
        <w:rPr>
          <w:rFonts w:ascii="Arial" w:hAnsi="Arial" w:cs="Arial"/>
          <w:sz w:val="24"/>
          <w:szCs w:val="24"/>
        </w:rPr>
        <w:t>Calcula:</w:t>
      </w:r>
    </w:p>
    <w:p w:rsidR="009109EF" w:rsidRPr="00090C9D" w:rsidRDefault="00090C9D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>a)</w:t>
      </w:r>
      <w:r w:rsidR="009109EF" w:rsidRPr="00090C9D">
        <w:rPr>
          <w:rFonts w:ascii="Arial" w:hAnsi="Arial" w:cs="Arial"/>
          <w:position w:val="-24"/>
          <w:sz w:val="24"/>
          <w:szCs w:val="24"/>
        </w:rPr>
        <w:object w:dxaOrig="9440" w:dyaOrig="680">
          <v:shape id="_x0000_i1053" type="#_x0000_t75" style="width:471.75pt;height:33.75pt" o:ole="">
            <v:imagedata r:id="rId59" o:title=""/>
          </v:shape>
          <o:OLEObject Type="Embed" ProgID="Equation.3" ShapeID="_x0000_i1053" DrawAspect="Content" ObjectID="_1700567515" r:id="rId60"/>
        </w:object>
      </w:r>
      <w:r w:rsidR="009109EF" w:rsidRPr="00090C9D">
        <w:rPr>
          <w:rFonts w:ascii="Arial" w:hAnsi="Arial" w:cs="Arial"/>
          <w:sz w:val="24"/>
          <w:szCs w:val="24"/>
        </w:rPr>
        <w:t xml:space="preserve">c) </w:t>
      </w:r>
      <w:r w:rsidR="009109EF" w:rsidRPr="00090C9D">
        <w:rPr>
          <w:rFonts w:ascii="Arial" w:hAnsi="Arial" w:cs="Arial"/>
          <w:position w:val="-24"/>
          <w:sz w:val="24"/>
          <w:szCs w:val="24"/>
        </w:rPr>
        <w:object w:dxaOrig="9360" w:dyaOrig="620">
          <v:shape id="_x0000_i1054" type="#_x0000_t75" style="width:468pt;height:30.75pt" o:ole="">
            <v:imagedata r:id="rId61" o:title=""/>
          </v:shape>
          <o:OLEObject Type="Embed" ProgID="Equation.3" ShapeID="_x0000_i1054" DrawAspect="Content" ObjectID="_1700567516" r:id="rId62"/>
        </w:objec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  <w:u w:val="single"/>
        </w:rPr>
        <w:t xml:space="preserve">Nota </w:t>
      </w:r>
      <w:r w:rsidRPr="00090C9D">
        <w:rPr>
          <w:rFonts w:ascii="Arial" w:hAnsi="Arial" w:cs="Arial"/>
          <w:sz w:val="24"/>
          <w:szCs w:val="24"/>
        </w:rPr>
        <w:t xml:space="preserve"> observa que aplicando las fórmulas de reducción, se reducen los ángulos dados a un ángulo agudo (I Cuadrante) y se tiene en cuenta el signo de las razones trigonométricas en cada cuadrante.</w:t>
      </w:r>
    </w:p>
    <w:p w:rsidR="009109EF" w:rsidRPr="00090C9D" w:rsidRDefault="009109EF" w:rsidP="009109EF">
      <w:pPr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lastRenderedPageBreak/>
        <w:t xml:space="preserve">Ejemplo 2: </w:t>
      </w:r>
      <w:r w:rsidRPr="00090C9D">
        <w:rPr>
          <w:rFonts w:ascii="Arial" w:hAnsi="Arial" w:cs="Arial"/>
          <w:sz w:val="24"/>
          <w:szCs w:val="24"/>
        </w:rPr>
        <w:t>Calcula</w:t>
      </w:r>
      <w:proofErr w:type="gramStart"/>
      <w:r w:rsidRPr="00090C9D">
        <w:rPr>
          <w:rFonts w:ascii="Arial" w:hAnsi="Arial" w:cs="Arial"/>
          <w:sz w:val="24"/>
          <w:szCs w:val="24"/>
        </w:rPr>
        <w:t xml:space="preserve">:  </w:t>
      </w:r>
      <w:r w:rsidRPr="00090C9D">
        <w:rPr>
          <w:rFonts w:ascii="Arial" w:hAnsi="Arial" w:cs="Arial"/>
          <w:b/>
          <w:position w:val="-56"/>
          <w:sz w:val="24"/>
          <w:szCs w:val="24"/>
        </w:rPr>
        <w:object w:dxaOrig="2600" w:dyaOrig="1020">
          <v:shape id="_x0000_i1055" type="#_x0000_t75" style="width:129.75pt;height:51.75pt" o:ole="">
            <v:imagedata r:id="rId63" o:title=""/>
          </v:shape>
          <o:OLEObject Type="Embed" ProgID="Equation.3" ShapeID="_x0000_i1055" DrawAspect="Content" ObjectID="_1700567517" r:id="rId64"/>
        </w:object>
      </w:r>
      <w:r w:rsidRPr="00090C9D">
        <w:rPr>
          <w:rFonts w:ascii="Arial" w:hAnsi="Arial" w:cs="Arial"/>
          <w:sz w:val="24"/>
          <w:szCs w:val="24"/>
        </w:rPr>
        <w:t>.</w:t>
      </w:r>
      <w:proofErr w:type="gramEnd"/>
      <w:r w:rsidRPr="00090C9D">
        <w:rPr>
          <w:rFonts w:ascii="Arial" w:hAnsi="Arial" w:cs="Arial"/>
          <w:sz w:val="24"/>
          <w:szCs w:val="24"/>
        </w:rPr>
        <w:t xml:space="preserve">      </w:t>
      </w:r>
      <w:r w:rsidRPr="00090C9D">
        <w:rPr>
          <w:rFonts w:ascii="Arial" w:hAnsi="Arial" w:cs="Arial"/>
          <w:position w:val="-24"/>
          <w:sz w:val="24"/>
          <w:szCs w:val="24"/>
        </w:rPr>
        <w:object w:dxaOrig="7020" w:dyaOrig="620">
          <v:shape id="_x0000_i1056" type="#_x0000_t75" style="width:351pt;height:30.75pt" o:ole="">
            <v:imagedata r:id="rId65" o:title=""/>
          </v:shape>
          <o:OLEObject Type="Embed" ProgID="Equation.3" ShapeID="_x0000_i1056" DrawAspect="Content" ObjectID="_1700567518" r:id="rId66"/>
        </w:object>
      </w:r>
    </w:p>
    <w:p w:rsidR="009109EF" w:rsidRPr="00090C9D" w:rsidRDefault="009109EF" w:rsidP="009109EF">
      <w:pPr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position w:val="-24"/>
          <w:sz w:val="24"/>
          <w:szCs w:val="24"/>
        </w:rPr>
        <w:object w:dxaOrig="6740" w:dyaOrig="620">
          <v:shape id="_x0000_i1057" type="#_x0000_t75" style="width:336.75pt;height:30.75pt" o:ole="">
            <v:imagedata r:id="rId67" o:title=""/>
          </v:shape>
          <o:OLEObject Type="Embed" ProgID="Equation.3" ShapeID="_x0000_i1057" DrawAspect="Content" ObjectID="_1700567519" r:id="rId68"/>
        </w:object>
      </w:r>
    </w:p>
    <w:p w:rsidR="009109EF" w:rsidRPr="00090C9D" w:rsidRDefault="009109EF" w:rsidP="009109EF">
      <w:pPr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position w:val="-24"/>
          <w:sz w:val="24"/>
          <w:szCs w:val="24"/>
        </w:rPr>
        <w:object w:dxaOrig="5420" w:dyaOrig="620">
          <v:shape id="_x0000_i1058" type="#_x0000_t75" style="width:270.75pt;height:30.75pt" o:ole="">
            <v:imagedata r:id="rId69" o:title=""/>
          </v:shape>
          <o:OLEObject Type="Embed" ProgID="Equation.3" ShapeID="_x0000_i1058" DrawAspect="Content" ObjectID="_1700567520" r:id="rId70"/>
        </w:object>
      </w:r>
    </w:p>
    <w:p w:rsidR="009109EF" w:rsidRPr="00090C9D" w:rsidRDefault="009109EF" w:rsidP="009109EF">
      <w:pPr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b/>
          <w:position w:val="-56"/>
          <w:sz w:val="24"/>
          <w:szCs w:val="24"/>
        </w:rPr>
        <w:object w:dxaOrig="6380" w:dyaOrig="1280">
          <v:shape id="_x0000_i1059" type="#_x0000_t75" style="width:318.75pt;height:63.75pt" o:ole="">
            <v:imagedata r:id="rId71" o:title=""/>
          </v:shape>
          <o:OLEObject Type="Embed" ProgID="Equation.3" ShapeID="_x0000_i1059" DrawAspect="Content" ObjectID="_1700567521" r:id="rId72"/>
        </w:object>
      </w:r>
    </w:p>
    <w:p w:rsidR="009109EF" w:rsidRPr="00090C9D" w:rsidRDefault="009109EF" w:rsidP="009109EF">
      <w:pPr>
        <w:rPr>
          <w:rFonts w:ascii="Arial" w:hAnsi="Arial" w:cs="Arial"/>
          <w:position w:val="-6"/>
          <w:sz w:val="24"/>
          <w:szCs w:val="24"/>
          <w:lang w:eastAsia="es-ES"/>
        </w:rPr>
      </w:pP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t xml:space="preserve">Ejemplo 3: </w:t>
      </w:r>
      <w:r w:rsidRPr="00090C9D">
        <w:rPr>
          <w:rFonts w:ascii="Arial" w:hAnsi="Arial" w:cs="Arial"/>
          <w:sz w:val="24"/>
          <w:szCs w:val="24"/>
        </w:rPr>
        <w:t xml:space="preserve">Resuelve las siguientes ecuaciones en el intervalo </w:t>
      </w:r>
      <w:r w:rsidRPr="00090C9D">
        <w:rPr>
          <w:rFonts w:ascii="Arial" w:hAnsi="Arial" w:cs="Arial"/>
          <w:position w:val="-6"/>
          <w:sz w:val="24"/>
          <w:szCs w:val="24"/>
        </w:rPr>
        <w:object w:dxaOrig="1100" w:dyaOrig="279">
          <v:shape id="_x0000_i1060" type="#_x0000_t75" style="width:54.75pt;height:14.25pt" o:ole="">
            <v:imagedata r:id="rId73" o:title=""/>
          </v:shape>
          <o:OLEObject Type="Embed" ProgID="Equation.3" ShapeID="_x0000_i1060" DrawAspect="Content" ObjectID="_1700567522" r:id="rId74"/>
        </w:object>
      </w:r>
      <w:r w:rsidRPr="00090C9D">
        <w:rPr>
          <w:rFonts w:ascii="Arial" w:hAnsi="Arial" w:cs="Arial"/>
          <w:sz w:val="24"/>
          <w:szCs w:val="24"/>
        </w:rPr>
        <w:t xml:space="preserve">. </w:t>
      </w:r>
    </w:p>
    <w:p w:rsidR="009109EF" w:rsidRPr="00090C9D" w:rsidRDefault="006827FF" w:rsidP="009109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 id="_x0000_s1120" type="#_x0000_t75" style="position:absolute;left:0;text-align:left;margin-left:171pt;margin-top:7.5pt;width:114.25pt;height:168pt;z-index:251662336">
            <v:imagedata r:id="rId75" o:title=""/>
            <w10:wrap type="square"/>
          </v:shape>
          <o:OLEObject Type="Embed" ProgID="Equation.3" ShapeID="_x0000_s1120" DrawAspect="Content" ObjectID="_1700567526" r:id="rId76"/>
        </w:object>
      </w:r>
      <w:r>
        <w:rPr>
          <w:rFonts w:ascii="Arial" w:hAnsi="Arial" w:cs="Arial"/>
          <w:noProof/>
          <w:sz w:val="24"/>
          <w:szCs w:val="24"/>
        </w:rPr>
        <w:object w:dxaOrig="1440" w:dyaOrig="1440">
          <v:shape id="_x0000_s1119" type="#_x0000_t75" style="position:absolute;left:0;text-align:left;margin-left:27pt;margin-top:7.5pt;width:107.7pt;height:171.65pt;z-index:251661312">
            <v:imagedata r:id="rId77" o:title=""/>
            <w10:wrap type="square"/>
          </v:shape>
          <o:OLEObject Type="Embed" ProgID="Equation.3" ShapeID="_x0000_s1119" DrawAspect="Content" ObjectID="_1700567527" r:id="rId78"/>
        </w:object>
      </w:r>
      <w:r w:rsidR="009109EF" w:rsidRPr="00090C9D">
        <w:rPr>
          <w:rFonts w:ascii="Arial" w:hAnsi="Arial" w:cs="Arial"/>
          <w:sz w:val="24"/>
          <w:szCs w:val="24"/>
        </w:rPr>
        <w:t xml:space="preserve">a)                b)                                                                                                                                                     </w:t>
      </w:r>
    </w:p>
    <w:p w:rsidR="009109EF" w:rsidRDefault="009109EF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Default="00117E60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Default="00117E60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Default="00117E60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Default="00117E60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Default="00117E60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Pr="00090C9D" w:rsidRDefault="00117E60" w:rsidP="009109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7E60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344805</wp:posOffset>
            </wp:positionV>
            <wp:extent cx="1457325" cy="999490"/>
            <wp:effectExtent l="19050" t="0" r="9525" b="0"/>
            <wp:wrapSquare wrapText="bothSides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C9D">
        <w:rPr>
          <w:rFonts w:ascii="Arial" w:hAnsi="Arial" w:cs="Arial"/>
          <w:b/>
          <w:sz w:val="24"/>
          <w:szCs w:val="24"/>
          <w:u w:val="single"/>
        </w:rPr>
        <w:t>Nota</w:t>
      </w:r>
      <w:r w:rsidRPr="00090C9D">
        <w:rPr>
          <w:rFonts w:ascii="Arial" w:hAnsi="Arial" w:cs="Arial"/>
          <w:sz w:val="24"/>
          <w:szCs w:val="24"/>
        </w:rPr>
        <w:t xml:space="preserve">  Si el intervalo fuera </w:t>
      </w:r>
      <w:r w:rsidRPr="00090C9D">
        <w:rPr>
          <w:rFonts w:ascii="Arial" w:hAnsi="Arial" w:cs="Arial"/>
          <w:position w:val="-10"/>
          <w:sz w:val="24"/>
          <w:szCs w:val="24"/>
        </w:rPr>
        <w:object w:dxaOrig="999" w:dyaOrig="420">
          <v:shape id="_x0000_i1063" type="#_x0000_t75" style="width:50.25pt;height:21.75pt" o:ole="">
            <v:imagedata r:id="rId80" o:title=""/>
          </v:shape>
          <o:OLEObject Type="Embed" ProgID="Equation.3" ShapeID="_x0000_i1063" DrawAspect="Content" ObjectID="_1700567523" r:id="rId81"/>
        </w:object>
      </w:r>
      <w:r w:rsidRPr="00090C9D">
        <w:rPr>
          <w:rFonts w:ascii="Arial" w:hAnsi="Arial" w:cs="Arial"/>
          <w:sz w:val="24"/>
          <w:szCs w:val="24"/>
        </w:rPr>
        <w:t xml:space="preserve">, entonces las soluciones son: </w:t>
      </w:r>
    </w:p>
    <w:p w:rsidR="009109EF" w:rsidRPr="00090C9D" w:rsidRDefault="009109EF" w:rsidP="009109EF">
      <w:pPr>
        <w:jc w:val="both"/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sz w:val="24"/>
          <w:szCs w:val="24"/>
        </w:rPr>
        <w:t>a)</w:t>
      </w:r>
      <w:r w:rsidRPr="00090C9D">
        <w:rPr>
          <w:rFonts w:ascii="Arial" w:hAnsi="Arial" w:cs="Arial"/>
          <w:position w:val="-10"/>
          <w:sz w:val="24"/>
          <w:szCs w:val="24"/>
        </w:rPr>
        <w:object w:dxaOrig="1760" w:dyaOrig="420">
          <v:shape id="_x0000_i1064" type="#_x0000_t75" style="width:87.75pt;height:21.75pt" o:ole="">
            <v:imagedata r:id="rId82" o:title=""/>
          </v:shape>
          <o:OLEObject Type="Embed" ProgID="Equation.3" ShapeID="_x0000_i1064" DrawAspect="Content" ObjectID="_1700567524" r:id="rId83"/>
        </w:object>
      </w:r>
      <w:r w:rsidRPr="00090C9D">
        <w:rPr>
          <w:rFonts w:ascii="Arial" w:hAnsi="Arial" w:cs="Arial"/>
          <w:sz w:val="24"/>
          <w:szCs w:val="24"/>
        </w:rPr>
        <w:t xml:space="preserve">   ;    b)</w:t>
      </w:r>
      <w:r w:rsidRPr="00090C9D">
        <w:rPr>
          <w:rFonts w:ascii="Arial" w:hAnsi="Arial" w:cs="Arial"/>
          <w:position w:val="-10"/>
          <w:sz w:val="24"/>
          <w:szCs w:val="24"/>
        </w:rPr>
        <w:object w:dxaOrig="3580" w:dyaOrig="420">
          <v:shape id="_x0000_i1065" type="#_x0000_t75" style="width:179.25pt;height:21.75pt" o:ole="">
            <v:imagedata r:id="rId84" o:title=""/>
          </v:shape>
          <o:OLEObject Type="Embed" ProgID="Equation.3" ShapeID="_x0000_i1065" DrawAspect="Content" ObjectID="_1700567525" r:id="rId85"/>
        </w:object>
      </w:r>
      <w:r w:rsidRPr="00090C9D">
        <w:rPr>
          <w:rFonts w:ascii="Arial" w:hAnsi="Arial" w:cs="Arial"/>
          <w:sz w:val="24"/>
          <w:szCs w:val="24"/>
        </w:rPr>
        <w:t xml:space="preserve">    ;     </w:t>
      </w:r>
    </w:p>
    <w:p w:rsidR="009109EF" w:rsidRDefault="00117E60" w:rsidP="009109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Trabajo Independiente:</w:t>
      </w:r>
    </w:p>
    <w:p w:rsidR="00117E60" w:rsidRPr="008B7E38" w:rsidRDefault="00117E60" w:rsidP="009109EF">
      <w:pPr>
        <w:jc w:val="both"/>
        <w:rPr>
          <w:rFonts w:ascii="Arial" w:hAnsi="Arial" w:cs="Arial"/>
          <w:sz w:val="24"/>
          <w:szCs w:val="24"/>
        </w:rPr>
      </w:pPr>
      <w:r w:rsidRPr="008B7E38">
        <w:rPr>
          <w:rFonts w:ascii="Arial" w:hAnsi="Arial" w:cs="Arial"/>
          <w:sz w:val="24"/>
          <w:szCs w:val="24"/>
        </w:rPr>
        <w:t>Calcula los valores siguientes:</w:t>
      </w:r>
    </w:p>
    <w:p w:rsidR="00117E60" w:rsidRPr="008B7E38" w:rsidRDefault="008B7E38" w:rsidP="00117E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B7E38">
        <w:rPr>
          <w:rFonts w:ascii="Arial" w:hAnsi="Arial" w:cs="Arial"/>
          <w:sz w:val="24"/>
          <w:szCs w:val="24"/>
        </w:rPr>
        <w:t>sen</w:t>
      </w:r>
      <w:proofErr w:type="spellEnd"/>
      <w:r w:rsidRPr="008B7E38">
        <w:rPr>
          <w:rFonts w:ascii="Arial" w:hAnsi="Arial" w:cs="Arial"/>
          <w:sz w:val="24"/>
          <w:szCs w:val="24"/>
        </w:rPr>
        <w:t xml:space="preserve"> 120</w:t>
      </w:r>
      <w:r>
        <w:rPr>
          <w:rFonts w:ascii="Arial" w:hAnsi="Arial" w:cs="Arial"/>
          <w:sz w:val="24"/>
          <w:szCs w:val="24"/>
        </w:rPr>
        <w:t>˚</w:t>
      </w:r>
    </w:p>
    <w:p w:rsidR="008B7E38" w:rsidRPr="008B7E38" w:rsidRDefault="008B7E38" w:rsidP="00117E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cos</w:t>
      </w:r>
      <w:proofErr w:type="spellEnd"/>
      <w:r>
        <w:rPr>
          <w:rFonts w:ascii="Arial" w:hAnsi="Arial" w:cs="Arial"/>
          <w:sz w:val="24"/>
          <w:szCs w:val="24"/>
        </w:rPr>
        <w:t xml:space="preserve"> 300˚</w:t>
      </w:r>
    </w:p>
    <w:p w:rsidR="008B7E38" w:rsidRPr="008B7E38" w:rsidRDefault="008B7E38" w:rsidP="00117E6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B7E38">
        <w:rPr>
          <w:rFonts w:ascii="Arial" w:hAnsi="Arial" w:cs="Arial"/>
          <w:sz w:val="24"/>
          <w:szCs w:val="24"/>
        </w:rPr>
        <w:t>tan 315</w:t>
      </w:r>
      <w:r>
        <w:rPr>
          <w:rFonts w:ascii="Arial" w:hAnsi="Arial" w:cs="Arial"/>
          <w:sz w:val="24"/>
          <w:szCs w:val="24"/>
        </w:rPr>
        <w:t>˚</w:t>
      </w:r>
    </w:p>
    <w:p w:rsidR="009109EF" w:rsidRPr="008B7E38" w:rsidRDefault="008B7E38" w:rsidP="009109E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B7E38">
        <w:rPr>
          <w:rFonts w:ascii="Arial" w:hAnsi="Arial" w:cs="Arial"/>
          <w:sz w:val="24"/>
          <w:szCs w:val="24"/>
        </w:rPr>
        <w:t>sen</w:t>
      </w:r>
      <w:proofErr w:type="spellEnd"/>
      <w:r w:rsidRPr="008B7E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135˚</w:t>
      </w:r>
    </w:p>
    <w:p w:rsidR="00962E74" w:rsidRDefault="00FD760B" w:rsidP="008416C2">
      <w:pPr>
        <w:rPr>
          <w:rFonts w:ascii="Arial" w:hAnsi="Arial" w:cs="Arial"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t>Conclusiones</w:t>
      </w:r>
      <w:r w:rsidRPr="00090C9D">
        <w:rPr>
          <w:rFonts w:ascii="Arial" w:hAnsi="Arial" w:cs="Arial"/>
          <w:sz w:val="24"/>
          <w:szCs w:val="24"/>
        </w:rPr>
        <w:t>:</w:t>
      </w:r>
    </w:p>
    <w:p w:rsidR="00090C9D" w:rsidRPr="00090C9D" w:rsidRDefault="00090C9D" w:rsidP="00090C9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Menciona las fórmulas de reducción en cada uno de los cuadrantes</w:t>
      </w:r>
    </w:p>
    <w:p w:rsidR="00FD760B" w:rsidRPr="00090C9D" w:rsidRDefault="00FD760B" w:rsidP="00FD760B">
      <w:pPr>
        <w:rPr>
          <w:rFonts w:ascii="Arial" w:hAnsi="Arial" w:cs="Arial"/>
          <w:b/>
          <w:sz w:val="24"/>
          <w:szCs w:val="24"/>
        </w:rPr>
      </w:pPr>
      <w:r w:rsidRPr="00090C9D">
        <w:rPr>
          <w:rFonts w:ascii="Arial" w:hAnsi="Arial" w:cs="Arial"/>
          <w:b/>
          <w:sz w:val="24"/>
          <w:szCs w:val="24"/>
        </w:rPr>
        <w:lastRenderedPageBreak/>
        <w:t>Estudio Independiente</w:t>
      </w:r>
    </w:p>
    <w:p w:rsidR="002834C6" w:rsidRPr="008B7E38" w:rsidRDefault="002834C6" w:rsidP="00FD760B">
      <w:pPr>
        <w:rPr>
          <w:rFonts w:ascii="Arial" w:hAnsi="Arial" w:cs="Arial"/>
          <w:sz w:val="24"/>
          <w:szCs w:val="24"/>
        </w:rPr>
      </w:pPr>
      <w:r w:rsidRPr="008B7E38">
        <w:rPr>
          <w:rFonts w:ascii="Arial" w:hAnsi="Arial" w:cs="Arial"/>
          <w:sz w:val="24"/>
          <w:szCs w:val="24"/>
        </w:rPr>
        <w:t>Calcula:</w:t>
      </w:r>
    </w:p>
    <w:p w:rsidR="002834C6" w:rsidRPr="008B7E38" w:rsidRDefault="008B7E38" w:rsidP="002834C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8B7E38">
        <w:rPr>
          <w:rFonts w:ascii="Arial" w:hAnsi="Arial" w:cs="Arial"/>
          <w:sz w:val="24"/>
          <w:szCs w:val="24"/>
        </w:rPr>
        <w:t>sen</w:t>
      </w:r>
      <w:proofErr w:type="spellEnd"/>
      <w:r w:rsidRPr="008B7E38">
        <w:rPr>
          <w:rFonts w:ascii="Arial" w:hAnsi="Arial" w:cs="Arial"/>
          <w:sz w:val="24"/>
          <w:szCs w:val="24"/>
        </w:rPr>
        <w:t xml:space="preserve"> 150˚</w:t>
      </w:r>
    </w:p>
    <w:p w:rsidR="008B7E38" w:rsidRPr="008B7E38" w:rsidRDefault="008B7E38" w:rsidP="002834C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8B7E38">
        <w:rPr>
          <w:rFonts w:ascii="Arial" w:hAnsi="Arial" w:cs="Arial"/>
          <w:sz w:val="24"/>
          <w:szCs w:val="24"/>
        </w:rPr>
        <w:t>cos</w:t>
      </w:r>
      <w:proofErr w:type="spellEnd"/>
      <w:r w:rsidRPr="008B7E38">
        <w:rPr>
          <w:rFonts w:ascii="Arial" w:hAnsi="Arial" w:cs="Arial"/>
          <w:sz w:val="24"/>
          <w:szCs w:val="24"/>
        </w:rPr>
        <w:t xml:space="preserve"> 225˚</w:t>
      </w:r>
    </w:p>
    <w:p w:rsidR="008B7E38" w:rsidRDefault="008B7E38" w:rsidP="002834C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B7E38">
        <w:rPr>
          <w:rFonts w:ascii="Arial" w:hAnsi="Arial" w:cs="Arial"/>
          <w:sz w:val="24"/>
          <w:szCs w:val="24"/>
        </w:rPr>
        <w:t>tan 300˚</w:t>
      </w:r>
    </w:p>
    <w:p w:rsidR="008B7E38" w:rsidRPr="006827FF" w:rsidRDefault="008B7E38" w:rsidP="002834C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4F1CE8">
        <w:rPr>
          <w:rFonts w:ascii="Arial" w:hAnsi="Arial" w:cs="Arial"/>
          <w:sz w:val="24"/>
          <w:szCs w:val="24"/>
          <w:lang w:val="en-US"/>
        </w:rPr>
        <w:t>cos</w:t>
      </w:r>
      <w:proofErr w:type="spellEnd"/>
      <w:r w:rsidRPr="004F1CE8">
        <w:rPr>
          <w:rFonts w:ascii="Arial" w:hAnsi="Arial" w:cs="Arial"/>
          <w:sz w:val="24"/>
          <w:szCs w:val="24"/>
          <w:lang w:val="en-US"/>
        </w:rPr>
        <w:t xml:space="preserve"> 330 – </w:t>
      </w:r>
      <w:proofErr w:type="spellStart"/>
      <w:r w:rsidRPr="004F1CE8">
        <w:rPr>
          <w:rFonts w:ascii="Arial" w:hAnsi="Arial" w:cs="Arial"/>
          <w:sz w:val="24"/>
          <w:szCs w:val="24"/>
          <w:lang w:val="en-US"/>
        </w:rPr>
        <w:t>sen</w:t>
      </w:r>
      <w:proofErr w:type="spellEnd"/>
      <w:r w:rsidRPr="004F1CE8">
        <w:rPr>
          <w:rFonts w:ascii="Arial" w:hAnsi="Arial" w:cs="Arial"/>
          <w:sz w:val="24"/>
          <w:szCs w:val="24"/>
          <w:lang w:val="en-US"/>
        </w:rPr>
        <w:t xml:space="preserve"> 60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 xml:space="preserve">          e) 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tan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240°  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90</m:t>
                </m:r>
              </m:e>
            </m:func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°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.</m:t>
        </m:r>
        <m:r>
          <w:rPr>
            <w:rFonts w:ascii="Cambria Math" w:hAnsi="Cambria Math" w:cs="Arial"/>
            <w:sz w:val="24"/>
            <w:szCs w:val="24"/>
          </w:rPr>
          <m:t>sen</m:t>
        </m:r>
        <m:r>
          <w:rPr>
            <w:rFonts w:ascii="Cambria Math" w:hAnsi="Cambria Math" w:cs="Arial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den>
        </m:f>
      </m:oMath>
    </w:p>
    <w:p w:rsidR="006827FF" w:rsidRDefault="006827FF" w:rsidP="006827FF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6827FF" w:rsidRDefault="006827FF" w:rsidP="006827FF">
      <w:pPr>
        <w:rPr>
          <w:rFonts w:ascii="Arial" w:hAnsi="Arial" w:cs="Arial"/>
          <w:b/>
          <w:sz w:val="24"/>
          <w:szCs w:val="24"/>
        </w:rPr>
      </w:pPr>
      <w:r w:rsidRPr="008E11A0">
        <w:rPr>
          <w:rFonts w:ascii="Arial" w:hAnsi="Arial" w:cs="Arial"/>
          <w:b/>
          <w:sz w:val="24"/>
          <w:szCs w:val="24"/>
        </w:rPr>
        <w:t>Bibliografía</w:t>
      </w:r>
      <w:r>
        <w:rPr>
          <w:rFonts w:ascii="Arial" w:hAnsi="Arial" w:cs="Arial"/>
          <w:b/>
          <w:sz w:val="24"/>
          <w:szCs w:val="24"/>
        </w:rPr>
        <w:t>:</w:t>
      </w:r>
    </w:p>
    <w:p w:rsidR="006827FF" w:rsidRPr="008E11A0" w:rsidRDefault="006827FF" w:rsidP="006827FF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 w:rsidRPr="008E11A0"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6827FF" w:rsidRPr="008E11A0" w:rsidRDefault="006827FF" w:rsidP="006827FF">
      <w:pPr>
        <w:numPr>
          <w:ilvl w:val="0"/>
          <w:numId w:val="1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 w:rsidRPr="008E11A0"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6827FF" w:rsidRPr="008E11A0" w:rsidRDefault="006827FF" w:rsidP="006827FF">
      <w:pPr>
        <w:numPr>
          <w:ilvl w:val="0"/>
          <w:numId w:val="1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 w:rsidRPr="008E11A0"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6827FF" w:rsidRPr="008E11A0" w:rsidRDefault="006827FF" w:rsidP="006827FF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 w:rsidRPr="008E11A0"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6827FF" w:rsidRPr="008E11A0" w:rsidRDefault="006827FF" w:rsidP="006827FF">
      <w:pPr>
        <w:numPr>
          <w:ilvl w:val="0"/>
          <w:numId w:val="12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 w:rsidRPr="008E11A0"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 w:rsidRPr="008E11A0"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 w:rsidRPr="008E11A0"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6827FF" w:rsidRPr="008E11A0" w:rsidRDefault="006827FF" w:rsidP="006827FF">
      <w:pPr>
        <w:numPr>
          <w:ilvl w:val="0"/>
          <w:numId w:val="12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 w:rsidRPr="008E11A0">
        <w:rPr>
          <w:rFonts w:ascii="Arial Narrow" w:eastAsia="Times New Roman" w:hAnsi="Arial Narrow" w:cs="Arial"/>
          <w:sz w:val="24"/>
          <w:szCs w:val="24"/>
          <w:lang w:eastAsia="he-IL" w:bidi="he-IL"/>
        </w:rPr>
        <w:t xml:space="preserve">Hernández Avalos, Jacinto: ¿Cómo estás en Matemática? Editorial Pueblo y Educación, </w:t>
      </w:r>
      <w:smartTag w:uri="urn:schemas-microsoft-com:office:smarttags" w:element="PersonName">
        <w:smartTagPr>
          <w:attr w:name="ProductID" w:val="LA HABANA"/>
        </w:smartTagPr>
        <w:r w:rsidRPr="008E11A0">
          <w:rPr>
            <w:rFonts w:ascii="Arial Narrow" w:eastAsia="Times New Roman" w:hAnsi="Arial Narrow" w:cs="Arial"/>
            <w:sz w:val="24"/>
            <w:szCs w:val="24"/>
            <w:lang w:eastAsia="he-IL" w:bidi="he-IL"/>
          </w:rPr>
          <w:t>La Habana</w:t>
        </w:r>
      </w:smartTag>
      <w:r w:rsidRPr="008E11A0">
        <w:rPr>
          <w:rFonts w:ascii="Arial Narrow" w:eastAsia="Times New Roman" w:hAnsi="Arial Narrow" w:cs="Arial"/>
          <w:sz w:val="24"/>
          <w:szCs w:val="24"/>
          <w:lang w:eastAsia="he-IL" w:bidi="he-IL"/>
        </w:rPr>
        <w:t>, 2002.</w:t>
      </w:r>
    </w:p>
    <w:p w:rsidR="006827FF" w:rsidRPr="006C59E8" w:rsidRDefault="006827FF" w:rsidP="006827FF">
      <w:pPr>
        <w:rPr>
          <w:rFonts w:ascii="Arial" w:hAnsi="Arial" w:cs="Arial"/>
          <w:noProof/>
          <w:sz w:val="24"/>
          <w:szCs w:val="24"/>
          <w:lang w:eastAsia="es-ES"/>
        </w:rPr>
      </w:pPr>
    </w:p>
    <w:p w:rsidR="006827FF" w:rsidRPr="006827FF" w:rsidRDefault="006827FF" w:rsidP="006827FF">
      <w:pPr>
        <w:pStyle w:val="Prrafodelista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27FF" w:rsidRPr="006827FF" w:rsidSect="00E74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34E8"/>
    <w:multiLevelType w:val="hybridMultilevel"/>
    <w:tmpl w:val="F0BE6E62"/>
    <w:lvl w:ilvl="0" w:tplc="39280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750"/>
    <w:multiLevelType w:val="hybridMultilevel"/>
    <w:tmpl w:val="E67E2E18"/>
    <w:lvl w:ilvl="0" w:tplc="A0CC5E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C3171C3"/>
    <w:multiLevelType w:val="hybridMultilevel"/>
    <w:tmpl w:val="6A8286BC"/>
    <w:lvl w:ilvl="0" w:tplc="731EB3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E19A4"/>
    <w:multiLevelType w:val="hybridMultilevel"/>
    <w:tmpl w:val="018E210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43EEC"/>
    <w:multiLevelType w:val="hybridMultilevel"/>
    <w:tmpl w:val="4DFE8A0C"/>
    <w:lvl w:ilvl="0" w:tplc="EDB601B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67338"/>
    <w:multiLevelType w:val="hybridMultilevel"/>
    <w:tmpl w:val="B776D30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0D5705"/>
    <w:multiLevelType w:val="hybridMultilevel"/>
    <w:tmpl w:val="87BA5822"/>
    <w:lvl w:ilvl="0" w:tplc="18E4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64615"/>
    <w:multiLevelType w:val="hybridMultilevel"/>
    <w:tmpl w:val="9C3C4A68"/>
    <w:lvl w:ilvl="0" w:tplc="73FCFD7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FF1BE2"/>
    <w:multiLevelType w:val="hybridMultilevel"/>
    <w:tmpl w:val="45B0EB68"/>
    <w:lvl w:ilvl="0" w:tplc="0CC6890E">
      <w:start w:val="1"/>
      <w:numFmt w:val="bullet"/>
      <w:lvlText w:val="-"/>
      <w:lvlJc w:val="left"/>
      <w:pPr>
        <w:ind w:left="100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7F3741C6"/>
    <w:multiLevelType w:val="hybridMultilevel"/>
    <w:tmpl w:val="BE4CE6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6C2"/>
    <w:rsid w:val="00090C9D"/>
    <w:rsid w:val="000C20DB"/>
    <w:rsid w:val="00110645"/>
    <w:rsid w:val="00117E60"/>
    <w:rsid w:val="001D66A3"/>
    <w:rsid w:val="00246F41"/>
    <w:rsid w:val="002801E4"/>
    <w:rsid w:val="002834C6"/>
    <w:rsid w:val="00294AA9"/>
    <w:rsid w:val="002C063F"/>
    <w:rsid w:val="00316FFB"/>
    <w:rsid w:val="003611F2"/>
    <w:rsid w:val="004F1CE8"/>
    <w:rsid w:val="005A497D"/>
    <w:rsid w:val="005F625E"/>
    <w:rsid w:val="006827FF"/>
    <w:rsid w:val="006C59E8"/>
    <w:rsid w:val="00780F63"/>
    <w:rsid w:val="00791638"/>
    <w:rsid w:val="008416C2"/>
    <w:rsid w:val="00851329"/>
    <w:rsid w:val="008B7E38"/>
    <w:rsid w:val="009109EF"/>
    <w:rsid w:val="00962E74"/>
    <w:rsid w:val="00AE2A58"/>
    <w:rsid w:val="00AF535F"/>
    <w:rsid w:val="00AF67F2"/>
    <w:rsid w:val="00BF27DE"/>
    <w:rsid w:val="00C1673D"/>
    <w:rsid w:val="00C84766"/>
    <w:rsid w:val="00E74C54"/>
    <w:rsid w:val="00EC5448"/>
    <w:rsid w:val="00F44220"/>
    <w:rsid w:val="00FB4B66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60"/>
    <o:shapelayout v:ext="edit">
      <o:idmap v:ext="edit" data="1"/>
    </o:shapelayout>
  </w:shapeDefaults>
  <w:decimalSymbol w:val="."/>
  <w:listSeparator w:val=";"/>
  <w15:docId w15:val="{78ADA21E-1DB9-4E48-9E97-BD4FF1E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60B"/>
    <w:pPr>
      <w:ind w:left="720"/>
      <w:contextualSpacing/>
    </w:pPr>
  </w:style>
  <w:style w:type="table" w:styleId="Tablaconcuadrcula">
    <w:name w:val="Table Grid"/>
    <w:basedOn w:val="Tablanormal"/>
    <w:rsid w:val="0028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5132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png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43D5-4738-41FA-AC3F-E5FDE297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16</cp:revision>
  <cp:lastPrinted>2015-10-21T21:08:00Z</cp:lastPrinted>
  <dcterms:created xsi:type="dcterms:W3CDTF">2015-10-14T16:30:00Z</dcterms:created>
  <dcterms:modified xsi:type="dcterms:W3CDTF">2021-12-09T20:04:00Z</dcterms:modified>
</cp:coreProperties>
</file>