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FB" w:rsidRDefault="00CB18E4">
      <w:r>
        <w:t>Orientaciones metodológicas para el abordaje de la asignatura medicina interna en el periodo de enfrentamiento al COVID 19.</w:t>
      </w:r>
    </w:p>
    <w:p w:rsidR="0091111A" w:rsidRDefault="00CB18E4">
      <w:r>
        <w:t xml:space="preserve">En este periodo en el que se </w:t>
      </w:r>
      <w:r w:rsidR="002110F5">
        <w:t>priorizarán</w:t>
      </w:r>
      <w:r w:rsidR="0091111A">
        <w:t xml:space="preserve"> tres formas de organización de la enseñanza:</w:t>
      </w:r>
    </w:p>
    <w:p w:rsidR="0091111A" w:rsidRDefault="0091111A" w:rsidP="0091111A">
      <w:pPr>
        <w:pStyle w:val="ListParagraph"/>
        <w:numPr>
          <w:ilvl w:val="0"/>
          <w:numId w:val="5"/>
        </w:numPr>
      </w:pPr>
      <w:r>
        <w:t xml:space="preserve">Consulta docente con </w:t>
      </w:r>
      <w:r>
        <w:t>orienta</w:t>
      </w:r>
      <w:r>
        <w:t>ciones</w:t>
      </w:r>
      <w:r>
        <w:t xml:space="preserve"> para estudio del tema. </w:t>
      </w:r>
    </w:p>
    <w:p w:rsidR="0091111A" w:rsidRDefault="0091111A" w:rsidP="0091111A">
      <w:pPr>
        <w:pStyle w:val="ListParagraph"/>
        <w:numPr>
          <w:ilvl w:val="0"/>
          <w:numId w:val="5"/>
        </w:numPr>
      </w:pPr>
      <w:r>
        <w:t>Estudio independiente con orientaciones del profesor.</w:t>
      </w:r>
    </w:p>
    <w:p w:rsidR="0091111A" w:rsidRDefault="0091111A" w:rsidP="0091111A">
      <w:pPr>
        <w:pStyle w:val="ListParagraph"/>
        <w:numPr>
          <w:ilvl w:val="0"/>
          <w:numId w:val="5"/>
        </w:numPr>
      </w:pPr>
      <w:r>
        <w:t xml:space="preserve">Seminarios integradores semanales sobre los temas que </w:t>
      </w:r>
      <w:r w:rsidR="004C7FCF">
        <w:t>más</w:t>
      </w:r>
      <w:r>
        <w:t xml:space="preserve"> bajo se destacan.</w:t>
      </w:r>
    </w:p>
    <w:p w:rsidR="0091111A" w:rsidRDefault="0091111A" w:rsidP="0091111A">
      <w:pPr>
        <w:ind w:left="360"/>
      </w:pPr>
    </w:p>
    <w:p w:rsidR="0091111A" w:rsidRDefault="0091111A" w:rsidP="0091111A">
      <w:pPr>
        <w:ind w:left="360"/>
      </w:pPr>
      <w:r>
        <w:t xml:space="preserve">En el encuentro semanal se proponen dos momentos, que en total ocuparan solo dos horas y respetando la proporción de no más de 15 estudiantes por profesor, </w:t>
      </w:r>
      <w:r w:rsidR="004C7FCF">
        <w:t>así</w:t>
      </w:r>
      <w:r>
        <w:t xml:space="preserve"> como manteniendo distancia de un metro entre todos los presentes en el local y con uso de naso-buco.</w:t>
      </w:r>
    </w:p>
    <w:p w:rsidR="0091111A" w:rsidRDefault="0091111A" w:rsidP="0091111A">
      <w:pPr>
        <w:ind w:left="360"/>
      </w:pPr>
    </w:p>
    <w:p w:rsidR="0091111A" w:rsidRDefault="0091111A" w:rsidP="0091111A">
      <w:pPr>
        <w:ind w:left="360"/>
      </w:pPr>
      <w:r>
        <w:t>Los temas objeto de seminario son los destacados en letras rojas oscuras. Se combinan en un caso problema, a discutir en la primera hora.</w:t>
      </w:r>
    </w:p>
    <w:p w:rsidR="0091111A" w:rsidRDefault="0091111A" w:rsidP="0091111A">
      <w:pPr>
        <w:ind w:left="360"/>
      </w:pPr>
      <w:r>
        <w:t>En la segunda hora se realiza consulta docente en la que además de esclarecer aspectos polémicos del resto del contenido con los estudiantes se orienta el estudio independiente de los mismos.</w:t>
      </w:r>
    </w:p>
    <w:p w:rsidR="0091111A" w:rsidRDefault="0091111A" w:rsidP="0091111A">
      <w:pPr>
        <w:ind w:left="360"/>
      </w:pPr>
    </w:p>
    <w:p w:rsidR="00CB18E4" w:rsidRDefault="00CB18E4">
      <w:r>
        <w:t>Los profesores deben atender a todos los contenidos dentro de los problemas de salud</w:t>
      </w:r>
      <w:r w:rsidR="004C7FCF">
        <w:t xml:space="preserve">, pero el énfasis se establece a partir de los niveles de actuación previstas para el médico general. </w:t>
      </w:r>
      <w:r>
        <w:t xml:space="preserve"> </w:t>
      </w:r>
    </w:p>
    <w:p w:rsidR="00CB18E4" w:rsidRDefault="00CB18E4"/>
    <w:p w:rsidR="00CB18E4" w:rsidRDefault="00CB18E4" w:rsidP="00CB1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/>
        <w:rPr>
          <w:rFonts w:cs="Arial"/>
          <w:b/>
          <w:color w:val="FF0000"/>
        </w:rPr>
      </w:pPr>
      <w:r w:rsidRPr="001441D2">
        <w:rPr>
          <w:rFonts w:cs="Arial"/>
          <w:b/>
        </w:rPr>
        <w:t>NIVELES DE ACTUACIÓN</w:t>
      </w:r>
      <w:r w:rsidRPr="00D45837">
        <w:rPr>
          <w:rFonts w:cs="Arial"/>
          <w:b/>
          <w:color w:val="FF0000"/>
        </w:rPr>
        <w:t xml:space="preserve">:   </w:t>
      </w:r>
    </w:p>
    <w:p w:rsidR="00CB18E4" w:rsidRPr="001441D2" w:rsidRDefault="00CB18E4" w:rsidP="00CB18E4">
      <w:pPr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before="120" w:after="120"/>
        <w:rPr>
          <w:rFonts w:cs="Arial"/>
        </w:rPr>
      </w:pPr>
      <w:r w:rsidRPr="001441D2">
        <w:rPr>
          <w:rFonts w:cs="Arial"/>
        </w:rPr>
        <w:t>Trata, y si no mejora, orienta y remite</w:t>
      </w:r>
    </w:p>
    <w:p w:rsidR="00CB18E4" w:rsidRPr="001441D2" w:rsidRDefault="00CB18E4" w:rsidP="00CB18E4">
      <w:pPr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before="120" w:after="120"/>
        <w:rPr>
          <w:rFonts w:cs="Arial"/>
        </w:rPr>
      </w:pPr>
      <w:r w:rsidRPr="001441D2">
        <w:rPr>
          <w:rFonts w:cs="Arial"/>
        </w:rPr>
        <w:t>Trata de urgencia, orienta y remite</w:t>
      </w:r>
    </w:p>
    <w:p w:rsidR="00CB18E4" w:rsidRPr="001441D2" w:rsidRDefault="00CB18E4" w:rsidP="00CB18E4">
      <w:pPr>
        <w:pStyle w:val="Textodenotaalfinal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before="120" w:after="120"/>
        <w:rPr>
          <w:rFonts w:ascii="Arial" w:hAnsi="Arial" w:cs="Arial"/>
        </w:rPr>
      </w:pPr>
      <w:r w:rsidRPr="001441D2">
        <w:rPr>
          <w:rFonts w:ascii="Arial" w:hAnsi="Arial" w:cs="Arial"/>
        </w:rPr>
        <w:t>Orienta y remite</w:t>
      </w:r>
    </w:p>
    <w:p w:rsidR="00CB18E4" w:rsidRPr="001441D2" w:rsidRDefault="00CB18E4" w:rsidP="00CB18E4">
      <w:pPr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napToGrid w:val="0"/>
        <w:spacing w:before="120" w:after="120"/>
        <w:rPr>
          <w:rFonts w:cs="Arial"/>
        </w:rPr>
      </w:pPr>
      <w:r w:rsidRPr="001441D2">
        <w:rPr>
          <w:rFonts w:cs="Arial"/>
        </w:rPr>
        <w:t>Colabora</w:t>
      </w:r>
    </w:p>
    <w:p w:rsidR="00CB18E4" w:rsidRDefault="00CB18E4"/>
    <w:p w:rsidR="00CB18E4" w:rsidRDefault="00CB18E4"/>
    <w:tbl>
      <w:tblPr>
        <w:tblW w:w="7560" w:type="dxa"/>
        <w:tblLayout w:type="fixed"/>
        <w:tblLook w:val="01E0" w:firstRow="1" w:lastRow="1" w:firstColumn="1" w:lastColumn="1" w:noHBand="0" w:noVBand="0"/>
      </w:tblPr>
      <w:tblGrid>
        <w:gridCol w:w="6120"/>
        <w:gridCol w:w="1440"/>
      </w:tblGrid>
      <w:tr w:rsidR="00CB18E4" w:rsidRPr="001441D2" w:rsidTr="001E19E0">
        <w:tc>
          <w:tcPr>
            <w:tcW w:w="6120" w:type="dxa"/>
          </w:tcPr>
          <w:p w:rsidR="00CB18E4" w:rsidRPr="001441D2" w:rsidRDefault="00CB18E4" w:rsidP="001E19E0">
            <w:pPr>
              <w:tabs>
                <w:tab w:val="left" w:pos="1728"/>
                <w:tab w:val="left" w:pos="8928"/>
              </w:tabs>
              <w:suppressAutoHyphens/>
              <w:rPr>
                <w:rFonts w:cs="Arial"/>
                <w:i/>
              </w:rPr>
            </w:pPr>
            <w:r w:rsidRPr="001441D2">
              <w:rPr>
                <w:rFonts w:cs="Arial"/>
                <w:i/>
              </w:rPr>
              <w:t xml:space="preserve">Enfermedades emergentes o reemergentes.     </w:t>
            </w:r>
          </w:p>
          <w:p w:rsidR="00CB18E4" w:rsidRPr="00CB18E4" w:rsidRDefault="00CB18E4" w:rsidP="00CB18E4">
            <w:pPr>
              <w:widowControl w:val="0"/>
              <w:numPr>
                <w:ilvl w:val="0"/>
                <w:numId w:val="1"/>
              </w:numPr>
              <w:tabs>
                <w:tab w:val="left" w:pos="1728"/>
                <w:tab w:val="left" w:pos="2127"/>
              </w:tabs>
              <w:suppressAutoHyphens/>
              <w:snapToGrid w:val="0"/>
              <w:ind w:firstLine="981"/>
              <w:rPr>
                <w:rFonts w:cs="Arial"/>
                <w:b/>
                <w:i/>
                <w:color w:val="FF0000"/>
              </w:rPr>
            </w:pPr>
            <w:r w:rsidRPr="00CB18E4">
              <w:rPr>
                <w:rFonts w:cs="Arial"/>
                <w:b/>
                <w:i/>
                <w:color w:val="FF0000"/>
              </w:rPr>
              <w:t xml:space="preserve">Tuberculosis Pulmonar                                                                 </w:t>
            </w:r>
          </w:p>
          <w:p w:rsidR="00CB18E4" w:rsidRPr="001441D2" w:rsidRDefault="00CB18E4" w:rsidP="001E19E0">
            <w:pPr>
              <w:tabs>
                <w:tab w:val="left" w:pos="1728"/>
                <w:tab w:val="left" w:pos="8928"/>
              </w:tabs>
              <w:suppressAutoHyphens/>
            </w:pPr>
          </w:p>
        </w:tc>
        <w:tc>
          <w:tcPr>
            <w:tcW w:w="1440" w:type="dxa"/>
          </w:tcPr>
          <w:p w:rsidR="00CB18E4" w:rsidRPr="001441D2" w:rsidRDefault="00CB18E4" w:rsidP="001E19E0">
            <w:pPr>
              <w:jc w:val="center"/>
              <w:rPr>
                <w:rFonts w:cs="Arial"/>
              </w:rPr>
            </w:pPr>
          </w:p>
          <w:p w:rsidR="00CB18E4" w:rsidRPr="00CB18E4" w:rsidRDefault="00CB18E4" w:rsidP="001E19E0">
            <w:pPr>
              <w:jc w:val="center"/>
              <w:rPr>
                <w:rFonts w:cs="Arial"/>
                <w:b/>
              </w:rPr>
            </w:pPr>
            <w:r w:rsidRPr="00CB18E4">
              <w:rPr>
                <w:rFonts w:cs="Arial"/>
                <w:b/>
                <w:color w:val="FF0000"/>
              </w:rPr>
              <w:t>1</w:t>
            </w:r>
          </w:p>
        </w:tc>
      </w:tr>
    </w:tbl>
    <w:p w:rsidR="00CB18E4" w:rsidRPr="001441D2" w:rsidRDefault="00CB18E4" w:rsidP="00CB18E4">
      <w:pPr>
        <w:tabs>
          <w:tab w:val="left" w:pos="1728"/>
          <w:tab w:val="left" w:pos="8928"/>
        </w:tabs>
        <w:suppressAutoHyphens/>
        <w:rPr>
          <w:rFonts w:cs="Arial"/>
          <w:b/>
        </w:rPr>
      </w:pPr>
      <w:r w:rsidRPr="001441D2">
        <w:rPr>
          <w:rFonts w:cs="Arial"/>
          <w:b/>
        </w:rPr>
        <w:t>PROBLEMAS</w:t>
      </w:r>
      <w:r w:rsidRPr="001441D2">
        <w:rPr>
          <w:rFonts w:cs="Arial"/>
          <w:b/>
          <w:i/>
        </w:rPr>
        <w:t xml:space="preserve"> </w:t>
      </w:r>
      <w:r w:rsidRPr="001441D2">
        <w:rPr>
          <w:rFonts w:cs="Arial"/>
          <w:b/>
        </w:rPr>
        <w:t>DEL SISTEMA RESPIRATORIO</w:t>
      </w:r>
    </w:p>
    <w:tbl>
      <w:tblPr>
        <w:tblW w:w="7560" w:type="dxa"/>
        <w:tblLayout w:type="fixed"/>
        <w:tblLook w:val="01E0" w:firstRow="1" w:lastRow="1" w:firstColumn="1" w:lastColumn="1" w:noHBand="0" w:noVBand="0"/>
      </w:tblPr>
      <w:tblGrid>
        <w:gridCol w:w="6120"/>
        <w:gridCol w:w="1440"/>
      </w:tblGrid>
      <w:tr w:rsidR="00CB18E4" w:rsidRPr="001441D2" w:rsidTr="001E19E0">
        <w:tc>
          <w:tcPr>
            <w:tcW w:w="6120" w:type="dxa"/>
          </w:tcPr>
          <w:p w:rsidR="00CB18E4" w:rsidRPr="001441D2" w:rsidRDefault="00CB18E4" w:rsidP="001E19E0">
            <w:r w:rsidRPr="001441D2">
              <w:rPr>
                <w:rFonts w:cs="Arial"/>
                <w:b/>
              </w:rPr>
              <w:t xml:space="preserve">Descripción         </w:t>
            </w:r>
          </w:p>
        </w:tc>
        <w:tc>
          <w:tcPr>
            <w:tcW w:w="1440" w:type="dxa"/>
          </w:tcPr>
          <w:p w:rsidR="00CB18E4" w:rsidRPr="001441D2" w:rsidRDefault="00CB18E4" w:rsidP="001E19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cs="Arial"/>
                <w:b/>
              </w:rPr>
            </w:pPr>
            <w:r w:rsidRPr="001441D2">
              <w:rPr>
                <w:rFonts w:cs="Arial"/>
                <w:b/>
              </w:rPr>
              <w:t>Nivel de</w:t>
            </w:r>
          </w:p>
          <w:p w:rsidR="00CB18E4" w:rsidRPr="001441D2" w:rsidRDefault="00CB18E4" w:rsidP="001E19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cs="Arial"/>
                <w:b/>
              </w:rPr>
            </w:pPr>
            <w:r w:rsidRPr="001441D2">
              <w:rPr>
                <w:rFonts w:cs="Arial"/>
                <w:b/>
              </w:rPr>
              <w:t>Actuación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CB18E4" w:rsidRDefault="00CB18E4" w:rsidP="001E19E0">
            <w:pPr>
              <w:rPr>
                <w:rFonts w:cs="Arial"/>
                <w:b/>
                <w:color w:val="FF0000"/>
              </w:rPr>
            </w:pPr>
            <w:r w:rsidRPr="00CB18E4">
              <w:rPr>
                <w:rFonts w:cs="Arial"/>
                <w:b/>
                <w:color w:val="FF0000"/>
              </w:rPr>
              <w:t>Bronquitis aguda y crónica.</w:t>
            </w:r>
          </w:p>
        </w:tc>
        <w:tc>
          <w:tcPr>
            <w:tcW w:w="1440" w:type="dxa"/>
          </w:tcPr>
          <w:p w:rsidR="00CB18E4" w:rsidRPr="00CB18E4" w:rsidRDefault="00CB18E4" w:rsidP="001E19E0">
            <w:pPr>
              <w:jc w:val="center"/>
              <w:rPr>
                <w:rFonts w:cs="Arial"/>
                <w:b/>
                <w:color w:val="FF0000"/>
              </w:rPr>
            </w:pPr>
            <w:r w:rsidRPr="00CB18E4">
              <w:rPr>
                <w:rFonts w:cs="Arial"/>
                <w:b/>
                <w:color w:val="FF0000"/>
              </w:rPr>
              <w:t>1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CB18E4" w:rsidRDefault="00CB18E4" w:rsidP="001E19E0">
            <w:pPr>
              <w:rPr>
                <w:rFonts w:cs="Arial"/>
                <w:b/>
                <w:color w:val="FF0000"/>
              </w:rPr>
            </w:pPr>
            <w:r w:rsidRPr="00CB18E4">
              <w:rPr>
                <w:rFonts w:cs="Arial"/>
                <w:b/>
                <w:color w:val="FF0000"/>
              </w:rPr>
              <w:t>Asma bronquial.</w:t>
            </w:r>
          </w:p>
        </w:tc>
        <w:tc>
          <w:tcPr>
            <w:tcW w:w="1440" w:type="dxa"/>
          </w:tcPr>
          <w:p w:rsidR="00CB18E4" w:rsidRPr="00CB18E4" w:rsidRDefault="00CB18E4" w:rsidP="001E19E0">
            <w:pPr>
              <w:jc w:val="center"/>
              <w:rPr>
                <w:rFonts w:cs="Arial"/>
                <w:b/>
                <w:color w:val="FF0000"/>
              </w:rPr>
            </w:pPr>
            <w:r w:rsidRPr="00CB18E4">
              <w:rPr>
                <w:rFonts w:cs="Arial"/>
                <w:b/>
                <w:color w:val="FF0000"/>
              </w:rPr>
              <w:t>1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1441D2" w:rsidRDefault="00CB18E4" w:rsidP="001E19E0">
            <w:pPr>
              <w:suppressAutoHyphens/>
            </w:pPr>
            <w:r w:rsidRPr="001441D2">
              <w:rPr>
                <w:rFonts w:cs="Arial"/>
              </w:rPr>
              <w:t>Síndrome de insuficiencia respiratoria crónica</w:t>
            </w:r>
          </w:p>
        </w:tc>
        <w:tc>
          <w:tcPr>
            <w:tcW w:w="1440" w:type="dxa"/>
          </w:tcPr>
          <w:p w:rsidR="00CB18E4" w:rsidRPr="001441D2" w:rsidRDefault="00CB18E4" w:rsidP="001E19E0">
            <w:pPr>
              <w:suppressAutoHyphens/>
              <w:jc w:val="center"/>
            </w:pPr>
            <w:r w:rsidRPr="001441D2">
              <w:t>1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1441D2" w:rsidRDefault="00CB18E4" w:rsidP="001E19E0">
            <w:pPr>
              <w:tabs>
                <w:tab w:val="left" w:pos="1728"/>
                <w:tab w:val="left" w:pos="8928"/>
              </w:tabs>
              <w:suppressAutoHyphens/>
              <w:rPr>
                <w:rFonts w:cs="Arial"/>
              </w:rPr>
            </w:pPr>
            <w:r w:rsidRPr="001441D2">
              <w:rPr>
                <w:rFonts w:cs="Arial"/>
              </w:rPr>
              <w:t>Síndrome de interposición gaseosa o líquida en</w:t>
            </w:r>
          </w:p>
          <w:p w:rsidR="00CB18E4" w:rsidRPr="001441D2" w:rsidRDefault="00CB18E4" w:rsidP="001E19E0">
            <w:pPr>
              <w:suppressAutoHyphens/>
              <w:rPr>
                <w:rFonts w:cs="Arial"/>
                <w:i/>
              </w:rPr>
            </w:pPr>
            <w:r w:rsidRPr="001441D2">
              <w:rPr>
                <w:rFonts w:cs="Arial"/>
              </w:rPr>
              <w:t>la cavidad pleural</w:t>
            </w:r>
          </w:p>
        </w:tc>
        <w:tc>
          <w:tcPr>
            <w:tcW w:w="1440" w:type="dxa"/>
          </w:tcPr>
          <w:p w:rsidR="00CB18E4" w:rsidRPr="001441D2" w:rsidRDefault="00CB18E4" w:rsidP="001E19E0">
            <w:pPr>
              <w:jc w:val="center"/>
              <w:rPr>
                <w:rFonts w:cs="Arial"/>
              </w:rPr>
            </w:pPr>
            <w:r w:rsidRPr="001441D2">
              <w:rPr>
                <w:rFonts w:cs="Arial"/>
              </w:rPr>
              <w:t>2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CB18E4" w:rsidRDefault="00CB18E4" w:rsidP="001E19E0">
            <w:pPr>
              <w:rPr>
                <w:rFonts w:cs="Arial"/>
                <w:b/>
              </w:rPr>
            </w:pPr>
            <w:r w:rsidRPr="00CB18E4">
              <w:rPr>
                <w:rFonts w:cs="Arial"/>
                <w:b/>
                <w:color w:val="FF0000"/>
              </w:rPr>
              <w:t>Gripe y afecciones respiratorias virales</w:t>
            </w:r>
          </w:p>
        </w:tc>
        <w:tc>
          <w:tcPr>
            <w:tcW w:w="1440" w:type="dxa"/>
          </w:tcPr>
          <w:p w:rsidR="00CB18E4" w:rsidRPr="00CB18E4" w:rsidRDefault="00CB18E4" w:rsidP="001E19E0">
            <w:pPr>
              <w:jc w:val="center"/>
              <w:rPr>
                <w:rFonts w:cs="Arial"/>
                <w:b/>
              </w:rPr>
            </w:pPr>
            <w:r w:rsidRPr="00CB18E4">
              <w:rPr>
                <w:rFonts w:cs="Arial"/>
                <w:b/>
                <w:color w:val="FF0000"/>
              </w:rPr>
              <w:t>1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1441D2" w:rsidRDefault="00CB18E4" w:rsidP="001E19E0">
            <w:pPr>
              <w:rPr>
                <w:rFonts w:cs="Arial"/>
              </w:rPr>
            </w:pPr>
            <w:r w:rsidRPr="001441D2">
              <w:rPr>
                <w:rFonts w:cs="Arial"/>
              </w:rPr>
              <w:t>Cáncer del pulmón</w:t>
            </w:r>
          </w:p>
        </w:tc>
        <w:tc>
          <w:tcPr>
            <w:tcW w:w="1440" w:type="dxa"/>
          </w:tcPr>
          <w:p w:rsidR="00CB18E4" w:rsidRPr="001441D2" w:rsidRDefault="00CB18E4" w:rsidP="001E19E0">
            <w:pPr>
              <w:jc w:val="center"/>
              <w:rPr>
                <w:rFonts w:cs="Arial"/>
              </w:rPr>
            </w:pPr>
            <w:r w:rsidRPr="001441D2">
              <w:rPr>
                <w:rFonts w:cs="Arial"/>
              </w:rPr>
              <w:t>3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CB18E4" w:rsidRDefault="00CB18E4" w:rsidP="001E19E0">
            <w:pPr>
              <w:tabs>
                <w:tab w:val="left" w:pos="1728"/>
                <w:tab w:val="left" w:pos="8928"/>
              </w:tabs>
              <w:suppressAutoHyphens/>
              <w:rPr>
                <w:b/>
                <w:color w:val="FF0000"/>
              </w:rPr>
            </w:pPr>
            <w:r w:rsidRPr="00CB18E4">
              <w:rPr>
                <w:rFonts w:cs="Arial"/>
                <w:b/>
                <w:color w:val="FF0000"/>
              </w:rPr>
              <w:t>Neumonía y Bronconeumonías</w:t>
            </w:r>
          </w:p>
        </w:tc>
        <w:tc>
          <w:tcPr>
            <w:tcW w:w="1440" w:type="dxa"/>
          </w:tcPr>
          <w:p w:rsidR="00CB18E4" w:rsidRPr="00CB18E4" w:rsidRDefault="00CB18E4" w:rsidP="001E19E0">
            <w:pPr>
              <w:jc w:val="center"/>
              <w:rPr>
                <w:rFonts w:cs="Arial"/>
                <w:b/>
              </w:rPr>
            </w:pPr>
            <w:r w:rsidRPr="00CB18E4">
              <w:rPr>
                <w:rFonts w:cs="Arial"/>
                <w:b/>
                <w:color w:val="FF0000"/>
              </w:rPr>
              <w:t>1</w:t>
            </w:r>
          </w:p>
        </w:tc>
      </w:tr>
    </w:tbl>
    <w:p w:rsidR="004C7FCF" w:rsidRDefault="004C7FCF" w:rsidP="00CB18E4">
      <w:r>
        <w:t xml:space="preserve">Como se dispone de dos semanas para </w:t>
      </w:r>
      <w:r w:rsidR="002110F5">
        <w:t>abordar</w:t>
      </w:r>
      <w:r>
        <w:t xml:space="preserve"> el sistema respiratorio se proponen se: </w:t>
      </w:r>
    </w:p>
    <w:p w:rsidR="004C7FCF" w:rsidRDefault="004C7FCF" w:rsidP="00CB18E4"/>
    <w:p w:rsidR="00CB18E4" w:rsidRDefault="004C7FCF" w:rsidP="00CB18E4">
      <w:r>
        <w:t>Seminarios con los siguientes temas agrupados:</w:t>
      </w:r>
    </w:p>
    <w:p w:rsidR="004C7FCF" w:rsidRDefault="004C7FCF" w:rsidP="00CB18E4">
      <w:r>
        <w:t>Primer seminario del sistema respiratorio: asma, bronquitis, enfisema</w:t>
      </w:r>
    </w:p>
    <w:p w:rsidR="004C7FCF" w:rsidRPr="001441D2" w:rsidRDefault="004C7FCF" w:rsidP="00CB18E4">
      <w:r>
        <w:t>Segundo seminario del sistema respiratorio:</w:t>
      </w:r>
      <w:r w:rsidRPr="004C7FCF">
        <w:t xml:space="preserve"> </w:t>
      </w:r>
      <w:r>
        <w:t>neumonías, bronconeumonías, gripe y afecciones respiratorias virales, incluida COVID 19</w:t>
      </w:r>
    </w:p>
    <w:p w:rsidR="00CB18E4" w:rsidRDefault="00CB18E4" w:rsidP="00CB18E4">
      <w:pPr>
        <w:rPr>
          <w:rFonts w:cs="Arial"/>
          <w:b/>
        </w:rPr>
      </w:pPr>
    </w:p>
    <w:p w:rsidR="00CB18E4" w:rsidRPr="001441D2" w:rsidRDefault="00CB18E4" w:rsidP="00CB18E4">
      <w:pPr>
        <w:rPr>
          <w:rFonts w:cs="Arial"/>
          <w:b/>
        </w:rPr>
      </w:pPr>
      <w:r w:rsidRPr="001441D2">
        <w:rPr>
          <w:rFonts w:cs="Arial"/>
          <w:b/>
        </w:rPr>
        <w:t>PROBLEMAS DEL SISTEMA CARDIOVASCULAR</w:t>
      </w:r>
    </w:p>
    <w:tbl>
      <w:tblPr>
        <w:tblW w:w="7560" w:type="dxa"/>
        <w:tblLayout w:type="fixed"/>
        <w:tblLook w:val="01E0" w:firstRow="1" w:lastRow="1" w:firstColumn="1" w:lastColumn="1" w:noHBand="0" w:noVBand="0"/>
      </w:tblPr>
      <w:tblGrid>
        <w:gridCol w:w="6120"/>
        <w:gridCol w:w="1440"/>
      </w:tblGrid>
      <w:tr w:rsidR="00CB18E4" w:rsidRPr="001441D2" w:rsidTr="001E19E0">
        <w:tc>
          <w:tcPr>
            <w:tcW w:w="6120" w:type="dxa"/>
          </w:tcPr>
          <w:p w:rsidR="00CB18E4" w:rsidRPr="001441D2" w:rsidRDefault="00CB18E4" w:rsidP="001E19E0">
            <w:r w:rsidRPr="001441D2">
              <w:rPr>
                <w:rFonts w:cs="Arial"/>
                <w:b/>
              </w:rPr>
              <w:t xml:space="preserve">Descripción         </w:t>
            </w:r>
          </w:p>
        </w:tc>
        <w:tc>
          <w:tcPr>
            <w:tcW w:w="1440" w:type="dxa"/>
          </w:tcPr>
          <w:p w:rsidR="00CB18E4" w:rsidRPr="001441D2" w:rsidRDefault="00CB18E4" w:rsidP="001E19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cs="Arial"/>
                <w:b/>
              </w:rPr>
            </w:pPr>
            <w:r w:rsidRPr="001441D2">
              <w:rPr>
                <w:rFonts w:cs="Arial"/>
                <w:b/>
              </w:rPr>
              <w:t>Nivel de</w:t>
            </w:r>
          </w:p>
          <w:p w:rsidR="00CB18E4" w:rsidRPr="001441D2" w:rsidRDefault="00CB18E4" w:rsidP="001E19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cs="Arial"/>
                <w:b/>
              </w:rPr>
            </w:pPr>
            <w:r w:rsidRPr="001441D2">
              <w:rPr>
                <w:rFonts w:cs="Arial"/>
                <w:b/>
              </w:rPr>
              <w:t>Actuación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4C7FCF" w:rsidRDefault="00CB18E4" w:rsidP="001E19E0">
            <w:pPr>
              <w:rPr>
                <w:rFonts w:cs="Arial"/>
                <w:b/>
                <w:color w:val="FF0000"/>
              </w:rPr>
            </w:pPr>
            <w:r w:rsidRPr="004C7FCF">
              <w:rPr>
                <w:rFonts w:cs="Arial"/>
                <w:b/>
                <w:color w:val="FF0000"/>
              </w:rPr>
              <w:t>Insuficiencia cardiaca.</w:t>
            </w:r>
          </w:p>
          <w:p w:rsidR="00CB18E4" w:rsidRPr="004C7FCF" w:rsidRDefault="00CB18E4" w:rsidP="00CB18E4">
            <w:pPr>
              <w:widowControl w:val="0"/>
              <w:numPr>
                <w:ilvl w:val="0"/>
                <w:numId w:val="2"/>
              </w:numPr>
              <w:snapToGrid w:val="0"/>
              <w:rPr>
                <w:rFonts w:cs="Arial"/>
                <w:b/>
                <w:color w:val="FF0000"/>
              </w:rPr>
            </w:pPr>
            <w:r w:rsidRPr="004C7FCF">
              <w:rPr>
                <w:rFonts w:cs="Arial"/>
                <w:b/>
                <w:color w:val="FF0000"/>
              </w:rPr>
              <w:t xml:space="preserve">Congestiva   </w:t>
            </w:r>
          </w:p>
          <w:p w:rsidR="00CB18E4" w:rsidRPr="004C7FCF" w:rsidRDefault="00CB18E4" w:rsidP="00CB18E4">
            <w:pPr>
              <w:widowControl w:val="0"/>
              <w:numPr>
                <w:ilvl w:val="0"/>
                <w:numId w:val="2"/>
              </w:numPr>
              <w:snapToGrid w:val="0"/>
              <w:rPr>
                <w:rFonts w:cs="Arial"/>
                <w:b/>
                <w:color w:val="FF0000"/>
              </w:rPr>
            </w:pPr>
            <w:r w:rsidRPr="004C7FCF">
              <w:rPr>
                <w:rFonts w:cs="Arial"/>
                <w:b/>
                <w:color w:val="FF0000"/>
              </w:rPr>
              <w:t xml:space="preserve">Aguda  </w:t>
            </w:r>
          </w:p>
        </w:tc>
        <w:tc>
          <w:tcPr>
            <w:tcW w:w="1440" w:type="dxa"/>
          </w:tcPr>
          <w:p w:rsidR="00CB18E4" w:rsidRPr="004C7FCF" w:rsidRDefault="00CB18E4" w:rsidP="001E19E0">
            <w:pPr>
              <w:jc w:val="center"/>
              <w:rPr>
                <w:rFonts w:cs="Arial"/>
                <w:b/>
                <w:color w:val="FF0000"/>
              </w:rPr>
            </w:pPr>
          </w:p>
          <w:p w:rsidR="00CB18E4" w:rsidRPr="004C7FCF" w:rsidRDefault="00CB18E4" w:rsidP="001E19E0">
            <w:pPr>
              <w:jc w:val="center"/>
              <w:rPr>
                <w:rFonts w:cs="Arial"/>
                <w:b/>
                <w:color w:val="FF0000"/>
              </w:rPr>
            </w:pPr>
            <w:r w:rsidRPr="004C7FCF">
              <w:rPr>
                <w:rFonts w:cs="Arial"/>
                <w:b/>
                <w:color w:val="FF0000"/>
              </w:rPr>
              <w:t>1</w:t>
            </w:r>
          </w:p>
          <w:p w:rsidR="00CB18E4" w:rsidRPr="004C7FCF" w:rsidRDefault="00CB18E4" w:rsidP="001E19E0">
            <w:pPr>
              <w:jc w:val="center"/>
              <w:rPr>
                <w:rFonts w:cs="Arial"/>
                <w:b/>
                <w:color w:val="FF0000"/>
              </w:rPr>
            </w:pPr>
            <w:r w:rsidRPr="004C7FCF">
              <w:rPr>
                <w:rFonts w:cs="Arial"/>
                <w:b/>
                <w:color w:val="FF0000"/>
              </w:rPr>
              <w:t>2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4C7FCF" w:rsidRDefault="00CB18E4" w:rsidP="001E19E0">
            <w:pPr>
              <w:rPr>
                <w:rFonts w:cs="Arial"/>
                <w:b/>
                <w:color w:val="FF0000"/>
              </w:rPr>
            </w:pPr>
            <w:r w:rsidRPr="004C7FCF">
              <w:rPr>
                <w:rFonts w:cs="Arial"/>
                <w:b/>
                <w:color w:val="FF0000"/>
              </w:rPr>
              <w:t>Cardiopatía Isquémica</w:t>
            </w:r>
          </w:p>
          <w:p w:rsidR="00CB18E4" w:rsidRPr="004C7FCF" w:rsidRDefault="00CB18E4" w:rsidP="00CB18E4">
            <w:pPr>
              <w:widowControl w:val="0"/>
              <w:numPr>
                <w:ilvl w:val="0"/>
                <w:numId w:val="3"/>
              </w:numPr>
              <w:snapToGrid w:val="0"/>
              <w:rPr>
                <w:rFonts w:cs="Arial"/>
                <w:b/>
                <w:color w:val="FF0000"/>
              </w:rPr>
            </w:pPr>
            <w:r w:rsidRPr="004C7FCF">
              <w:rPr>
                <w:rFonts w:cs="Arial"/>
                <w:b/>
                <w:color w:val="FF0000"/>
              </w:rPr>
              <w:t xml:space="preserve">Infarto Agudo </w:t>
            </w:r>
            <w:r w:rsidR="002110F5" w:rsidRPr="004C7FCF">
              <w:rPr>
                <w:rFonts w:cs="Arial"/>
                <w:b/>
                <w:color w:val="FF0000"/>
              </w:rPr>
              <w:t>de</w:t>
            </w:r>
            <w:r w:rsidRPr="004C7FCF">
              <w:rPr>
                <w:rFonts w:cs="Arial"/>
                <w:b/>
                <w:color w:val="FF0000"/>
              </w:rPr>
              <w:t xml:space="preserve"> Miocardio </w:t>
            </w:r>
          </w:p>
        </w:tc>
        <w:tc>
          <w:tcPr>
            <w:tcW w:w="1440" w:type="dxa"/>
          </w:tcPr>
          <w:p w:rsidR="00CB18E4" w:rsidRPr="004C7FCF" w:rsidRDefault="00CB18E4" w:rsidP="001E19E0">
            <w:pPr>
              <w:jc w:val="center"/>
              <w:rPr>
                <w:rFonts w:cs="Arial"/>
                <w:b/>
                <w:color w:val="FF0000"/>
              </w:rPr>
            </w:pPr>
            <w:r w:rsidRPr="004C7FCF">
              <w:rPr>
                <w:rFonts w:cs="Arial"/>
                <w:b/>
                <w:color w:val="FF0000"/>
              </w:rPr>
              <w:t>1</w:t>
            </w:r>
          </w:p>
          <w:p w:rsidR="00CB18E4" w:rsidRPr="004C7FCF" w:rsidRDefault="00CB18E4" w:rsidP="001E19E0">
            <w:pPr>
              <w:jc w:val="center"/>
              <w:rPr>
                <w:rFonts w:cs="Arial"/>
                <w:b/>
                <w:color w:val="FF0000"/>
              </w:rPr>
            </w:pPr>
            <w:r w:rsidRPr="004C7FCF">
              <w:rPr>
                <w:rFonts w:cs="Arial"/>
                <w:b/>
                <w:color w:val="FF0000"/>
              </w:rPr>
              <w:t>2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1441D2" w:rsidRDefault="00CB18E4" w:rsidP="001E19E0">
            <w:pPr>
              <w:suppressAutoHyphens/>
            </w:pPr>
            <w:r w:rsidRPr="001441D2">
              <w:rPr>
                <w:rFonts w:cs="Arial"/>
              </w:rPr>
              <w:t>Síndrome de Choque.</w:t>
            </w:r>
          </w:p>
        </w:tc>
        <w:tc>
          <w:tcPr>
            <w:tcW w:w="1440" w:type="dxa"/>
          </w:tcPr>
          <w:p w:rsidR="00CB18E4" w:rsidRPr="001441D2" w:rsidRDefault="00CB18E4" w:rsidP="001E19E0">
            <w:pPr>
              <w:suppressAutoHyphens/>
              <w:jc w:val="center"/>
            </w:pPr>
            <w:r w:rsidRPr="001441D2">
              <w:t>2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1441D2" w:rsidRDefault="00CB18E4" w:rsidP="001E19E0">
            <w:pPr>
              <w:suppressAutoHyphens/>
              <w:rPr>
                <w:rFonts w:cs="Arial"/>
              </w:rPr>
            </w:pPr>
            <w:r w:rsidRPr="001441D2">
              <w:rPr>
                <w:rFonts w:cs="Arial"/>
              </w:rPr>
              <w:t>Paro cardiorrespiratorio</w:t>
            </w:r>
          </w:p>
        </w:tc>
        <w:tc>
          <w:tcPr>
            <w:tcW w:w="1440" w:type="dxa"/>
          </w:tcPr>
          <w:p w:rsidR="00CB18E4" w:rsidRPr="001441D2" w:rsidRDefault="00CB18E4" w:rsidP="001E19E0">
            <w:pPr>
              <w:jc w:val="center"/>
              <w:rPr>
                <w:rFonts w:cs="Arial"/>
              </w:rPr>
            </w:pPr>
            <w:r w:rsidRPr="001441D2">
              <w:rPr>
                <w:rFonts w:cs="Arial"/>
              </w:rPr>
              <w:t>2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1441D2" w:rsidRDefault="00CB18E4" w:rsidP="001E19E0">
            <w:pPr>
              <w:rPr>
                <w:rFonts w:cs="Arial"/>
              </w:rPr>
            </w:pPr>
            <w:r w:rsidRPr="001441D2">
              <w:rPr>
                <w:rFonts w:cs="Arial"/>
              </w:rPr>
              <w:t>Síndromes valvulares.</w:t>
            </w:r>
          </w:p>
        </w:tc>
        <w:tc>
          <w:tcPr>
            <w:tcW w:w="1440" w:type="dxa"/>
          </w:tcPr>
          <w:p w:rsidR="00CB18E4" w:rsidRPr="001441D2" w:rsidRDefault="00CB18E4" w:rsidP="001E19E0">
            <w:pPr>
              <w:jc w:val="center"/>
              <w:rPr>
                <w:rFonts w:cs="Arial"/>
              </w:rPr>
            </w:pPr>
            <w:r w:rsidRPr="001441D2">
              <w:rPr>
                <w:rFonts w:cs="Arial"/>
              </w:rPr>
              <w:t>2</w:t>
            </w:r>
          </w:p>
        </w:tc>
      </w:tr>
      <w:tr w:rsidR="00CB18E4" w:rsidRPr="00113070" w:rsidTr="001E19E0">
        <w:tc>
          <w:tcPr>
            <w:tcW w:w="6120" w:type="dxa"/>
          </w:tcPr>
          <w:p w:rsidR="00CB18E4" w:rsidRPr="004C7FCF" w:rsidRDefault="00CB18E4" w:rsidP="001E19E0">
            <w:pPr>
              <w:rPr>
                <w:rFonts w:cs="Arial"/>
                <w:b/>
              </w:rPr>
            </w:pPr>
            <w:r w:rsidRPr="004C7FCF">
              <w:rPr>
                <w:rFonts w:cs="Arial"/>
                <w:b/>
                <w:color w:val="FF0000"/>
              </w:rPr>
              <w:t>Síndrome de hipertensión arterial</w:t>
            </w:r>
          </w:p>
        </w:tc>
        <w:tc>
          <w:tcPr>
            <w:tcW w:w="1440" w:type="dxa"/>
          </w:tcPr>
          <w:p w:rsidR="00CB18E4" w:rsidRPr="004C7FCF" w:rsidRDefault="00CB18E4" w:rsidP="001E19E0">
            <w:pPr>
              <w:jc w:val="center"/>
              <w:rPr>
                <w:rFonts w:cs="Arial"/>
                <w:b/>
              </w:rPr>
            </w:pPr>
            <w:r w:rsidRPr="004C7FCF">
              <w:rPr>
                <w:rFonts w:cs="Arial"/>
                <w:b/>
                <w:color w:val="FF0000"/>
              </w:rPr>
              <w:t>1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1441D2" w:rsidRDefault="00CB18E4" w:rsidP="001E19E0">
            <w:pPr>
              <w:rPr>
                <w:rFonts w:cs="Arial"/>
              </w:rPr>
            </w:pPr>
            <w:r w:rsidRPr="001441D2">
              <w:rPr>
                <w:rFonts w:cs="Arial"/>
              </w:rPr>
              <w:t>Arritmias</w:t>
            </w:r>
          </w:p>
        </w:tc>
        <w:tc>
          <w:tcPr>
            <w:tcW w:w="1440" w:type="dxa"/>
          </w:tcPr>
          <w:p w:rsidR="00CB18E4" w:rsidRPr="001441D2" w:rsidRDefault="00CB18E4" w:rsidP="001E19E0">
            <w:pPr>
              <w:jc w:val="center"/>
              <w:rPr>
                <w:rFonts w:cs="Arial"/>
              </w:rPr>
            </w:pPr>
            <w:r w:rsidRPr="001441D2">
              <w:rPr>
                <w:rFonts w:cs="Arial"/>
              </w:rPr>
              <w:t>1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1441D2" w:rsidRDefault="00CB18E4" w:rsidP="001E19E0">
            <w:pPr>
              <w:tabs>
                <w:tab w:val="left" w:pos="1728"/>
                <w:tab w:val="left" w:pos="8928"/>
              </w:tabs>
              <w:suppressAutoHyphens/>
              <w:rPr>
                <w:rFonts w:cs="Arial"/>
              </w:rPr>
            </w:pPr>
            <w:r>
              <w:rPr>
                <w:rFonts w:cs="Arial"/>
              </w:rPr>
              <w:t xml:space="preserve">Endocarditis Infecciosa </w:t>
            </w:r>
          </w:p>
        </w:tc>
        <w:tc>
          <w:tcPr>
            <w:tcW w:w="1440" w:type="dxa"/>
          </w:tcPr>
          <w:p w:rsidR="00CB18E4" w:rsidRPr="001441D2" w:rsidRDefault="00CB18E4" w:rsidP="001E19E0">
            <w:pPr>
              <w:jc w:val="center"/>
              <w:rPr>
                <w:rFonts w:cs="Arial"/>
              </w:rPr>
            </w:pPr>
            <w:r w:rsidRPr="001441D2">
              <w:rPr>
                <w:rFonts w:cs="Arial"/>
              </w:rPr>
              <w:t>2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1441D2" w:rsidRDefault="00CB18E4" w:rsidP="001E19E0">
            <w:pPr>
              <w:tabs>
                <w:tab w:val="left" w:pos="1728"/>
                <w:tab w:val="left" w:pos="8928"/>
              </w:tabs>
              <w:suppressAutoHyphens/>
              <w:rPr>
                <w:rFonts w:cs="Arial"/>
              </w:rPr>
            </w:pPr>
            <w:r w:rsidRPr="001441D2">
              <w:rPr>
                <w:rFonts w:cs="Arial"/>
              </w:rPr>
              <w:t xml:space="preserve">Fiebre Reumática            </w:t>
            </w:r>
          </w:p>
        </w:tc>
        <w:tc>
          <w:tcPr>
            <w:tcW w:w="1440" w:type="dxa"/>
          </w:tcPr>
          <w:p w:rsidR="00CB18E4" w:rsidRPr="001441D2" w:rsidRDefault="00CB18E4" w:rsidP="001E19E0">
            <w:pPr>
              <w:jc w:val="center"/>
              <w:rPr>
                <w:rFonts w:cs="Arial"/>
              </w:rPr>
            </w:pPr>
            <w:r w:rsidRPr="001441D2">
              <w:rPr>
                <w:rFonts w:cs="Arial"/>
              </w:rPr>
              <w:t>3</w:t>
            </w:r>
          </w:p>
        </w:tc>
      </w:tr>
      <w:tr w:rsidR="00CB18E4" w:rsidRPr="001441D2" w:rsidTr="001E19E0">
        <w:tc>
          <w:tcPr>
            <w:tcW w:w="6120" w:type="dxa"/>
          </w:tcPr>
          <w:p w:rsidR="00CB18E4" w:rsidRPr="001441D2" w:rsidRDefault="00CB18E4" w:rsidP="001E19E0">
            <w:r w:rsidRPr="001441D2">
              <w:rPr>
                <w:rFonts w:cs="Arial"/>
              </w:rPr>
              <w:t xml:space="preserve">Cardiopatías Congénitas           </w:t>
            </w:r>
          </w:p>
        </w:tc>
        <w:tc>
          <w:tcPr>
            <w:tcW w:w="1440" w:type="dxa"/>
          </w:tcPr>
          <w:p w:rsidR="00CB18E4" w:rsidRPr="001441D2" w:rsidRDefault="00CB18E4" w:rsidP="001E19E0">
            <w:pPr>
              <w:jc w:val="center"/>
              <w:rPr>
                <w:rFonts w:cs="Arial"/>
              </w:rPr>
            </w:pPr>
            <w:r w:rsidRPr="001441D2">
              <w:rPr>
                <w:rFonts w:cs="Arial"/>
              </w:rPr>
              <w:t>3</w:t>
            </w:r>
          </w:p>
        </w:tc>
      </w:tr>
    </w:tbl>
    <w:p w:rsidR="002110F5" w:rsidRDefault="002110F5" w:rsidP="004C7FCF">
      <w:r>
        <w:t>Se dispone también de dos semanas.</w:t>
      </w:r>
    </w:p>
    <w:p w:rsidR="004C7FCF" w:rsidRDefault="004C7FCF" w:rsidP="004C7FCF">
      <w:bookmarkStart w:id="0" w:name="_GoBack"/>
      <w:bookmarkEnd w:id="0"/>
      <w:r>
        <w:t>Seminarios con los siguientes temas agrupados:</w:t>
      </w:r>
    </w:p>
    <w:p w:rsidR="004C7FCF" w:rsidRDefault="004C7FCF" w:rsidP="004C7FCF">
      <w:r>
        <w:t xml:space="preserve">Primer seminario del sistema </w:t>
      </w:r>
      <w:r>
        <w:t>cardiovascular</w:t>
      </w:r>
      <w:r>
        <w:t xml:space="preserve">: </w:t>
      </w:r>
      <w:r>
        <w:t>insuficiencia cardiaca y cardiopatía isquémica</w:t>
      </w:r>
    </w:p>
    <w:p w:rsidR="00CB18E4" w:rsidRDefault="004C7FCF">
      <w:r>
        <w:t>Segundo seminario</w:t>
      </w:r>
      <w:r>
        <w:t xml:space="preserve"> del sistema cardiovascular</w:t>
      </w:r>
      <w:r>
        <w:t>:</w:t>
      </w:r>
      <w:r w:rsidRPr="004C7FCF">
        <w:t xml:space="preserve"> </w:t>
      </w:r>
      <w:r>
        <w:t>hipertensión arterial</w:t>
      </w:r>
    </w:p>
    <w:sectPr w:rsidR="00CB1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0AD6"/>
    <w:multiLevelType w:val="hybridMultilevel"/>
    <w:tmpl w:val="E92AB7EA"/>
    <w:lvl w:ilvl="0" w:tplc="323CB3AC">
      <w:start w:val="3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12C5"/>
    <w:multiLevelType w:val="hybridMultilevel"/>
    <w:tmpl w:val="87B495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07E39"/>
    <w:multiLevelType w:val="hybridMultilevel"/>
    <w:tmpl w:val="1542C6B0"/>
    <w:lvl w:ilvl="0" w:tplc="323CB3AC">
      <w:start w:val="3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83495"/>
    <w:multiLevelType w:val="hybridMultilevel"/>
    <w:tmpl w:val="BDFE4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445B1"/>
    <w:multiLevelType w:val="hybridMultilevel"/>
    <w:tmpl w:val="CFFEBD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E4"/>
    <w:rsid w:val="002110F5"/>
    <w:rsid w:val="004C64FB"/>
    <w:rsid w:val="004C7FCF"/>
    <w:rsid w:val="0091111A"/>
    <w:rsid w:val="00C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9E26"/>
  <w15:chartTrackingRefBased/>
  <w15:docId w15:val="{0BA30E7F-C8E7-4D82-8B3B-3FA7E2F9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8E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CB18E4"/>
    <w:pPr>
      <w:widowControl w:val="0"/>
    </w:pPr>
    <w:rPr>
      <w:rFonts w:ascii="Courier New" w:hAnsi="Courier New" w:cs="Courier New"/>
      <w:lang w:eastAsia="es-MX"/>
    </w:rPr>
  </w:style>
  <w:style w:type="paragraph" w:styleId="ListParagraph">
    <w:name w:val="List Paragraph"/>
    <w:basedOn w:val="Normal"/>
    <w:uiPriority w:val="34"/>
    <w:qFormat/>
    <w:rsid w:val="00911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Chino</dc:creator>
  <cp:keywords/>
  <dc:description/>
  <cp:lastModifiedBy>Chino</cp:lastModifiedBy>
  <cp:revision>2</cp:revision>
  <dcterms:created xsi:type="dcterms:W3CDTF">2020-03-29T02:28:00Z</dcterms:created>
  <dcterms:modified xsi:type="dcterms:W3CDTF">2020-03-29T03:00:00Z</dcterms:modified>
</cp:coreProperties>
</file>