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42" w:rsidRPr="006E7C42" w:rsidRDefault="006E7C42" w:rsidP="006E7C42">
      <w:pPr>
        <w:pStyle w:val="Default"/>
        <w:spacing w:line="360" w:lineRule="auto"/>
        <w:jc w:val="center"/>
        <w:rPr>
          <w:b/>
          <w:lang w:val="es-ES"/>
        </w:rPr>
      </w:pPr>
      <w:r w:rsidRPr="006E7C42">
        <w:rPr>
          <w:b/>
          <w:lang w:val="es-ES"/>
        </w:rPr>
        <w:t>Facultad de Ciencias Médicas Sagua</w:t>
      </w:r>
    </w:p>
    <w:p w:rsidR="006E7C42" w:rsidRPr="006E7C42" w:rsidRDefault="006E7C42" w:rsidP="006E7C42">
      <w:pPr>
        <w:pStyle w:val="Default"/>
        <w:spacing w:after="174" w:line="360" w:lineRule="auto"/>
        <w:rPr>
          <w:lang w:val="es-ES"/>
        </w:rPr>
      </w:pPr>
      <w:r w:rsidRPr="006E7C42">
        <w:rPr>
          <w:lang w:val="es-ES"/>
        </w:rPr>
        <w:t xml:space="preserve">Departamento: Formación General </w:t>
      </w:r>
    </w:p>
    <w:p w:rsidR="006E7C42" w:rsidRPr="006E7C42" w:rsidRDefault="006E7C42" w:rsidP="006E7C42">
      <w:pPr>
        <w:pStyle w:val="Default"/>
        <w:spacing w:after="174" w:line="360" w:lineRule="auto"/>
        <w:rPr>
          <w:lang w:val="es-ES"/>
        </w:rPr>
      </w:pPr>
      <w:r w:rsidRPr="006E7C42">
        <w:rPr>
          <w:lang w:val="es-ES"/>
        </w:rPr>
        <w:t>Disciplina Preparación para la Defensa</w:t>
      </w:r>
    </w:p>
    <w:p w:rsidR="006E7C42" w:rsidRPr="006E7C42" w:rsidRDefault="006E7C42" w:rsidP="006E7C42">
      <w:pPr>
        <w:pStyle w:val="Default"/>
        <w:spacing w:after="174" w:line="360" w:lineRule="auto"/>
        <w:rPr>
          <w:lang w:val="es-ES"/>
        </w:rPr>
      </w:pPr>
      <w:r w:rsidRPr="006E7C42">
        <w:rPr>
          <w:lang w:val="es-ES"/>
        </w:rPr>
        <w:t xml:space="preserve">Asignatura: </w:t>
      </w:r>
      <w:r w:rsidRPr="006E7C42">
        <w:rPr>
          <w:b/>
          <w:lang w:val="es-ES"/>
        </w:rPr>
        <w:t>Primera Asistencia Médica (</w:t>
      </w:r>
      <w:r w:rsidRPr="006E7C42">
        <w:rPr>
          <w:lang w:val="es-ES"/>
        </w:rPr>
        <w:t xml:space="preserve">Preparación para la Defensa IV) </w:t>
      </w:r>
    </w:p>
    <w:p w:rsidR="006E7C42" w:rsidRPr="006E7C42" w:rsidRDefault="006E7C42" w:rsidP="006E7C42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E7C42">
        <w:rPr>
          <w:rFonts w:ascii="Arial" w:hAnsi="Arial" w:cs="Arial"/>
          <w:sz w:val="24"/>
          <w:szCs w:val="24"/>
        </w:rPr>
        <w:t>Carrera</w:t>
      </w:r>
      <w:proofErr w:type="spellEnd"/>
      <w:r w:rsidRPr="006E7C4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E7C42">
        <w:rPr>
          <w:rFonts w:ascii="Arial" w:hAnsi="Arial" w:cs="Arial"/>
          <w:sz w:val="24"/>
          <w:szCs w:val="24"/>
        </w:rPr>
        <w:t>Medicina</w:t>
      </w:r>
      <w:proofErr w:type="spellEnd"/>
    </w:p>
    <w:p w:rsidR="006E7C42" w:rsidRPr="006E7C42" w:rsidRDefault="006E7C42" w:rsidP="006E7C42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E7C42">
        <w:rPr>
          <w:rFonts w:ascii="Arial" w:hAnsi="Arial" w:cs="Arial"/>
          <w:sz w:val="24"/>
          <w:szCs w:val="24"/>
        </w:rPr>
        <w:t>Año</w:t>
      </w:r>
      <w:proofErr w:type="spellEnd"/>
      <w:r w:rsidRPr="006E7C42">
        <w:rPr>
          <w:rFonts w:ascii="Arial" w:hAnsi="Arial" w:cs="Arial"/>
          <w:sz w:val="24"/>
          <w:szCs w:val="24"/>
        </w:rPr>
        <w:t xml:space="preserve">: 5to </w:t>
      </w:r>
      <w:proofErr w:type="spellStart"/>
      <w:r w:rsidRPr="006E7C42">
        <w:rPr>
          <w:rFonts w:ascii="Arial" w:hAnsi="Arial" w:cs="Arial"/>
          <w:sz w:val="24"/>
          <w:szCs w:val="24"/>
        </w:rPr>
        <w:t>Medicina</w:t>
      </w:r>
      <w:proofErr w:type="spellEnd"/>
    </w:p>
    <w:p w:rsidR="006E7C42" w:rsidRPr="006E7C42" w:rsidRDefault="006E7C42" w:rsidP="006E7C42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6E7C42">
        <w:rPr>
          <w:rFonts w:ascii="Arial" w:hAnsi="Arial" w:cs="Arial"/>
          <w:sz w:val="24"/>
          <w:szCs w:val="24"/>
          <w:lang w:val="pt-BR"/>
        </w:rPr>
        <w:t xml:space="preserve">Semestre: 2do </w:t>
      </w:r>
    </w:p>
    <w:p w:rsidR="006E7C42" w:rsidRPr="006E7C42" w:rsidRDefault="006E7C42" w:rsidP="006E7C42">
      <w:pPr>
        <w:pStyle w:val="Default"/>
        <w:spacing w:after="174" w:line="360" w:lineRule="auto"/>
        <w:rPr>
          <w:lang w:val="pt-BR"/>
        </w:rPr>
      </w:pPr>
      <w:proofErr w:type="spellStart"/>
      <w:r w:rsidRPr="006E7C42">
        <w:rPr>
          <w:lang w:val="pt-BR"/>
        </w:rPr>
        <w:t>Profesores</w:t>
      </w:r>
      <w:proofErr w:type="spellEnd"/>
      <w:r w:rsidRPr="006E7C42">
        <w:rPr>
          <w:lang w:val="pt-BR"/>
        </w:rPr>
        <w:t xml:space="preserve">: </w:t>
      </w:r>
    </w:p>
    <w:p w:rsidR="006E7C42" w:rsidRPr="006E7C42" w:rsidRDefault="006E7C42" w:rsidP="006E7C42">
      <w:pPr>
        <w:pStyle w:val="Default"/>
        <w:spacing w:after="174" w:line="360" w:lineRule="auto"/>
        <w:rPr>
          <w:lang w:val="pt-BR"/>
        </w:rPr>
      </w:pPr>
      <w:proofErr w:type="gramStart"/>
      <w:r w:rsidRPr="006E7C42">
        <w:rPr>
          <w:lang w:val="pt-BR"/>
        </w:rPr>
        <w:t>MSc</w:t>
      </w:r>
      <w:proofErr w:type="gramEnd"/>
      <w:r w:rsidRPr="006E7C42">
        <w:rPr>
          <w:lang w:val="pt-BR"/>
        </w:rPr>
        <w:t>. Ismenia Cecília Domínguez Hernández</w:t>
      </w:r>
    </w:p>
    <w:p w:rsidR="006E7C42" w:rsidRPr="006E7C42" w:rsidRDefault="006E7C42" w:rsidP="006E7C42">
      <w:pPr>
        <w:pStyle w:val="Default"/>
        <w:spacing w:after="174" w:line="360" w:lineRule="auto"/>
        <w:rPr>
          <w:lang w:val="es-ES"/>
        </w:rPr>
      </w:pPr>
      <w:r w:rsidRPr="006E7C42">
        <w:rPr>
          <w:lang w:val="es-ES"/>
        </w:rPr>
        <w:t>MSc. Yordanka Olano Truffin</w:t>
      </w:r>
    </w:p>
    <w:p w:rsidR="006E7C42" w:rsidRPr="006E7C42" w:rsidRDefault="006E7C42" w:rsidP="006E7C42">
      <w:pPr>
        <w:pStyle w:val="Default"/>
        <w:spacing w:after="174" w:line="360" w:lineRule="auto"/>
        <w:rPr>
          <w:lang w:val="es-ES"/>
        </w:rPr>
      </w:pPr>
      <w:r w:rsidRPr="006E7C42">
        <w:rPr>
          <w:lang w:val="es-ES"/>
        </w:rPr>
        <w:t>Lic. Mario Ramón Pérez Mollinedo</w:t>
      </w:r>
    </w:p>
    <w:p w:rsidR="006E7C42" w:rsidRPr="006E7C42" w:rsidRDefault="006E7C42" w:rsidP="006E7C42">
      <w:pPr>
        <w:pStyle w:val="Default"/>
        <w:spacing w:after="174" w:line="360" w:lineRule="auto"/>
        <w:rPr>
          <w:lang w:val="es-ES"/>
        </w:rPr>
      </w:pPr>
      <w:r w:rsidRPr="006E7C42">
        <w:rPr>
          <w:lang w:val="es-ES"/>
        </w:rPr>
        <w:t>Profesor auxiliar. Máster en Educación Médica Superior.</w:t>
      </w:r>
    </w:p>
    <w:p w:rsidR="00E2518C" w:rsidRPr="006E7C42" w:rsidRDefault="00E2518C" w:rsidP="006E7C42">
      <w:pPr>
        <w:pStyle w:val="Textoindependiente"/>
        <w:widowControl w:val="0"/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E2518C" w:rsidRPr="006E7C42" w:rsidRDefault="00E2518C" w:rsidP="006E7C4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6E7C42">
        <w:rPr>
          <w:rFonts w:ascii="Arial" w:hAnsi="Arial" w:cs="Arial"/>
          <w:b/>
          <w:bCs/>
          <w:sz w:val="24"/>
          <w:szCs w:val="24"/>
          <w:lang w:val="es-ES"/>
        </w:rPr>
        <w:t xml:space="preserve">CLASE TALLER </w:t>
      </w:r>
    </w:p>
    <w:p w:rsidR="00E2518C" w:rsidRPr="006E7C42" w:rsidRDefault="00E2518C" w:rsidP="006E7C42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  <w:r w:rsidRPr="006E7C42">
        <w:rPr>
          <w:rFonts w:ascii="Arial" w:hAnsi="Arial" w:cs="Arial"/>
          <w:b/>
          <w:bCs/>
          <w:sz w:val="24"/>
          <w:szCs w:val="24"/>
          <w:lang w:val="es-ES"/>
        </w:rPr>
        <w:t>TEMA I</w:t>
      </w:r>
      <w:r w:rsidRPr="006E7C42">
        <w:rPr>
          <w:rFonts w:ascii="Arial" w:hAnsi="Arial" w:cs="Arial"/>
          <w:b/>
          <w:sz w:val="24"/>
          <w:szCs w:val="24"/>
          <w:lang w:val="es-MX"/>
        </w:rPr>
        <w:t xml:space="preserve"> ORGANIZACIÓN DE LOS SERVICIOS DE SALUD EN LA COMUNIDAD EN SITUACIONES EXCEPCIONALES O  DE DESASTRE</w:t>
      </w:r>
      <w:r w:rsidR="001717E3" w:rsidRPr="006E7C42">
        <w:rPr>
          <w:rFonts w:ascii="Arial" w:hAnsi="Arial" w:cs="Arial"/>
          <w:b/>
          <w:sz w:val="24"/>
          <w:szCs w:val="24"/>
          <w:lang w:val="es-MX"/>
        </w:rPr>
        <w:t>S</w:t>
      </w:r>
      <w:r w:rsidRPr="006E7C42">
        <w:rPr>
          <w:rFonts w:ascii="Arial" w:hAnsi="Arial" w:cs="Arial"/>
          <w:b/>
          <w:sz w:val="24"/>
          <w:szCs w:val="24"/>
          <w:lang w:val="es-MX"/>
        </w:rPr>
        <w:t>.</w:t>
      </w:r>
    </w:p>
    <w:p w:rsidR="00183A95" w:rsidRPr="006E7C42" w:rsidRDefault="00183A95" w:rsidP="006E7C42">
      <w:pPr>
        <w:pStyle w:val="Textosinformato"/>
        <w:spacing w:line="360" w:lineRule="auto"/>
        <w:ind w:left="-89"/>
        <w:jc w:val="both"/>
        <w:rPr>
          <w:rFonts w:ascii="Arial" w:hAnsi="Arial" w:cs="Arial"/>
          <w:b/>
          <w:sz w:val="24"/>
          <w:szCs w:val="24"/>
        </w:rPr>
      </w:pPr>
      <w:r w:rsidRPr="006E7C42">
        <w:rPr>
          <w:rFonts w:ascii="Arial" w:hAnsi="Arial" w:cs="Arial"/>
          <w:b/>
          <w:sz w:val="24"/>
          <w:szCs w:val="24"/>
        </w:rPr>
        <w:t xml:space="preserve"> I.1.3 PARTICULARIDADES DEL ASEGURAMIENTO MÉDICO.</w:t>
      </w:r>
    </w:p>
    <w:p w:rsidR="00555DD9" w:rsidRPr="006E7C42" w:rsidRDefault="00526861" w:rsidP="006E7C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E7C42">
        <w:rPr>
          <w:rFonts w:ascii="Arial" w:hAnsi="Arial" w:cs="Arial"/>
          <w:b/>
          <w:bCs/>
          <w:sz w:val="24"/>
          <w:szCs w:val="24"/>
          <w:lang w:val="es-ES"/>
        </w:rPr>
        <w:t>Temario</w:t>
      </w:r>
    </w:p>
    <w:p w:rsidR="00183A95" w:rsidRPr="006E7C42" w:rsidRDefault="00183A95" w:rsidP="006E7C42">
      <w:pPr>
        <w:pStyle w:val="Textosinformat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C42">
        <w:rPr>
          <w:rFonts w:ascii="Arial" w:hAnsi="Arial" w:cs="Arial"/>
          <w:sz w:val="24"/>
          <w:szCs w:val="24"/>
        </w:rPr>
        <w:t>Cálculo de las bajas sanitarias probables.</w:t>
      </w:r>
    </w:p>
    <w:p w:rsidR="00183A95" w:rsidRPr="006E7C42" w:rsidRDefault="00183A95" w:rsidP="006E7C42">
      <w:pPr>
        <w:pStyle w:val="Textosinformat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C42">
        <w:rPr>
          <w:rFonts w:ascii="Arial" w:hAnsi="Arial" w:cs="Arial"/>
          <w:sz w:val="24"/>
          <w:szCs w:val="24"/>
        </w:rPr>
        <w:t>Cálculo de las necesidades de líquidos totales, antibióticos, transporte y brigadas para la asistencia médica en  Tiempo de Guerra.</w:t>
      </w:r>
    </w:p>
    <w:p w:rsidR="00183A95" w:rsidRPr="006E7C42" w:rsidRDefault="00183A95" w:rsidP="006E7C42">
      <w:pPr>
        <w:pStyle w:val="Textosinformat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C42">
        <w:rPr>
          <w:rFonts w:ascii="Arial" w:hAnsi="Arial" w:cs="Arial"/>
          <w:bCs/>
          <w:sz w:val="24"/>
          <w:szCs w:val="24"/>
        </w:rPr>
        <w:t>El Abastecimiento Médico en la comunidad.</w:t>
      </w:r>
    </w:p>
    <w:p w:rsidR="00183A95" w:rsidRPr="006E7C42" w:rsidRDefault="00183A95" w:rsidP="006E7C42">
      <w:pPr>
        <w:pStyle w:val="Textosinformat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C42">
        <w:rPr>
          <w:rFonts w:ascii="Arial" w:hAnsi="Arial" w:cs="Arial"/>
          <w:sz w:val="24"/>
          <w:szCs w:val="24"/>
        </w:rPr>
        <w:t>Planificación, organización  y realización de la recepción y atención de bajas    sanitarias masivas.</w:t>
      </w:r>
    </w:p>
    <w:p w:rsidR="006E7C42" w:rsidRDefault="006E7C42" w:rsidP="006E7C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E7C42" w:rsidRDefault="006E7C42" w:rsidP="006E7C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555DD9" w:rsidRPr="006E7C42" w:rsidRDefault="00555DD9" w:rsidP="006E7C4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6E7C42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Objetivos.</w:t>
      </w:r>
      <w:r w:rsidRPr="006E7C42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:rsidR="00555DD9" w:rsidRPr="006E7C42" w:rsidRDefault="00C26331" w:rsidP="006E7C4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E7C42">
        <w:rPr>
          <w:rFonts w:ascii="Arial" w:hAnsi="Arial" w:cs="Arial"/>
          <w:sz w:val="24"/>
          <w:szCs w:val="24"/>
          <w:lang w:val="es-MX"/>
        </w:rPr>
        <w:t>Resolver</w:t>
      </w:r>
      <w:r w:rsidR="00555DD9" w:rsidRPr="006E7C42">
        <w:rPr>
          <w:rFonts w:ascii="Arial" w:hAnsi="Arial" w:cs="Arial"/>
          <w:sz w:val="24"/>
          <w:szCs w:val="24"/>
          <w:lang w:val="es-MX"/>
        </w:rPr>
        <w:t xml:space="preserve"> el </w:t>
      </w:r>
      <w:r w:rsidR="00555DD9" w:rsidRPr="006E7C42">
        <w:rPr>
          <w:rFonts w:ascii="Arial" w:hAnsi="Arial" w:cs="Arial"/>
          <w:bCs/>
          <w:sz w:val="24"/>
          <w:szCs w:val="24"/>
          <w:lang w:val="es-ES"/>
        </w:rPr>
        <w:t>cálculo de bajas sanitarias probables, transporte y   brigadas para la asistencia médica.</w:t>
      </w:r>
    </w:p>
    <w:p w:rsidR="00555DD9" w:rsidRPr="006E7C42" w:rsidRDefault="00555DD9" w:rsidP="006E7C4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E7C42">
        <w:rPr>
          <w:rFonts w:ascii="Arial" w:hAnsi="Arial" w:cs="Arial"/>
          <w:sz w:val="24"/>
          <w:szCs w:val="24"/>
          <w:lang w:val="es-ES"/>
        </w:rPr>
        <w:t>Fundamentar los elementos organizativos y de planificación para la recepción y atención de las bajas sanitarias masivas</w:t>
      </w:r>
      <w:r w:rsidR="00FF51E2" w:rsidRPr="006E7C42">
        <w:rPr>
          <w:rFonts w:ascii="Arial" w:hAnsi="Arial" w:cs="Arial"/>
          <w:sz w:val="24"/>
          <w:szCs w:val="24"/>
          <w:lang w:val="es-ES"/>
        </w:rPr>
        <w:t xml:space="preserve"> en la comunidad</w:t>
      </w:r>
      <w:r w:rsidRPr="006E7C42">
        <w:rPr>
          <w:rFonts w:ascii="Arial" w:hAnsi="Arial" w:cs="Arial"/>
          <w:sz w:val="24"/>
          <w:szCs w:val="24"/>
          <w:lang w:val="es-ES"/>
        </w:rPr>
        <w:t>.</w:t>
      </w:r>
    </w:p>
    <w:p w:rsidR="00555DD9" w:rsidRPr="006E7C42" w:rsidRDefault="00FF51E2" w:rsidP="006E7C4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E7C42">
        <w:rPr>
          <w:rFonts w:ascii="Arial" w:hAnsi="Arial" w:cs="Arial"/>
          <w:sz w:val="24"/>
          <w:szCs w:val="24"/>
          <w:lang w:val="es-MX"/>
        </w:rPr>
        <w:t>Representar gráficamente la organización de la recepción de bajas masivas en el escenario y en la atención pre hospitalaria.</w:t>
      </w:r>
    </w:p>
    <w:p w:rsidR="00DA369E" w:rsidRPr="006E7C42" w:rsidRDefault="00DA369E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41EF6" w:rsidRDefault="00924B97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 xml:space="preserve">Introducción </w:t>
      </w:r>
    </w:p>
    <w:p w:rsidR="005B588A" w:rsidRPr="006E7C42" w:rsidRDefault="00E41EF6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Recuerda para el desarrollo de la clase taller debes prepararte previamente con las orientaciones ofrecidas pues la actividad se desarrollará por </w:t>
      </w:r>
      <w:r w:rsidR="00924B97" w:rsidRPr="006E7C42">
        <w:rPr>
          <w:rFonts w:ascii="Arial" w:hAnsi="Arial" w:cs="Arial"/>
          <w:sz w:val="24"/>
          <w:szCs w:val="24"/>
          <w:lang w:val="es-ES"/>
        </w:rPr>
        <w:t xml:space="preserve">equipo </w:t>
      </w:r>
      <w:r>
        <w:rPr>
          <w:rFonts w:ascii="Arial" w:hAnsi="Arial" w:cs="Arial"/>
          <w:sz w:val="24"/>
          <w:szCs w:val="24"/>
          <w:lang w:val="es-ES"/>
        </w:rPr>
        <w:t xml:space="preserve">que </w:t>
      </w:r>
      <w:r w:rsidR="00924B97" w:rsidRPr="006E7C42">
        <w:rPr>
          <w:rFonts w:ascii="Arial" w:hAnsi="Arial" w:cs="Arial"/>
          <w:sz w:val="24"/>
          <w:szCs w:val="24"/>
          <w:lang w:val="es-ES"/>
        </w:rPr>
        <w:t>dispondrá</w:t>
      </w:r>
      <w:r>
        <w:rPr>
          <w:rFonts w:ascii="Arial" w:hAnsi="Arial" w:cs="Arial"/>
          <w:sz w:val="24"/>
          <w:szCs w:val="24"/>
          <w:lang w:val="es-ES"/>
        </w:rPr>
        <w:t>n</w:t>
      </w:r>
      <w:r w:rsidR="00924B97" w:rsidRPr="006E7C42">
        <w:rPr>
          <w:rFonts w:ascii="Arial" w:hAnsi="Arial" w:cs="Arial"/>
          <w:sz w:val="24"/>
          <w:szCs w:val="24"/>
          <w:lang w:val="es-ES"/>
        </w:rPr>
        <w:t xml:space="preserve"> de</w:t>
      </w:r>
      <w:r w:rsidR="0000249C" w:rsidRPr="006E7C42">
        <w:rPr>
          <w:rFonts w:ascii="Arial" w:hAnsi="Arial" w:cs="Arial"/>
          <w:sz w:val="24"/>
          <w:szCs w:val="24"/>
          <w:lang w:val="es-ES"/>
        </w:rPr>
        <w:t xml:space="preserve"> 10 min para la exposición y 15 </w:t>
      </w:r>
      <w:r w:rsidR="00924B97" w:rsidRPr="006E7C42">
        <w:rPr>
          <w:rFonts w:ascii="Arial" w:hAnsi="Arial" w:cs="Arial"/>
          <w:sz w:val="24"/>
          <w:szCs w:val="24"/>
          <w:lang w:val="es-ES"/>
        </w:rPr>
        <w:t xml:space="preserve">para las intervenciones y </w:t>
      </w:r>
      <w:r w:rsidR="0000249C" w:rsidRPr="006E7C42">
        <w:rPr>
          <w:rFonts w:ascii="Arial" w:hAnsi="Arial" w:cs="Arial"/>
          <w:sz w:val="24"/>
          <w:szCs w:val="24"/>
          <w:lang w:val="es-ES"/>
        </w:rPr>
        <w:t xml:space="preserve">respuestas a las preguntas  </w:t>
      </w:r>
      <w:r>
        <w:rPr>
          <w:rFonts w:ascii="Arial" w:hAnsi="Arial" w:cs="Arial"/>
          <w:sz w:val="24"/>
          <w:szCs w:val="24"/>
          <w:lang w:val="es-ES"/>
        </w:rPr>
        <w:t xml:space="preserve">que realizará el </w:t>
      </w:r>
      <w:r w:rsidR="0000249C" w:rsidRPr="006E7C42">
        <w:rPr>
          <w:rFonts w:ascii="Arial" w:hAnsi="Arial" w:cs="Arial"/>
          <w:sz w:val="24"/>
          <w:szCs w:val="24"/>
          <w:lang w:val="es-ES"/>
        </w:rPr>
        <w:t>profesor.</w:t>
      </w:r>
      <w:r w:rsidR="00924B97" w:rsidRPr="006E7C42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00249C" w:rsidRPr="006E7C42" w:rsidRDefault="00C63630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00249C" w:rsidRPr="006E7C42">
        <w:rPr>
          <w:rFonts w:ascii="Arial" w:hAnsi="Arial" w:cs="Arial"/>
          <w:sz w:val="24"/>
          <w:szCs w:val="24"/>
          <w:lang w:val="es-ES"/>
        </w:rPr>
        <w:t>partir de los efectos de las guerras y los desastres sobre el SNS y la necesidad de organizar y planificar los recursos médicos y las acciones para garantizar u</w:t>
      </w:r>
      <w:r>
        <w:rPr>
          <w:rFonts w:ascii="Arial" w:hAnsi="Arial" w:cs="Arial"/>
          <w:sz w:val="24"/>
          <w:szCs w:val="24"/>
          <w:lang w:val="es-ES"/>
        </w:rPr>
        <w:t>n aseguramiento médico efectivo hace necesario una profunda y correcta preparación.</w:t>
      </w:r>
    </w:p>
    <w:p w:rsidR="0000249C" w:rsidRPr="006E7C42" w:rsidRDefault="0000249C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3842EC" w:rsidRPr="006E7C42" w:rsidRDefault="0000249C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 xml:space="preserve">Desarrollo: </w:t>
      </w:r>
    </w:p>
    <w:p w:rsidR="00436933" w:rsidRDefault="00AD241C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6E7C42">
        <w:rPr>
          <w:rFonts w:ascii="Arial" w:hAnsi="Arial" w:cs="Arial"/>
          <w:b/>
          <w:sz w:val="24"/>
          <w:szCs w:val="24"/>
          <w:lang w:val="es-MX"/>
        </w:rPr>
        <w:t>ACTIVIDAD Nº 1</w:t>
      </w:r>
      <w:r w:rsidR="00924B97" w:rsidRPr="006E7C42">
        <w:rPr>
          <w:rFonts w:ascii="Arial" w:hAnsi="Arial" w:cs="Arial"/>
          <w:b/>
          <w:sz w:val="24"/>
          <w:szCs w:val="24"/>
          <w:lang w:val="es-MX"/>
        </w:rPr>
        <w:t>: PARA</w:t>
      </w:r>
      <w:r w:rsidRPr="006E7C42">
        <w:rPr>
          <w:rFonts w:ascii="Arial" w:hAnsi="Arial" w:cs="Arial"/>
          <w:b/>
          <w:sz w:val="24"/>
          <w:szCs w:val="24"/>
          <w:lang w:val="es-MX"/>
        </w:rPr>
        <w:t xml:space="preserve"> EL </w:t>
      </w:r>
      <w:r w:rsidR="0000249C" w:rsidRPr="006E7C42">
        <w:rPr>
          <w:rFonts w:ascii="Arial" w:hAnsi="Arial" w:cs="Arial"/>
          <w:b/>
          <w:sz w:val="24"/>
          <w:szCs w:val="24"/>
          <w:lang w:val="es-MX"/>
        </w:rPr>
        <w:t>CÁLCULO</w:t>
      </w:r>
      <w:r w:rsidRPr="006E7C42">
        <w:rPr>
          <w:rFonts w:ascii="Arial" w:hAnsi="Arial" w:cs="Arial"/>
          <w:b/>
          <w:sz w:val="24"/>
          <w:szCs w:val="24"/>
          <w:lang w:val="es-MX"/>
        </w:rPr>
        <w:t xml:space="preserve"> DE LAS BAJAS SANITARIAS </w:t>
      </w:r>
      <w:r w:rsidR="0000249C" w:rsidRPr="006E7C42">
        <w:rPr>
          <w:rFonts w:ascii="Arial" w:hAnsi="Arial" w:cs="Arial"/>
          <w:b/>
          <w:sz w:val="24"/>
          <w:szCs w:val="24"/>
          <w:lang w:val="es-MX"/>
        </w:rPr>
        <w:t>PROBABLES,</w:t>
      </w:r>
      <w:r w:rsidRPr="006E7C42">
        <w:rPr>
          <w:rFonts w:ascii="Arial" w:hAnsi="Arial" w:cs="Arial"/>
          <w:b/>
          <w:sz w:val="24"/>
          <w:szCs w:val="24"/>
          <w:lang w:val="es-MX"/>
        </w:rPr>
        <w:t xml:space="preserve"> EL TRANSPORTE Y BRIGADAS MÉDICAS NECESARIAS.</w:t>
      </w:r>
      <w:r w:rsidR="00924B97" w:rsidRPr="006E7C42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5B588A" w:rsidRPr="006E7C42" w:rsidRDefault="005B588A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6E7C42">
        <w:rPr>
          <w:rFonts w:ascii="Arial" w:eastAsia="Times New Roman" w:hAnsi="Arial" w:cs="Arial"/>
          <w:b/>
          <w:sz w:val="24"/>
          <w:szCs w:val="24"/>
          <w:lang w:val="es-MX"/>
        </w:rPr>
        <w:t>Ejercicio:</w:t>
      </w:r>
    </w:p>
    <w:p w:rsidR="001C39ED" w:rsidRPr="006E7C42" w:rsidRDefault="005E0F55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MX"/>
        </w:rPr>
        <w:t xml:space="preserve">Se inicia sobre la ciudad de santa clara en horas de la madrugada las acciones de </w:t>
      </w:r>
      <w:r w:rsidR="00DA369E" w:rsidRPr="006E7C42">
        <w:rPr>
          <w:rFonts w:ascii="Arial" w:hAnsi="Arial" w:cs="Arial"/>
          <w:sz w:val="24"/>
          <w:szCs w:val="24"/>
          <w:lang w:val="es-MX"/>
        </w:rPr>
        <w:t>desgaste</w:t>
      </w:r>
      <w:r w:rsidRPr="006E7C42">
        <w:rPr>
          <w:rFonts w:ascii="Arial" w:hAnsi="Arial" w:cs="Arial"/>
          <w:sz w:val="24"/>
          <w:szCs w:val="24"/>
          <w:lang w:val="es-MX"/>
        </w:rPr>
        <w:t xml:space="preserve"> </w:t>
      </w:r>
      <w:r w:rsidR="00DA369E" w:rsidRPr="006E7C42">
        <w:rPr>
          <w:rFonts w:ascii="Arial" w:hAnsi="Arial" w:cs="Arial"/>
          <w:sz w:val="24"/>
          <w:szCs w:val="24"/>
          <w:lang w:val="es-MX"/>
        </w:rPr>
        <w:t>sistemático</w:t>
      </w:r>
      <w:r w:rsidRPr="006E7C42">
        <w:rPr>
          <w:rFonts w:ascii="Arial" w:hAnsi="Arial" w:cs="Arial"/>
          <w:sz w:val="24"/>
          <w:szCs w:val="24"/>
          <w:lang w:val="es-MX"/>
        </w:rPr>
        <w:t xml:space="preserve"> con el empleo indiscriminado de la aviación enemiga. Dentro de los daños se reportan bajas masivas desde tres zonas</w:t>
      </w:r>
      <w:r w:rsidR="001C39ED" w:rsidRPr="006E7C42">
        <w:rPr>
          <w:rFonts w:ascii="Arial" w:hAnsi="Arial" w:cs="Arial"/>
          <w:sz w:val="24"/>
          <w:szCs w:val="24"/>
          <w:lang w:val="es-MX"/>
        </w:rPr>
        <w:t xml:space="preserve"> cercanas al centro, las que en su conjunto tienen una densidad poblacional de </w:t>
      </w:r>
      <w:r w:rsidR="003842EC" w:rsidRPr="006E7C42">
        <w:rPr>
          <w:rFonts w:ascii="Arial" w:hAnsi="Arial" w:cs="Arial"/>
          <w:sz w:val="24"/>
          <w:szCs w:val="24"/>
          <w:lang w:val="es-MX"/>
        </w:rPr>
        <w:t>3200</w:t>
      </w:r>
      <w:r w:rsidR="001C39ED" w:rsidRPr="006E7C42">
        <w:rPr>
          <w:rFonts w:ascii="Arial" w:hAnsi="Arial" w:cs="Arial"/>
          <w:sz w:val="24"/>
          <w:szCs w:val="24"/>
          <w:lang w:val="es-MX"/>
        </w:rPr>
        <w:t xml:space="preserve"> habitantes</w:t>
      </w:r>
      <w:r w:rsidR="005B588A" w:rsidRPr="006E7C42">
        <w:rPr>
          <w:rFonts w:ascii="Arial" w:eastAsia="Times New Roman" w:hAnsi="Arial" w:cs="Arial"/>
          <w:sz w:val="24"/>
          <w:szCs w:val="24"/>
          <w:lang w:val="es-MX"/>
        </w:rPr>
        <w:t>.</w:t>
      </w:r>
      <w:r w:rsidR="001C39ED" w:rsidRPr="006E7C42">
        <w:rPr>
          <w:rFonts w:ascii="Arial" w:hAnsi="Arial" w:cs="Arial"/>
          <w:sz w:val="24"/>
          <w:szCs w:val="24"/>
          <w:lang w:val="es-MX"/>
        </w:rPr>
        <w:t xml:space="preserve"> Las </w:t>
      </w:r>
      <w:r w:rsidR="001C39ED" w:rsidRPr="006E7C42">
        <w:rPr>
          <w:rFonts w:ascii="Arial" w:hAnsi="Arial" w:cs="Arial"/>
          <w:sz w:val="24"/>
          <w:szCs w:val="24"/>
          <w:lang w:val="es-ES"/>
        </w:rPr>
        <w:t>distancias de los CMF de las zonas al policlínico de asistencia médica calificada son:</w:t>
      </w:r>
    </w:p>
    <w:p w:rsidR="008D6A59" w:rsidRPr="006E7C42" w:rsidRDefault="008D6A59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E7C42">
        <w:rPr>
          <w:rFonts w:ascii="Arial" w:hAnsi="Arial" w:cs="Arial"/>
          <w:sz w:val="24"/>
          <w:szCs w:val="24"/>
          <w:lang w:val="pt-BR"/>
        </w:rPr>
        <w:t>Zona 1------------</w:t>
      </w:r>
      <w:r w:rsidR="00436933" w:rsidRPr="006E7C42">
        <w:rPr>
          <w:rFonts w:ascii="Arial" w:hAnsi="Arial" w:cs="Arial"/>
          <w:sz w:val="24"/>
          <w:szCs w:val="24"/>
          <w:lang w:val="pt-BR"/>
        </w:rPr>
        <w:t>3 km</w:t>
      </w:r>
    </w:p>
    <w:p w:rsidR="008D6A59" w:rsidRPr="006E7C42" w:rsidRDefault="008D6A59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E7C42">
        <w:rPr>
          <w:rFonts w:ascii="Arial" w:hAnsi="Arial" w:cs="Arial"/>
          <w:sz w:val="24"/>
          <w:szCs w:val="24"/>
          <w:lang w:val="pt-BR"/>
        </w:rPr>
        <w:t>Zona 2------------</w:t>
      </w:r>
      <w:r w:rsidR="00436933" w:rsidRPr="006E7C42">
        <w:rPr>
          <w:rFonts w:ascii="Arial" w:hAnsi="Arial" w:cs="Arial"/>
          <w:sz w:val="24"/>
          <w:szCs w:val="24"/>
          <w:lang w:val="pt-BR"/>
        </w:rPr>
        <w:t>2 km</w:t>
      </w:r>
    </w:p>
    <w:p w:rsidR="008D6A59" w:rsidRPr="006E7C42" w:rsidRDefault="008D6A59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E7C42">
        <w:rPr>
          <w:rFonts w:ascii="Arial" w:hAnsi="Arial" w:cs="Arial"/>
          <w:sz w:val="24"/>
          <w:szCs w:val="24"/>
          <w:lang w:val="pt-BR"/>
        </w:rPr>
        <w:t>Zona 3-----------</w:t>
      </w:r>
      <w:r w:rsidR="00436933" w:rsidRPr="006E7C42">
        <w:rPr>
          <w:rFonts w:ascii="Arial" w:hAnsi="Arial" w:cs="Arial"/>
          <w:sz w:val="24"/>
          <w:szCs w:val="24"/>
          <w:lang w:val="pt-BR"/>
        </w:rPr>
        <w:t>4 km</w:t>
      </w:r>
    </w:p>
    <w:p w:rsidR="005B588A" w:rsidRPr="006E7C42" w:rsidRDefault="005B588A" w:rsidP="006E7C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6E7C42">
        <w:rPr>
          <w:rFonts w:ascii="Arial" w:eastAsia="Times New Roman" w:hAnsi="Arial" w:cs="Arial"/>
          <w:sz w:val="24"/>
          <w:szCs w:val="24"/>
          <w:lang w:val="es-MX"/>
        </w:rPr>
        <w:t xml:space="preserve">Para brindar el aseguramiento médico a las víctimas de la comunidad. </w:t>
      </w:r>
      <w:r w:rsidRPr="006E7C42">
        <w:rPr>
          <w:rFonts w:ascii="Arial" w:eastAsia="Times New Roman" w:hAnsi="Arial" w:cs="Arial"/>
          <w:sz w:val="24"/>
          <w:szCs w:val="24"/>
          <w:lang w:val="es-ES"/>
        </w:rPr>
        <w:t>Diga:</w:t>
      </w:r>
    </w:p>
    <w:p w:rsidR="005B588A" w:rsidRPr="006E7C42" w:rsidRDefault="005B588A" w:rsidP="006E7C42">
      <w:pPr>
        <w:pStyle w:val="Prrafodelista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C42">
        <w:rPr>
          <w:rFonts w:ascii="Arial" w:hAnsi="Arial" w:cs="Arial"/>
          <w:sz w:val="24"/>
          <w:szCs w:val="24"/>
        </w:rPr>
        <w:lastRenderedPageBreak/>
        <w:t xml:space="preserve">a) Cálculo </w:t>
      </w:r>
      <w:r w:rsidR="001C39ED" w:rsidRPr="006E7C42">
        <w:rPr>
          <w:rFonts w:ascii="Arial" w:hAnsi="Arial" w:cs="Arial"/>
          <w:sz w:val="24"/>
          <w:szCs w:val="24"/>
        </w:rPr>
        <w:t xml:space="preserve">probable de </w:t>
      </w:r>
      <w:r w:rsidR="00436933" w:rsidRPr="006E7C42">
        <w:rPr>
          <w:rFonts w:ascii="Arial" w:hAnsi="Arial" w:cs="Arial"/>
          <w:sz w:val="24"/>
          <w:szCs w:val="24"/>
        </w:rPr>
        <w:t>bajas sanitarias</w:t>
      </w:r>
      <w:r w:rsidR="001C39ED" w:rsidRPr="006E7C42">
        <w:rPr>
          <w:rFonts w:ascii="Arial" w:hAnsi="Arial" w:cs="Arial"/>
          <w:sz w:val="24"/>
          <w:szCs w:val="24"/>
        </w:rPr>
        <w:t xml:space="preserve"> para el dia de máximas bajas. </w:t>
      </w:r>
      <w:r w:rsidR="008D6A59" w:rsidRPr="006E7C42">
        <w:rPr>
          <w:rFonts w:ascii="Arial" w:hAnsi="Arial" w:cs="Arial"/>
          <w:sz w:val="24"/>
          <w:szCs w:val="24"/>
        </w:rPr>
        <w:t>Del total de bajas;  cuantas son graves y cuantas leves.</w:t>
      </w:r>
    </w:p>
    <w:p w:rsidR="005B588A" w:rsidRPr="006E7C42" w:rsidRDefault="005B588A" w:rsidP="006E7C42">
      <w:pPr>
        <w:pStyle w:val="Prrafodelista2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E7C42">
        <w:rPr>
          <w:rFonts w:ascii="Arial" w:hAnsi="Arial" w:cs="Arial"/>
          <w:sz w:val="24"/>
          <w:szCs w:val="24"/>
          <w:lang w:val="es-MX"/>
        </w:rPr>
        <w:t>c) Necesidades de transporte sanitario y ordinario para la evacuación</w:t>
      </w:r>
      <w:r w:rsidR="003842EC" w:rsidRPr="006E7C42">
        <w:rPr>
          <w:rFonts w:ascii="Arial" w:hAnsi="Arial" w:cs="Arial"/>
          <w:sz w:val="24"/>
          <w:szCs w:val="24"/>
          <w:lang w:val="es-MX"/>
        </w:rPr>
        <w:t>.</w:t>
      </w:r>
    </w:p>
    <w:p w:rsidR="005B588A" w:rsidRPr="006E7C42" w:rsidRDefault="005B588A" w:rsidP="006E7C42">
      <w:pPr>
        <w:pStyle w:val="Prrafodelista2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E7C42">
        <w:rPr>
          <w:rFonts w:ascii="Arial" w:hAnsi="Arial" w:cs="Arial"/>
          <w:sz w:val="24"/>
          <w:szCs w:val="24"/>
          <w:lang w:val="es-MX"/>
        </w:rPr>
        <w:t>d) Cuántas brigadas médicas se necesitan para la atención de los heridos graves en las 3 primeras horas</w:t>
      </w:r>
      <w:proofErr w:type="gramStart"/>
      <w:r w:rsidRPr="006E7C42">
        <w:rPr>
          <w:rFonts w:ascii="Arial" w:hAnsi="Arial" w:cs="Arial"/>
          <w:sz w:val="24"/>
          <w:szCs w:val="24"/>
          <w:lang w:val="es-MX"/>
        </w:rPr>
        <w:t>?</w:t>
      </w:r>
      <w:proofErr w:type="gramEnd"/>
    </w:p>
    <w:p w:rsidR="003842EC" w:rsidRPr="006E7C42" w:rsidRDefault="003842EC" w:rsidP="006E7C42">
      <w:pPr>
        <w:pStyle w:val="Prrafodelista2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s-MX"/>
        </w:rPr>
      </w:pPr>
    </w:p>
    <w:p w:rsidR="007C257F" w:rsidRPr="006E7C42" w:rsidRDefault="00E178FB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6E7C42">
        <w:rPr>
          <w:rFonts w:ascii="Arial" w:hAnsi="Arial" w:cs="Arial"/>
          <w:b/>
          <w:sz w:val="24"/>
          <w:szCs w:val="24"/>
          <w:u w:val="single"/>
          <w:lang w:val="es-ES"/>
        </w:rPr>
        <w:t>Cuestionario</w:t>
      </w:r>
      <w:r w:rsidR="007C257F" w:rsidRPr="006E7C42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           </w:t>
      </w:r>
    </w:p>
    <w:p w:rsidR="00E178FB" w:rsidRPr="006E7C42" w:rsidRDefault="00E178FB" w:rsidP="006E7C42">
      <w:pPr>
        <w:pStyle w:val="Prrafodelista"/>
        <w:numPr>
          <w:ilvl w:val="0"/>
          <w:numId w:val="10"/>
        </w:num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>¿Explique cómo influye la situación combativa antes mencionada en el aseguramiento médico que brinda el sector salud?</w:t>
      </w:r>
    </w:p>
    <w:p w:rsidR="00886CCF" w:rsidRPr="006E7C42" w:rsidRDefault="00886CCF" w:rsidP="006E7C42">
      <w:pPr>
        <w:pStyle w:val="Prrafodelista"/>
        <w:numPr>
          <w:ilvl w:val="0"/>
          <w:numId w:val="10"/>
        </w:num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>¿Qué  otras variantes puedo emplearse  para la evacuación de las bajas sanitarias leves?</w:t>
      </w:r>
    </w:p>
    <w:p w:rsidR="00AD241C" w:rsidRPr="006E7C42" w:rsidRDefault="00B419F7" w:rsidP="006E7C42">
      <w:pPr>
        <w:pStyle w:val="Prrafodelista"/>
        <w:numPr>
          <w:ilvl w:val="0"/>
          <w:numId w:val="10"/>
        </w:num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>Explique las funciones que realiza una brigada médica básica.</w:t>
      </w:r>
    </w:p>
    <w:p w:rsidR="00AD241C" w:rsidRPr="006E7C42" w:rsidRDefault="00AD241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37091" w:rsidRPr="006E7C42" w:rsidRDefault="00AD241C" w:rsidP="006E7C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>ACTIVIDAD Nº2</w:t>
      </w:r>
      <w:r w:rsidR="00937091" w:rsidRPr="006E7C42">
        <w:rPr>
          <w:rFonts w:ascii="Arial" w:hAnsi="Arial" w:cs="Arial"/>
          <w:b/>
          <w:sz w:val="24"/>
          <w:szCs w:val="24"/>
          <w:lang w:val="es-ES"/>
        </w:rPr>
        <w:t>: EL</w:t>
      </w:r>
      <w:r w:rsidR="00937091" w:rsidRPr="006E7C42">
        <w:rPr>
          <w:rFonts w:ascii="Arial" w:hAnsi="Arial" w:cs="Arial"/>
          <w:b/>
          <w:bCs/>
          <w:sz w:val="24"/>
          <w:szCs w:val="24"/>
          <w:lang w:val="es-ES"/>
        </w:rPr>
        <w:t xml:space="preserve"> ASEGURAMIENTO MÉDICO DE LA RECEPCIÓN Y EVACUACIÓN DE LAS BAJAS SANITARIAS MASIVAS.</w:t>
      </w:r>
      <w:r w:rsidR="00924B97" w:rsidRPr="006E7C42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937091" w:rsidRPr="006E7C42" w:rsidRDefault="00937091" w:rsidP="006E7C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>Para el enfoque de la respuesta, se incluyen una serie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de principios que se inician con un proceso de alerta y plan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de aviso coherentes, a lo que siguen las actividades en el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lugar del siniestro, los enlaces de la organización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pre</w:t>
      </w:r>
      <w:r w:rsidR="00331B18">
        <w:rPr>
          <w:rFonts w:ascii="Arial" w:hAnsi="Arial" w:cs="Arial"/>
          <w:sz w:val="24"/>
          <w:szCs w:val="24"/>
          <w:lang w:val="es-ES"/>
        </w:rPr>
        <w:t>-</w:t>
      </w:r>
      <w:r w:rsidRPr="006E7C42">
        <w:rPr>
          <w:rFonts w:ascii="Arial" w:hAnsi="Arial" w:cs="Arial"/>
          <w:sz w:val="24"/>
          <w:szCs w:val="24"/>
          <w:lang w:val="es-ES"/>
        </w:rPr>
        <w:t>hospitalaria y hospitalaria, el manejo de las evacuaciones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="00DB7840">
        <w:rPr>
          <w:rFonts w:ascii="Arial" w:hAnsi="Arial" w:cs="Arial"/>
          <w:sz w:val="24"/>
          <w:szCs w:val="24"/>
          <w:lang w:val="es-ES"/>
        </w:rPr>
        <w:t>primarias,</w:t>
      </w:r>
      <w:r w:rsidRPr="006E7C42">
        <w:rPr>
          <w:rFonts w:ascii="Arial" w:hAnsi="Arial" w:cs="Arial"/>
          <w:sz w:val="24"/>
          <w:szCs w:val="24"/>
          <w:lang w:val="es-ES"/>
        </w:rPr>
        <w:t xml:space="preserve"> secundarias y la recepción de las víctimas en los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centros de salud. Todo ello, basado en procedimientos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preestablecidos para la movilización de recursos y el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adiestramiento específico del personal de respuesta en sus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diversos niveles e incluye además enlaces entre todos los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componentes para una respuesta multisectorial.</w:t>
      </w:r>
    </w:p>
    <w:p w:rsidR="00937091" w:rsidRPr="006E7C42" w:rsidRDefault="00937091" w:rsidP="006E7C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>En toda la cadena asistencial, las metas fundamentales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son: Salvar la mayor cantidad de vidas, no causar más daños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que los ya existentes y resolver la situación en el menor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tiempo posible.</w:t>
      </w:r>
    </w:p>
    <w:p w:rsidR="00FE3B76" w:rsidRPr="006E7C42" w:rsidRDefault="00937091" w:rsidP="006E7C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>Muchas vidas se han perdido en situaciones de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desastre porque no se movilizaron a tiempo y eficientemente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Pr="006E7C42">
        <w:rPr>
          <w:rFonts w:ascii="Arial" w:hAnsi="Arial" w:cs="Arial"/>
          <w:sz w:val="24"/>
          <w:szCs w:val="24"/>
          <w:lang w:val="es-ES"/>
        </w:rPr>
        <w:t>los recursos. El reto planteado es: Cuanto más escasos son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="00FB12AB" w:rsidRPr="006E7C42">
        <w:rPr>
          <w:rFonts w:ascii="Arial" w:hAnsi="Arial" w:cs="Arial"/>
          <w:sz w:val="24"/>
          <w:szCs w:val="24"/>
          <w:lang w:val="es-ES"/>
        </w:rPr>
        <w:t>los recursos más eficientes</w:t>
      </w:r>
      <w:r w:rsidRPr="006E7C42">
        <w:rPr>
          <w:rFonts w:ascii="Arial" w:hAnsi="Arial" w:cs="Arial"/>
          <w:sz w:val="24"/>
          <w:szCs w:val="24"/>
          <w:lang w:val="es-ES"/>
        </w:rPr>
        <w:t xml:space="preserve"> debe ser la organización.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</w:t>
      </w:r>
      <w:r w:rsidR="00FB12AB" w:rsidRPr="006E7C42">
        <w:rPr>
          <w:rFonts w:ascii="Arial" w:hAnsi="Arial" w:cs="Arial"/>
          <w:sz w:val="24"/>
          <w:szCs w:val="24"/>
          <w:lang w:val="es-ES"/>
        </w:rPr>
        <w:t>Para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una mejor comprensión serán abordados los aspectos </w:t>
      </w:r>
      <w:r w:rsidR="00FB12AB" w:rsidRPr="006E7C42">
        <w:rPr>
          <w:rFonts w:ascii="Arial" w:hAnsi="Arial" w:cs="Arial"/>
          <w:sz w:val="24"/>
          <w:szCs w:val="24"/>
          <w:lang w:val="es-ES"/>
        </w:rPr>
        <w:t>teóricos</w:t>
      </w:r>
      <w:r w:rsidR="00FE3B76" w:rsidRPr="006E7C42">
        <w:rPr>
          <w:rFonts w:ascii="Arial" w:hAnsi="Arial" w:cs="Arial"/>
          <w:sz w:val="24"/>
          <w:szCs w:val="24"/>
          <w:lang w:val="es-ES"/>
        </w:rPr>
        <w:t xml:space="preserve"> esenciales.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37091" w:rsidRPr="006E7C42" w:rsidRDefault="00937091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EQUIPO Nº 1</w:t>
      </w:r>
      <w:r w:rsidR="00FE3B76" w:rsidRPr="006E7C42">
        <w:rPr>
          <w:rFonts w:ascii="Arial" w:hAnsi="Arial" w:cs="Arial"/>
          <w:bCs/>
          <w:sz w:val="24"/>
          <w:szCs w:val="24"/>
          <w:lang w:val="es-ES"/>
        </w:rPr>
        <w:t xml:space="preserve">: </w:t>
      </w:r>
      <w:r w:rsidR="00FE3B76" w:rsidRPr="006E7C42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FE3B76" w:rsidRPr="006E7C42">
        <w:rPr>
          <w:rFonts w:ascii="Arial" w:hAnsi="Arial" w:cs="Arial"/>
          <w:b/>
          <w:sz w:val="24"/>
          <w:szCs w:val="24"/>
          <w:lang w:val="es-ES"/>
        </w:rPr>
        <w:t>spectos teóricos esenciales relacionadas con el escenario del desastre y atención pre hospitalaria.</w:t>
      </w:r>
    </w:p>
    <w:p w:rsidR="00FE3B76" w:rsidRPr="006E7C42" w:rsidRDefault="00FE3B76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>Cuestionario:</w:t>
      </w:r>
    </w:p>
    <w:p w:rsidR="00C52A1D" w:rsidRPr="006E7C42" w:rsidRDefault="00C52A1D" w:rsidP="006E7C42">
      <w:pPr>
        <w:pStyle w:val="Ttulo3"/>
        <w:numPr>
          <w:ilvl w:val="0"/>
          <w:numId w:val="14"/>
        </w:numPr>
        <w:spacing w:before="0" w:line="360" w:lineRule="auto"/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6E7C42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Explique la relación existente entre los </w:t>
      </w:r>
      <w:r w:rsidR="00CE21B7" w:rsidRPr="006E7C42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términos: </w:t>
      </w:r>
      <w:r w:rsidR="00CE21B7" w:rsidRPr="006E7C42">
        <w:rPr>
          <w:rFonts w:ascii="Arial" w:hAnsi="Arial" w:cs="Arial"/>
          <w:color w:val="auto"/>
          <w:sz w:val="24"/>
          <w:szCs w:val="24"/>
          <w:lang w:val="es-ES"/>
        </w:rPr>
        <w:t>Atención</w:t>
      </w:r>
      <w:r w:rsidRPr="006E7C42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médica  de emergencia-atención </w:t>
      </w:r>
      <w:r w:rsidR="00CE21B7" w:rsidRPr="006E7C42">
        <w:rPr>
          <w:rFonts w:ascii="Arial" w:hAnsi="Arial" w:cs="Arial"/>
          <w:b w:val="0"/>
          <w:color w:val="auto"/>
          <w:sz w:val="24"/>
          <w:szCs w:val="24"/>
          <w:lang w:val="es-ES"/>
        </w:rPr>
        <w:t>médica</w:t>
      </w:r>
      <w:r w:rsidRPr="006E7C42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de urgencia</w:t>
      </w:r>
      <w:r w:rsidR="00CE21B7" w:rsidRPr="006E7C42">
        <w:rPr>
          <w:rFonts w:ascii="Arial" w:hAnsi="Arial" w:cs="Arial"/>
          <w:b w:val="0"/>
          <w:color w:val="auto"/>
          <w:sz w:val="24"/>
          <w:szCs w:val="24"/>
          <w:lang w:val="es-ES"/>
        </w:rPr>
        <w:t>.</w:t>
      </w:r>
    </w:p>
    <w:p w:rsidR="00CE21B7" w:rsidRPr="006E7C42" w:rsidRDefault="00CE21B7" w:rsidP="006E7C4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>Cuáles son los principios del manejo  de una  emergencia médica.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5C6BC2" w:rsidRPr="006E7C42" w:rsidRDefault="005C6BC2" w:rsidP="006E7C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E7C42">
        <w:rPr>
          <w:rFonts w:ascii="Arial" w:hAnsi="Arial" w:cs="Arial"/>
          <w:b/>
          <w:bCs/>
          <w:sz w:val="24"/>
          <w:szCs w:val="24"/>
          <w:lang w:val="es-ES"/>
        </w:rPr>
        <w:t>EQUIPO Nº 2: Organización de la asistencia médica en el escenario del desastre.</w:t>
      </w:r>
    </w:p>
    <w:p w:rsidR="00C52A1D" w:rsidRPr="006E7C42" w:rsidRDefault="00CE21B7" w:rsidP="006E7C42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 xml:space="preserve">Cuestionario: </w:t>
      </w:r>
    </w:p>
    <w:p w:rsidR="00FE3B76" w:rsidRPr="006E7C42" w:rsidRDefault="00FE3B76" w:rsidP="006E7C4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6E7C42">
        <w:rPr>
          <w:rFonts w:ascii="Arial" w:hAnsi="Arial" w:cs="Arial"/>
          <w:bCs/>
          <w:sz w:val="24"/>
          <w:szCs w:val="24"/>
          <w:lang w:val="es-ES"/>
        </w:rPr>
        <w:t>¿Qué aspectos contempla la organización de los servicios de urgencia médica en el escenario</w:t>
      </w:r>
      <w:r w:rsidR="00CE21B7" w:rsidRPr="006E7C42">
        <w:rPr>
          <w:rFonts w:ascii="Arial" w:hAnsi="Arial" w:cs="Arial"/>
          <w:bCs/>
          <w:sz w:val="24"/>
          <w:szCs w:val="24"/>
          <w:lang w:val="es-ES"/>
        </w:rPr>
        <w:t>?</w:t>
      </w:r>
    </w:p>
    <w:p w:rsidR="00CE21B7" w:rsidRPr="006E7C42" w:rsidRDefault="005C6BC2" w:rsidP="006E7C4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6E7C42">
        <w:rPr>
          <w:rFonts w:ascii="Arial" w:hAnsi="Arial" w:cs="Arial"/>
          <w:bCs/>
          <w:sz w:val="24"/>
          <w:szCs w:val="24"/>
          <w:lang w:val="es-ES"/>
        </w:rPr>
        <w:t>Mencione las zonas de acceso restringido y áreas de trabajo en el lugar del desastre.</w:t>
      </w:r>
    </w:p>
    <w:p w:rsidR="005C6BC2" w:rsidRPr="006E7C42" w:rsidRDefault="005C6BC2" w:rsidP="006E7C4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6E7C42">
        <w:rPr>
          <w:rFonts w:ascii="Arial" w:hAnsi="Arial" w:cs="Arial"/>
          <w:bCs/>
          <w:sz w:val="24"/>
          <w:szCs w:val="24"/>
          <w:lang w:val="es-ES"/>
        </w:rPr>
        <w:t>Que actividades incluye la asistencia médica en el escenario.</w:t>
      </w:r>
    </w:p>
    <w:p w:rsidR="00FB12AB" w:rsidRPr="006E7C42" w:rsidRDefault="00FB12AB" w:rsidP="006E7C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E178FB" w:rsidRPr="006E7C42" w:rsidRDefault="00FB12AB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b/>
          <w:bCs/>
          <w:sz w:val="24"/>
          <w:szCs w:val="24"/>
          <w:lang w:val="es-ES"/>
        </w:rPr>
        <w:t xml:space="preserve">EQUIPO Nº3: </w:t>
      </w:r>
      <w:r w:rsidRPr="006E7C42">
        <w:rPr>
          <w:rFonts w:ascii="Arial" w:hAnsi="Arial" w:cs="Arial"/>
          <w:sz w:val="24"/>
          <w:szCs w:val="24"/>
          <w:lang w:val="es-ES"/>
        </w:rPr>
        <w:t>El despliegue del PMA.</w:t>
      </w:r>
    </w:p>
    <w:p w:rsidR="00FB12AB" w:rsidRPr="006E7C42" w:rsidRDefault="00FB12AB" w:rsidP="006E7C42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 xml:space="preserve">Cuestionario: </w:t>
      </w:r>
    </w:p>
    <w:p w:rsidR="00FB12AB" w:rsidRPr="006E7C42" w:rsidRDefault="00FB12AB" w:rsidP="006E7C4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>¿Diga las secciones del PMA y explique brevemente?</w:t>
      </w:r>
    </w:p>
    <w:p w:rsidR="00FB12AB" w:rsidRPr="006E7C42" w:rsidRDefault="00FB12AB" w:rsidP="006E7C4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>¿Qué criterios se sigue para la clasificación médica para el manejo de las bajas masivas?</w:t>
      </w:r>
    </w:p>
    <w:p w:rsidR="00FB12AB" w:rsidRPr="006E7C42" w:rsidRDefault="00FB12AB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>EQUIPO Nº4: Organización de los servicios de urgencia pre hospitalarios.</w:t>
      </w:r>
    </w:p>
    <w:p w:rsidR="00FB12AB" w:rsidRPr="006E7C42" w:rsidRDefault="00FB12AB" w:rsidP="006E7C42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 xml:space="preserve">Cuestionario: </w:t>
      </w:r>
    </w:p>
    <w:p w:rsidR="00FB12AB" w:rsidRPr="006E7C42" w:rsidRDefault="00953967" w:rsidP="006E7C42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 xml:space="preserve">Que elementos contempla la organización de la respuesta inicial ante un desastre súbito en una institución de salud. </w:t>
      </w:r>
    </w:p>
    <w:p w:rsidR="00953967" w:rsidRPr="006E7C42" w:rsidRDefault="00953967" w:rsidP="006E7C42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>Que áreas se pueden crear en un policlínico para dar respuesta a la atención medica de bajas masivas.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B12AB" w:rsidRPr="006E7C42" w:rsidRDefault="00924B97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>Conclusiones</w:t>
      </w:r>
      <w:r w:rsidR="00953967" w:rsidRPr="006E7C42">
        <w:rPr>
          <w:rFonts w:ascii="Arial" w:hAnsi="Arial" w:cs="Arial"/>
          <w:b/>
          <w:sz w:val="24"/>
          <w:szCs w:val="24"/>
          <w:lang w:val="es-ES"/>
        </w:rPr>
        <w:t>: (20 min)</w:t>
      </w:r>
    </w:p>
    <w:p w:rsidR="00953967" w:rsidRPr="006E7C42" w:rsidRDefault="00953967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 xml:space="preserve">      - </w:t>
      </w:r>
      <w:r w:rsidRPr="006E7C42">
        <w:rPr>
          <w:rFonts w:ascii="Arial" w:hAnsi="Arial" w:cs="Arial"/>
          <w:sz w:val="24"/>
          <w:szCs w:val="24"/>
          <w:lang w:val="es-ES"/>
        </w:rPr>
        <w:t>Se informa la calificación.</w:t>
      </w:r>
      <w:r w:rsidRPr="006E7C42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953967" w:rsidRPr="006E7C42" w:rsidRDefault="00953967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 xml:space="preserve">      </w:t>
      </w:r>
      <w:r w:rsidRPr="006E7C42">
        <w:rPr>
          <w:rFonts w:ascii="Arial" w:hAnsi="Arial" w:cs="Arial"/>
          <w:sz w:val="24"/>
          <w:szCs w:val="24"/>
          <w:lang w:val="es-ES"/>
        </w:rPr>
        <w:t>- Se valora la calidad del taller a través de las actividades cumplidas.</w:t>
      </w:r>
    </w:p>
    <w:p w:rsidR="00953967" w:rsidRPr="006E7C42" w:rsidRDefault="00953967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lastRenderedPageBreak/>
        <w:t xml:space="preserve">     - Se recepcionan opiniones y sugerencia de los estudiantes.</w:t>
      </w:r>
    </w:p>
    <w:p w:rsidR="00953967" w:rsidRPr="006E7C42" w:rsidRDefault="00953967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 xml:space="preserve">     - Motivación de la próxima clase</w:t>
      </w:r>
      <w:r w:rsidR="004C3F0F" w:rsidRPr="006E7C42">
        <w:rPr>
          <w:rFonts w:ascii="Arial" w:hAnsi="Arial" w:cs="Arial"/>
          <w:sz w:val="24"/>
          <w:szCs w:val="24"/>
          <w:lang w:val="es-ES"/>
        </w:rPr>
        <w:t>.</w:t>
      </w:r>
    </w:p>
    <w:p w:rsidR="00953967" w:rsidRPr="006E7C42" w:rsidRDefault="00953967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511C5" w:rsidRPr="006E7C42" w:rsidRDefault="00A511C5" w:rsidP="00A511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6E7C42">
        <w:rPr>
          <w:rFonts w:ascii="Arial" w:hAnsi="Arial" w:cs="Arial"/>
          <w:b/>
          <w:sz w:val="24"/>
          <w:szCs w:val="24"/>
          <w:lang w:val="es-MX"/>
        </w:rPr>
        <w:t>Bibliografia</w:t>
      </w:r>
      <w:proofErr w:type="spellEnd"/>
      <w:r w:rsidRPr="006E7C42">
        <w:rPr>
          <w:rFonts w:ascii="Arial" w:hAnsi="Arial" w:cs="Arial"/>
          <w:b/>
          <w:sz w:val="24"/>
          <w:szCs w:val="24"/>
          <w:lang w:val="es-MX"/>
        </w:rPr>
        <w:t xml:space="preserve">: </w:t>
      </w:r>
    </w:p>
    <w:p w:rsidR="00A511C5" w:rsidRPr="006E7C42" w:rsidRDefault="00A511C5" w:rsidP="00A511C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E7C42">
        <w:rPr>
          <w:rFonts w:ascii="Arial" w:hAnsi="Arial" w:cs="Arial"/>
          <w:sz w:val="24"/>
          <w:szCs w:val="24"/>
          <w:lang w:val="es-MX"/>
        </w:rPr>
        <w:t>- Manual “Principales bases de cálculo para la planificación del aseguramiento médico. Marzo 2014”</w:t>
      </w:r>
    </w:p>
    <w:p w:rsidR="00A511C5" w:rsidRPr="006E7C42" w:rsidRDefault="00A511C5" w:rsidP="00A511C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E7C42">
        <w:rPr>
          <w:rFonts w:ascii="Arial" w:hAnsi="Arial" w:cs="Arial"/>
          <w:sz w:val="24"/>
          <w:szCs w:val="24"/>
          <w:lang w:val="es-MX"/>
        </w:rPr>
        <w:t>Situaciones de desastres: Manual para la organización de la atención médica de urgencia. Pág. 33-37, 41-62,92-104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>ANEXO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pStyle w:val="Prrafodelista2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s-MX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Respuesta      </w:t>
      </w:r>
      <w:r w:rsidRPr="006E7C42">
        <w:rPr>
          <w:rFonts w:ascii="Arial" w:hAnsi="Arial" w:cs="Arial"/>
          <w:b/>
          <w:sz w:val="24"/>
          <w:szCs w:val="24"/>
          <w:lang w:val="es-ES"/>
        </w:rPr>
        <w:t xml:space="preserve">              HERIDOS------------2 %       ENFERMOS ---------------0.12%</w:t>
      </w:r>
    </w:p>
    <w:p w:rsidR="003842EC" w:rsidRPr="006E7C42" w:rsidRDefault="003842EC" w:rsidP="006E7C4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 xml:space="preserve">3200 ------100             </w:t>
      </w:r>
    </w:p>
    <w:p w:rsidR="003842EC" w:rsidRPr="006E7C42" w:rsidRDefault="003842EC" w:rsidP="006E7C42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>X--------2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 xml:space="preserve">               </w:t>
      </w:r>
      <w:r w:rsidRPr="006E7C42">
        <w:rPr>
          <w:rFonts w:ascii="Arial" w:hAnsi="Arial" w:cs="Arial"/>
          <w:b/>
          <w:sz w:val="24"/>
          <w:szCs w:val="24"/>
          <w:lang w:val="es-ES"/>
        </w:rPr>
        <w:t>X=64 HERIDOS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 xml:space="preserve">               3200---------100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 xml:space="preserve">                 X---------0.12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                 X=3.84---4 ENFERMOS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E7C42">
        <w:rPr>
          <w:rFonts w:ascii="Arial" w:hAnsi="Arial" w:cs="Arial"/>
          <w:sz w:val="24"/>
          <w:szCs w:val="24"/>
          <w:lang w:val="pt-BR"/>
        </w:rPr>
        <w:t xml:space="preserve">            </w:t>
      </w:r>
      <w:r w:rsidRPr="006E7C42">
        <w:rPr>
          <w:rFonts w:ascii="Arial" w:hAnsi="Arial" w:cs="Arial"/>
          <w:b/>
          <w:sz w:val="24"/>
          <w:szCs w:val="24"/>
          <w:lang w:val="pt-BR"/>
        </w:rPr>
        <w:t>TOTAL DE BAJAS= H+E=64+4=68</w:t>
      </w:r>
      <w:proofErr w:type="gramStart"/>
      <w:r w:rsidRPr="006E7C42">
        <w:rPr>
          <w:rFonts w:ascii="Arial" w:hAnsi="Arial" w:cs="Arial"/>
          <w:b/>
          <w:sz w:val="24"/>
          <w:szCs w:val="24"/>
          <w:lang w:val="pt-BR"/>
        </w:rPr>
        <w:t xml:space="preserve">   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gramEnd"/>
      <w:r w:rsidRPr="006E7C42">
        <w:rPr>
          <w:rFonts w:ascii="Arial" w:hAnsi="Arial" w:cs="Arial"/>
          <w:sz w:val="24"/>
          <w:szCs w:val="24"/>
          <w:lang w:val="pt-BR"/>
        </w:rPr>
        <w:t xml:space="preserve">            </w:t>
      </w:r>
      <w:r w:rsidRPr="006E7C42">
        <w:rPr>
          <w:rFonts w:ascii="Arial" w:hAnsi="Arial" w:cs="Arial"/>
          <w:sz w:val="24"/>
          <w:szCs w:val="24"/>
          <w:lang w:val="es-ES"/>
        </w:rPr>
        <w:t xml:space="preserve">60% GRAVES Y 40 % LEVES=    BS   </w:t>
      </w:r>
      <w:r w:rsidRPr="006E7C42">
        <w:rPr>
          <w:rFonts w:ascii="Arial" w:hAnsi="Arial" w:cs="Arial"/>
          <w:b/>
          <w:sz w:val="24"/>
          <w:szCs w:val="24"/>
          <w:lang w:val="es-ES"/>
        </w:rPr>
        <w:t>GRAVES=41          BS LEVES=28</w:t>
      </w:r>
    </w:p>
    <w:p w:rsidR="003842EC" w:rsidRPr="006E7C42" w:rsidRDefault="003842EC" w:rsidP="006E7C4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>Distancia a recorrer</w:t>
      </w:r>
      <w:r w:rsidRPr="006E7C42">
        <w:rPr>
          <w:rFonts w:ascii="Arial" w:hAnsi="Arial" w:cs="Arial"/>
          <w:sz w:val="24"/>
          <w:szCs w:val="24"/>
          <w:lang w:val="es-ES"/>
        </w:rPr>
        <w:t>=3+2+4=9x2= 18 km</w:t>
      </w:r>
    </w:p>
    <w:p w:rsidR="003842EC" w:rsidRPr="006E7C42" w:rsidRDefault="003842EC" w:rsidP="006E7C42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>No de itinerarios</w:t>
      </w:r>
      <w:r w:rsidRPr="006E7C42">
        <w:rPr>
          <w:rFonts w:ascii="Arial" w:hAnsi="Arial" w:cs="Arial"/>
          <w:sz w:val="24"/>
          <w:szCs w:val="24"/>
          <w:lang w:val="es-ES"/>
        </w:rPr>
        <w:t>= 3</w:t>
      </w:r>
    </w:p>
    <w:p w:rsidR="003842EC" w:rsidRPr="006E7C42" w:rsidRDefault="003842EC" w:rsidP="006E7C42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b/>
          <w:sz w:val="24"/>
          <w:szCs w:val="24"/>
          <w:lang w:val="es-ES"/>
        </w:rPr>
        <w:t>Distancia promedio</w:t>
      </w:r>
      <w:r w:rsidRPr="006E7C42">
        <w:rPr>
          <w:rFonts w:ascii="Arial" w:hAnsi="Arial" w:cs="Arial"/>
          <w:sz w:val="24"/>
          <w:szCs w:val="24"/>
          <w:lang w:val="es-ES"/>
        </w:rPr>
        <w:t>= 18/3=6km</w:t>
      </w:r>
    </w:p>
    <w:p w:rsidR="003842EC" w:rsidRPr="006E7C42" w:rsidRDefault="003842EC" w:rsidP="006E7C42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>1 ambulancia---------70 km/</w:t>
      </w:r>
      <w:proofErr w:type="spellStart"/>
      <w:r w:rsidRPr="006E7C42">
        <w:rPr>
          <w:rFonts w:ascii="Arial" w:hAnsi="Arial" w:cs="Arial"/>
          <w:sz w:val="24"/>
          <w:szCs w:val="24"/>
          <w:lang w:val="es-ES"/>
        </w:rPr>
        <w:t>dia</w:t>
      </w:r>
      <w:proofErr w:type="spellEnd"/>
      <w:proofErr w:type="gramStart"/>
      <w:r w:rsidRPr="006E7C42">
        <w:rPr>
          <w:rFonts w:ascii="Arial" w:hAnsi="Arial" w:cs="Arial"/>
          <w:sz w:val="24"/>
          <w:szCs w:val="24"/>
          <w:lang w:val="es-ES"/>
        </w:rPr>
        <w:t>-------(</w:t>
      </w:r>
      <w:proofErr w:type="gramEnd"/>
      <w:r w:rsidRPr="006E7C42">
        <w:rPr>
          <w:rFonts w:ascii="Arial" w:hAnsi="Arial" w:cs="Arial"/>
          <w:sz w:val="24"/>
          <w:szCs w:val="24"/>
          <w:lang w:val="es-ES"/>
        </w:rPr>
        <w:t>2 plazas)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 xml:space="preserve">              </w:t>
      </w:r>
      <w:r w:rsidRPr="006E7C42">
        <w:rPr>
          <w:rFonts w:ascii="Arial" w:hAnsi="Arial" w:cs="Arial"/>
          <w:b/>
          <w:sz w:val="24"/>
          <w:szCs w:val="24"/>
          <w:lang w:val="es-ES"/>
        </w:rPr>
        <w:t>No de viajes posibles</w:t>
      </w:r>
      <w:r w:rsidRPr="006E7C42">
        <w:rPr>
          <w:rFonts w:ascii="Arial" w:hAnsi="Arial" w:cs="Arial"/>
          <w:sz w:val="24"/>
          <w:szCs w:val="24"/>
          <w:lang w:val="es-ES"/>
        </w:rPr>
        <w:t>=70/6=12 viajes diario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 xml:space="preserve">              </w:t>
      </w:r>
      <w:r w:rsidRPr="006E7C42">
        <w:rPr>
          <w:rFonts w:ascii="Arial" w:hAnsi="Arial" w:cs="Arial"/>
          <w:b/>
          <w:sz w:val="24"/>
          <w:szCs w:val="24"/>
          <w:lang w:val="es-ES"/>
        </w:rPr>
        <w:t>Cantidad de heridos posibles a evacuar</w:t>
      </w:r>
      <w:proofErr w:type="gramStart"/>
      <w:r w:rsidRPr="006E7C42">
        <w:rPr>
          <w:rFonts w:ascii="Arial" w:hAnsi="Arial" w:cs="Arial"/>
          <w:sz w:val="24"/>
          <w:szCs w:val="24"/>
          <w:lang w:val="es-ES"/>
        </w:rPr>
        <w:t>:  12x2</w:t>
      </w:r>
      <w:proofErr w:type="gramEnd"/>
      <w:r w:rsidRPr="006E7C42">
        <w:rPr>
          <w:rFonts w:ascii="Arial" w:hAnsi="Arial" w:cs="Arial"/>
          <w:sz w:val="24"/>
          <w:szCs w:val="24"/>
          <w:lang w:val="es-ES"/>
        </w:rPr>
        <w:t>= 24</w:t>
      </w:r>
    </w:p>
    <w:p w:rsidR="00140FA8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 xml:space="preserve">             Necesitaría 1 ambulancia y 9 viajes de otra, a razón de </w:t>
      </w:r>
      <w:r w:rsidRPr="006E7C42">
        <w:rPr>
          <w:rFonts w:ascii="Arial" w:hAnsi="Arial" w:cs="Arial"/>
          <w:b/>
          <w:sz w:val="24"/>
          <w:szCs w:val="24"/>
          <w:lang w:val="es-ES"/>
        </w:rPr>
        <w:t>21 viajes</w:t>
      </w:r>
      <w:r w:rsidRPr="006E7C42">
        <w:rPr>
          <w:rFonts w:ascii="Arial" w:hAnsi="Arial" w:cs="Arial"/>
          <w:sz w:val="24"/>
          <w:szCs w:val="24"/>
          <w:lang w:val="es-ES"/>
        </w:rPr>
        <w:t xml:space="preserve">,  para </w:t>
      </w:r>
      <w:r w:rsidR="00140FA8" w:rsidRPr="006E7C42">
        <w:rPr>
          <w:rFonts w:ascii="Arial" w:hAnsi="Arial" w:cs="Arial"/>
          <w:sz w:val="24"/>
          <w:szCs w:val="24"/>
          <w:lang w:val="es-ES"/>
        </w:rPr>
        <w:t xml:space="preserve">  </w:t>
      </w:r>
    </w:p>
    <w:p w:rsidR="003842EC" w:rsidRPr="006E7C42" w:rsidRDefault="00140FA8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 xml:space="preserve">             </w:t>
      </w:r>
      <w:proofErr w:type="gramStart"/>
      <w:r w:rsidR="003842EC" w:rsidRPr="006E7C42">
        <w:rPr>
          <w:rFonts w:ascii="Arial" w:hAnsi="Arial" w:cs="Arial"/>
          <w:sz w:val="24"/>
          <w:szCs w:val="24"/>
          <w:lang w:val="es-ES"/>
        </w:rPr>
        <w:t>evacuar</w:t>
      </w:r>
      <w:proofErr w:type="gramEnd"/>
      <w:r w:rsidR="003842EC" w:rsidRPr="006E7C42">
        <w:rPr>
          <w:rFonts w:ascii="Arial" w:hAnsi="Arial" w:cs="Arial"/>
          <w:sz w:val="24"/>
          <w:szCs w:val="24"/>
          <w:lang w:val="es-ES"/>
        </w:rPr>
        <w:t xml:space="preserve"> las 41 graves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 xml:space="preserve">             Los leves  en </w:t>
      </w:r>
      <w:r w:rsidRPr="006E7C42">
        <w:rPr>
          <w:rFonts w:ascii="Arial" w:hAnsi="Arial" w:cs="Arial"/>
          <w:b/>
          <w:sz w:val="24"/>
          <w:szCs w:val="24"/>
          <w:lang w:val="es-ES"/>
        </w:rPr>
        <w:t>2 viajes de camión.</w:t>
      </w:r>
    </w:p>
    <w:p w:rsidR="003842EC" w:rsidRPr="006E7C42" w:rsidRDefault="003842EC" w:rsidP="006E7C4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C42">
        <w:rPr>
          <w:rFonts w:ascii="Arial" w:hAnsi="Arial" w:cs="Arial"/>
          <w:sz w:val="24"/>
          <w:szCs w:val="24"/>
          <w:lang w:val="es-ES"/>
        </w:rPr>
        <w:t xml:space="preserve">1 brigada básica atiende 4 heridos en 1 hora y  12 heridos en 3 horas, si son 64 heridos, </w:t>
      </w:r>
      <w:r w:rsidRPr="006E7C42">
        <w:rPr>
          <w:rFonts w:ascii="Arial" w:hAnsi="Arial" w:cs="Arial"/>
          <w:b/>
          <w:sz w:val="24"/>
          <w:szCs w:val="24"/>
          <w:lang w:val="es-ES"/>
        </w:rPr>
        <w:t>se necesitan 5 brigadas en las tres horas  más  1 brigada de refuerzo por 1 horas.</w:t>
      </w: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842EC" w:rsidRPr="006E7C42" w:rsidRDefault="003842EC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24075" w:rsidRPr="006E7C42" w:rsidRDefault="00E24075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11715" w:rsidRPr="006E7C42" w:rsidRDefault="00A11715" w:rsidP="006E7C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A11715" w:rsidRPr="006E7C42" w:rsidSect="00C105A5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4A7"/>
    <w:multiLevelType w:val="hybridMultilevel"/>
    <w:tmpl w:val="D8943FB4"/>
    <w:lvl w:ilvl="0" w:tplc="0409000F">
      <w:start w:val="1"/>
      <w:numFmt w:val="decimal"/>
      <w:lvlText w:val="%1."/>
      <w:lvlJc w:val="left"/>
      <w:pPr>
        <w:ind w:left="631" w:hanging="360"/>
      </w:pPr>
    </w:lvl>
    <w:lvl w:ilvl="1" w:tplc="04090019" w:tentative="1">
      <w:start w:val="1"/>
      <w:numFmt w:val="lowerLetter"/>
      <w:lvlText w:val="%2."/>
      <w:lvlJc w:val="left"/>
      <w:pPr>
        <w:ind w:left="1351" w:hanging="360"/>
      </w:pPr>
    </w:lvl>
    <w:lvl w:ilvl="2" w:tplc="0409001B" w:tentative="1">
      <w:start w:val="1"/>
      <w:numFmt w:val="lowerRoman"/>
      <w:lvlText w:val="%3."/>
      <w:lvlJc w:val="right"/>
      <w:pPr>
        <w:ind w:left="2071" w:hanging="180"/>
      </w:pPr>
    </w:lvl>
    <w:lvl w:ilvl="3" w:tplc="0409000F" w:tentative="1">
      <w:start w:val="1"/>
      <w:numFmt w:val="decimal"/>
      <w:lvlText w:val="%4."/>
      <w:lvlJc w:val="left"/>
      <w:pPr>
        <w:ind w:left="2791" w:hanging="360"/>
      </w:pPr>
    </w:lvl>
    <w:lvl w:ilvl="4" w:tplc="04090019" w:tentative="1">
      <w:start w:val="1"/>
      <w:numFmt w:val="lowerLetter"/>
      <w:lvlText w:val="%5."/>
      <w:lvlJc w:val="left"/>
      <w:pPr>
        <w:ind w:left="3511" w:hanging="360"/>
      </w:pPr>
    </w:lvl>
    <w:lvl w:ilvl="5" w:tplc="0409001B" w:tentative="1">
      <w:start w:val="1"/>
      <w:numFmt w:val="lowerRoman"/>
      <w:lvlText w:val="%6."/>
      <w:lvlJc w:val="right"/>
      <w:pPr>
        <w:ind w:left="4231" w:hanging="180"/>
      </w:pPr>
    </w:lvl>
    <w:lvl w:ilvl="6" w:tplc="0409000F" w:tentative="1">
      <w:start w:val="1"/>
      <w:numFmt w:val="decimal"/>
      <w:lvlText w:val="%7."/>
      <w:lvlJc w:val="left"/>
      <w:pPr>
        <w:ind w:left="4951" w:hanging="360"/>
      </w:pPr>
    </w:lvl>
    <w:lvl w:ilvl="7" w:tplc="04090019" w:tentative="1">
      <w:start w:val="1"/>
      <w:numFmt w:val="lowerLetter"/>
      <w:lvlText w:val="%8."/>
      <w:lvlJc w:val="left"/>
      <w:pPr>
        <w:ind w:left="5671" w:hanging="360"/>
      </w:pPr>
    </w:lvl>
    <w:lvl w:ilvl="8" w:tplc="04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">
    <w:nsid w:val="0C762FB7"/>
    <w:multiLevelType w:val="hybridMultilevel"/>
    <w:tmpl w:val="5DB4342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BF7346"/>
    <w:multiLevelType w:val="hybridMultilevel"/>
    <w:tmpl w:val="1192504E"/>
    <w:lvl w:ilvl="0" w:tplc="BCAEF9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2221F"/>
    <w:multiLevelType w:val="hybridMultilevel"/>
    <w:tmpl w:val="2E12E514"/>
    <w:lvl w:ilvl="0" w:tplc="EBB404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F2178"/>
    <w:multiLevelType w:val="hybridMultilevel"/>
    <w:tmpl w:val="005E7378"/>
    <w:lvl w:ilvl="0" w:tplc="BCAEF9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2010C"/>
    <w:multiLevelType w:val="hybridMultilevel"/>
    <w:tmpl w:val="D070D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B517D"/>
    <w:multiLevelType w:val="hybridMultilevel"/>
    <w:tmpl w:val="B726AD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693812"/>
    <w:multiLevelType w:val="hybridMultilevel"/>
    <w:tmpl w:val="84762C36"/>
    <w:lvl w:ilvl="0" w:tplc="BCAEF9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1636A"/>
    <w:multiLevelType w:val="hybridMultilevel"/>
    <w:tmpl w:val="4FCE0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2"/>
    <w:multiLevelType w:val="hybridMultilevel"/>
    <w:tmpl w:val="75BE767E"/>
    <w:lvl w:ilvl="0" w:tplc="EED611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F21EC"/>
    <w:multiLevelType w:val="hybridMultilevel"/>
    <w:tmpl w:val="46C446AA"/>
    <w:lvl w:ilvl="0" w:tplc="BCAEF9A2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660F02"/>
    <w:multiLevelType w:val="hybridMultilevel"/>
    <w:tmpl w:val="F810011E"/>
    <w:lvl w:ilvl="0" w:tplc="BCAEF9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B1F5A"/>
    <w:multiLevelType w:val="hybridMultilevel"/>
    <w:tmpl w:val="0C927D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C825B1"/>
    <w:multiLevelType w:val="hybridMultilevel"/>
    <w:tmpl w:val="55AAE0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21CAC"/>
    <w:multiLevelType w:val="hybridMultilevel"/>
    <w:tmpl w:val="84F0850E"/>
    <w:lvl w:ilvl="0" w:tplc="BCAEF9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71FA9"/>
    <w:multiLevelType w:val="hybridMultilevel"/>
    <w:tmpl w:val="6C043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85F52"/>
    <w:multiLevelType w:val="hybridMultilevel"/>
    <w:tmpl w:val="D012F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B02EF"/>
    <w:multiLevelType w:val="hybridMultilevel"/>
    <w:tmpl w:val="5700F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C73274"/>
    <w:multiLevelType w:val="hybridMultilevel"/>
    <w:tmpl w:val="8FA09034"/>
    <w:lvl w:ilvl="0" w:tplc="2ED04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67436"/>
    <w:multiLevelType w:val="hybridMultilevel"/>
    <w:tmpl w:val="521670A4"/>
    <w:lvl w:ilvl="0" w:tplc="2ED04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3AC7D6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9"/>
  </w:num>
  <w:num w:numId="5">
    <w:abstractNumId w:val="6"/>
  </w:num>
  <w:num w:numId="6">
    <w:abstractNumId w:val="15"/>
  </w:num>
  <w:num w:numId="7">
    <w:abstractNumId w:val="5"/>
  </w:num>
  <w:num w:numId="8">
    <w:abstractNumId w:val="17"/>
  </w:num>
  <w:num w:numId="9">
    <w:abstractNumId w:val="16"/>
  </w:num>
  <w:num w:numId="10">
    <w:abstractNumId w:val="3"/>
  </w:num>
  <w:num w:numId="11">
    <w:abstractNumId w:val="12"/>
  </w:num>
  <w:num w:numId="12">
    <w:abstractNumId w:val="8"/>
  </w:num>
  <w:num w:numId="13">
    <w:abstractNumId w:val="14"/>
  </w:num>
  <w:num w:numId="14">
    <w:abstractNumId w:val="4"/>
  </w:num>
  <w:num w:numId="15">
    <w:abstractNumId w:val="7"/>
  </w:num>
  <w:num w:numId="16">
    <w:abstractNumId w:val="11"/>
  </w:num>
  <w:num w:numId="17">
    <w:abstractNumId w:val="2"/>
  </w:num>
  <w:num w:numId="18">
    <w:abstractNumId w:val="1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58DC"/>
    <w:rsid w:val="0000249C"/>
    <w:rsid w:val="000204E6"/>
    <w:rsid w:val="00095482"/>
    <w:rsid w:val="000E01E5"/>
    <w:rsid w:val="00140FA8"/>
    <w:rsid w:val="001717E3"/>
    <w:rsid w:val="00183A95"/>
    <w:rsid w:val="001C39ED"/>
    <w:rsid w:val="00246440"/>
    <w:rsid w:val="002650C4"/>
    <w:rsid w:val="002A7FF2"/>
    <w:rsid w:val="002B2EAF"/>
    <w:rsid w:val="003150D2"/>
    <w:rsid w:val="00331B18"/>
    <w:rsid w:val="003820FA"/>
    <w:rsid w:val="003842EC"/>
    <w:rsid w:val="003F6647"/>
    <w:rsid w:val="00436933"/>
    <w:rsid w:val="00497B64"/>
    <w:rsid w:val="004C3F0F"/>
    <w:rsid w:val="004D029E"/>
    <w:rsid w:val="00526861"/>
    <w:rsid w:val="00555DD9"/>
    <w:rsid w:val="00572F71"/>
    <w:rsid w:val="005776A6"/>
    <w:rsid w:val="005B588A"/>
    <w:rsid w:val="005C6BC2"/>
    <w:rsid w:val="005E0F55"/>
    <w:rsid w:val="006E7C42"/>
    <w:rsid w:val="00721214"/>
    <w:rsid w:val="007C257F"/>
    <w:rsid w:val="007F3D0F"/>
    <w:rsid w:val="00834CDE"/>
    <w:rsid w:val="00886CCF"/>
    <w:rsid w:val="008C1F38"/>
    <w:rsid w:val="008D5A08"/>
    <w:rsid w:val="008D6A59"/>
    <w:rsid w:val="00924B97"/>
    <w:rsid w:val="00927128"/>
    <w:rsid w:val="00937091"/>
    <w:rsid w:val="00953967"/>
    <w:rsid w:val="00956776"/>
    <w:rsid w:val="009B58DC"/>
    <w:rsid w:val="00A11715"/>
    <w:rsid w:val="00A511C5"/>
    <w:rsid w:val="00A621D0"/>
    <w:rsid w:val="00AD241C"/>
    <w:rsid w:val="00B419F7"/>
    <w:rsid w:val="00B97B00"/>
    <w:rsid w:val="00C105A5"/>
    <w:rsid w:val="00C26331"/>
    <w:rsid w:val="00C317FA"/>
    <w:rsid w:val="00C52A1D"/>
    <w:rsid w:val="00C63630"/>
    <w:rsid w:val="00CE21B7"/>
    <w:rsid w:val="00CF4D03"/>
    <w:rsid w:val="00DA369E"/>
    <w:rsid w:val="00DB7840"/>
    <w:rsid w:val="00DF1BF9"/>
    <w:rsid w:val="00E178FB"/>
    <w:rsid w:val="00E24075"/>
    <w:rsid w:val="00E2518C"/>
    <w:rsid w:val="00E41487"/>
    <w:rsid w:val="00E41EF6"/>
    <w:rsid w:val="00F96BB4"/>
    <w:rsid w:val="00FB12AB"/>
    <w:rsid w:val="00FE3B76"/>
    <w:rsid w:val="00FF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F9"/>
  </w:style>
  <w:style w:type="paragraph" w:styleId="Ttulo1">
    <w:name w:val="heading 1"/>
    <w:basedOn w:val="Normal"/>
    <w:next w:val="Normal"/>
    <w:link w:val="Ttulo1Car"/>
    <w:uiPriority w:val="9"/>
    <w:qFormat/>
    <w:rsid w:val="00C26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555DD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2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rsid w:val="009B58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B58DC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572F71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2F71"/>
    <w:rPr>
      <w:rFonts w:ascii="Times New Roman" w:eastAsia="Times New Roman" w:hAnsi="Times New Roman" w:cs="Times New Roman"/>
      <w:sz w:val="16"/>
      <w:szCs w:val="20"/>
      <w:lang w:val="es-ES_tradnl" w:eastAsia="es-MX"/>
    </w:rPr>
  </w:style>
  <w:style w:type="paragraph" w:customStyle="1" w:styleId="Prrafodelista1">
    <w:name w:val="Párrafo de lista1"/>
    <w:basedOn w:val="Normal"/>
    <w:uiPriority w:val="34"/>
    <w:qFormat/>
    <w:rsid w:val="00572F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572F71"/>
    <w:pPr>
      <w:ind w:left="720"/>
      <w:contextualSpacing/>
    </w:pPr>
  </w:style>
  <w:style w:type="paragraph" w:styleId="Listaconvietas2">
    <w:name w:val="List Bullet 2"/>
    <w:basedOn w:val="Normal"/>
    <w:uiPriority w:val="99"/>
    <w:unhideWhenUsed/>
    <w:rsid w:val="00572F71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555DD9"/>
    <w:rPr>
      <w:rFonts w:ascii="Times New Roman" w:eastAsia="Times New Roman" w:hAnsi="Times New Roman" w:cs="Times New Roman"/>
      <w:b/>
      <w:sz w:val="28"/>
      <w:szCs w:val="20"/>
      <w:lang w:val="es-MX" w:eastAsia="es-ES"/>
    </w:rPr>
  </w:style>
  <w:style w:type="paragraph" w:customStyle="1" w:styleId="Prrafodelista2">
    <w:name w:val="Párrafo de lista2"/>
    <w:basedOn w:val="Normal"/>
    <w:uiPriority w:val="99"/>
    <w:qFormat/>
    <w:rsid w:val="005B58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2A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C26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E7C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Ismenia</cp:lastModifiedBy>
  <cp:revision>36</cp:revision>
  <dcterms:created xsi:type="dcterms:W3CDTF">2015-09-07T00:45:00Z</dcterms:created>
  <dcterms:modified xsi:type="dcterms:W3CDTF">2022-02-02T18:12:00Z</dcterms:modified>
</cp:coreProperties>
</file>