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92" w:rsidRDefault="007A7092" w:rsidP="007A7092">
      <w:pPr>
        <w:pStyle w:val="Default"/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t>Facultad de Ciencias Médicas Sagua</w:t>
      </w:r>
    </w:p>
    <w:p w:rsidR="007A7092" w:rsidRDefault="007A7092" w:rsidP="007A7092">
      <w:pPr>
        <w:pStyle w:val="Default"/>
        <w:spacing w:after="174" w:line="360" w:lineRule="auto"/>
        <w:rPr>
          <w:lang w:val="es-ES"/>
        </w:rPr>
      </w:pPr>
      <w:r>
        <w:rPr>
          <w:lang w:val="es-ES"/>
        </w:rPr>
        <w:t xml:space="preserve">Departamento: Formación General </w:t>
      </w:r>
    </w:p>
    <w:p w:rsidR="007A7092" w:rsidRDefault="007A7092" w:rsidP="007A7092">
      <w:pPr>
        <w:pStyle w:val="Default"/>
        <w:spacing w:after="174" w:line="360" w:lineRule="auto"/>
        <w:rPr>
          <w:lang w:val="es-ES"/>
        </w:rPr>
      </w:pPr>
      <w:r>
        <w:rPr>
          <w:lang w:val="es-ES"/>
        </w:rPr>
        <w:t>Disciplina Preparación para la Defensa</w:t>
      </w:r>
    </w:p>
    <w:p w:rsidR="007A7092" w:rsidRDefault="007A7092" w:rsidP="007A7092">
      <w:pPr>
        <w:pStyle w:val="Default"/>
        <w:spacing w:after="174" w:line="360" w:lineRule="auto"/>
        <w:rPr>
          <w:lang w:val="es-ES"/>
        </w:rPr>
      </w:pPr>
      <w:r>
        <w:rPr>
          <w:lang w:val="es-ES"/>
        </w:rPr>
        <w:t xml:space="preserve">Asignatura: </w:t>
      </w:r>
      <w:r>
        <w:rPr>
          <w:b/>
          <w:lang w:val="es-ES"/>
        </w:rPr>
        <w:t>Primera Asistencia Médica (</w:t>
      </w:r>
      <w:r>
        <w:rPr>
          <w:lang w:val="es-ES"/>
        </w:rPr>
        <w:t xml:space="preserve">Preparación para la Defensa IV) </w:t>
      </w:r>
    </w:p>
    <w:p w:rsidR="007A7092" w:rsidRDefault="007A7092" w:rsidP="007A709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Carrera: Medicina</w:t>
      </w:r>
    </w:p>
    <w:p w:rsidR="007A7092" w:rsidRDefault="007A7092" w:rsidP="007A709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Año: 5to Medicina</w:t>
      </w:r>
    </w:p>
    <w:p w:rsidR="007A7092" w:rsidRDefault="007A7092" w:rsidP="007A709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Semestre: 2do </w:t>
      </w:r>
    </w:p>
    <w:p w:rsidR="007A7092" w:rsidRPr="005F16CB" w:rsidRDefault="007A7092" w:rsidP="007A7092">
      <w:pPr>
        <w:pStyle w:val="Default"/>
        <w:spacing w:after="174" w:line="360" w:lineRule="auto"/>
        <w:rPr>
          <w:lang w:val="es-ES"/>
        </w:rPr>
      </w:pPr>
      <w:r w:rsidRPr="005F16CB">
        <w:rPr>
          <w:lang w:val="es-ES"/>
        </w:rPr>
        <w:t xml:space="preserve">Profesores: </w:t>
      </w:r>
    </w:p>
    <w:p w:rsidR="007A7092" w:rsidRPr="005F16CB" w:rsidRDefault="007A7092" w:rsidP="007A7092">
      <w:pPr>
        <w:pStyle w:val="Default"/>
        <w:spacing w:after="174" w:line="360" w:lineRule="auto"/>
        <w:rPr>
          <w:lang w:val="es-ES"/>
        </w:rPr>
      </w:pPr>
      <w:r w:rsidRPr="005F16CB">
        <w:rPr>
          <w:lang w:val="es-ES"/>
        </w:rPr>
        <w:t>*MSc. Ismenia Cecilia Domínguez Hernández</w:t>
      </w:r>
    </w:p>
    <w:p w:rsidR="007A7092" w:rsidRDefault="007A7092" w:rsidP="007A7092">
      <w:pPr>
        <w:pStyle w:val="Default"/>
        <w:spacing w:after="174" w:line="360" w:lineRule="auto"/>
        <w:rPr>
          <w:lang w:val="es-ES"/>
        </w:rPr>
      </w:pPr>
      <w:r>
        <w:rPr>
          <w:lang w:val="es-ES"/>
        </w:rPr>
        <w:t>*MSc. Yordanka Olano Truffin</w:t>
      </w:r>
    </w:p>
    <w:p w:rsidR="007A7092" w:rsidRDefault="007A7092" w:rsidP="007A7092">
      <w:pPr>
        <w:pStyle w:val="Default"/>
        <w:spacing w:after="174" w:line="360" w:lineRule="auto"/>
        <w:rPr>
          <w:lang w:val="es-ES"/>
        </w:rPr>
      </w:pPr>
      <w:r>
        <w:rPr>
          <w:lang w:val="es-ES"/>
        </w:rPr>
        <w:t>*Profesor auxiliar. Máster en Educación Médica Superior.</w:t>
      </w:r>
    </w:p>
    <w:p w:rsidR="007A7092" w:rsidRDefault="007A7092" w:rsidP="007A7092">
      <w:pPr>
        <w:pStyle w:val="Default"/>
        <w:spacing w:after="174" w:line="360" w:lineRule="auto"/>
        <w:rPr>
          <w:lang w:val="es-ES"/>
        </w:rPr>
      </w:pPr>
      <w:r>
        <w:rPr>
          <w:lang w:val="es-ES"/>
        </w:rPr>
        <w:t>Lic. Mario Ramón Pérez Mollinedo</w:t>
      </w:r>
    </w:p>
    <w:p w:rsidR="00B10CE2" w:rsidRPr="00A051C1" w:rsidRDefault="00F41F6A" w:rsidP="006C58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A051C1">
        <w:rPr>
          <w:rFonts w:cstheme="minorHAnsi"/>
          <w:b/>
          <w:bCs/>
          <w:sz w:val="24"/>
          <w:szCs w:val="24"/>
          <w:lang w:val="es-ES"/>
        </w:rPr>
        <w:t>GUIA DE ESTUDIO PARA LAS CLASES TALLER</w:t>
      </w:r>
      <w:r w:rsidR="008E33F3" w:rsidRPr="00A051C1">
        <w:rPr>
          <w:rFonts w:cstheme="minorHAnsi"/>
          <w:b/>
          <w:bCs/>
          <w:sz w:val="24"/>
          <w:szCs w:val="24"/>
          <w:lang w:val="es-ES"/>
        </w:rPr>
        <w:t xml:space="preserve"> INTEGRADOR</w:t>
      </w:r>
      <w:r w:rsidRPr="00A051C1">
        <w:rPr>
          <w:rFonts w:cstheme="minorHAnsi"/>
          <w:b/>
          <w:bCs/>
          <w:sz w:val="24"/>
          <w:szCs w:val="24"/>
          <w:lang w:val="es-ES"/>
        </w:rPr>
        <w:t xml:space="preserve"> DEL</w:t>
      </w:r>
    </w:p>
    <w:p w:rsidR="00F41F6A" w:rsidRPr="00A051C1" w:rsidRDefault="00F41F6A" w:rsidP="003707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A051C1">
        <w:rPr>
          <w:rFonts w:cstheme="minorHAnsi"/>
          <w:b/>
          <w:bCs/>
          <w:sz w:val="24"/>
          <w:szCs w:val="24"/>
          <w:lang w:val="es-ES"/>
        </w:rPr>
        <w:t xml:space="preserve">TEMA V.2 PLAN DE REDUCCIÓN DE DESASTRES. </w:t>
      </w:r>
      <w:r w:rsidRPr="00A051C1">
        <w:rPr>
          <w:rFonts w:cstheme="minorHAnsi"/>
          <w:b/>
          <w:sz w:val="24"/>
          <w:szCs w:val="24"/>
          <w:lang w:val="es-ES"/>
        </w:rPr>
        <w:t>MEDIDAS DE ASEGURAMIENTO MÉDICO.</w:t>
      </w:r>
    </w:p>
    <w:p w:rsidR="00F41F6A" w:rsidRPr="00A051C1" w:rsidRDefault="00F41F6A" w:rsidP="006C58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s-ES"/>
        </w:rPr>
      </w:pPr>
      <w:r w:rsidRPr="00A051C1">
        <w:rPr>
          <w:rFonts w:cstheme="minorHAnsi"/>
          <w:b/>
          <w:bCs/>
          <w:sz w:val="24"/>
          <w:szCs w:val="24"/>
          <w:lang w:val="es-ES"/>
        </w:rPr>
        <w:t>OBJETIVO:</w:t>
      </w:r>
    </w:p>
    <w:p w:rsidR="00F41F6A" w:rsidRPr="00A051C1" w:rsidRDefault="00F41F6A" w:rsidP="006C586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s-ES"/>
        </w:rPr>
      </w:pPr>
      <w:r w:rsidRPr="00A051C1">
        <w:rPr>
          <w:rFonts w:cstheme="minorHAnsi"/>
          <w:bCs/>
          <w:sz w:val="24"/>
          <w:szCs w:val="24"/>
          <w:lang w:val="es-ES"/>
        </w:rPr>
        <w:t xml:space="preserve">Realizar </w:t>
      </w:r>
      <w:r w:rsidR="00A55271" w:rsidRPr="00A051C1">
        <w:rPr>
          <w:rFonts w:cstheme="minorHAnsi"/>
          <w:bCs/>
          <w:sz w:val="24"/>
          <w:szCs w:val="24"/>
          <w:lang w:val="es-ES"/>
        </w:rPr>
        <w:t xml:space="preserve">un </w:t>
      </w:r>
      <w:r w:rsidRPr="00A051C1">
        <w:rPr>
          <w:rFonts w:cstheme="minorHAnsi"/>
          <w:bCs/>
          <w:sz w:val="24"/>
          <w:szCs w:val="24"/>
          <w:lang w:val="es-ES"/>
        </w:rPr>
        <w:t xml:space="preserve">estudio de riesgo de desastre </w:t>
      </w:r>
      <w:r w:rsidR="00A55271" w:rsidRPr="00A051C1">
        <w:rPr>
          <w:rFonts w:cstheme="minorHAnsi"/>
          <w:bCs/>
          <w:sz w:val="24"/>
          <w:szCs w:val="24"/>
          <w:lang w:val="es-ES"/>
        </w:rPr>
        <w:t xml:space="preserve">sanitario </w:t>
      </w:r>
      <w:r w:rsidRPr="00A051C1">
        <w:rPr>
          <w:rFonts w:cstheme="minorHAnsi"/>
          <w:bCs/>
          <w:sz w:val="24"/>
          <w:szCs w:val="24"/>
          <w:lang w:val="es-ES"/>
        </w:rPr>
        <w:t>en una comunidad.</w:t>
      </w:r>
    </w:p>
    <w:p w:rsidR="00F41F6A" w:rsidRPr="00A051C1" w:rsidRDefault="00F41F6A" w:rsidP="006C5868">
      <w:pPr>
        <w:pStyle w:val="Textoindependiente"/>
        <w:numPr>
          <w:ilvl w:val="0"/>
          <w:numId w:val="10"/>
        </w:numPr>
        <w:rPr>
          <w:rFonts w:asciiTheme="minorHAnsi" w:hAnsiTheme="minorHAnsi" w:cstheme="minorHAnsi"/>
          <w:szCs w:val="24"/>
          <w:lang w:val="es-ES"/>
        </w:rPr>
      </w:pPr>
      <w:r w:rsidRPr="00A051C1">
        <w:rPr>
          <w:rFonts w:asciiTheme="minorHAnsi" w:hAnsiTheme="minorHAnsi" w:cstheme="minorHAnsi"/>
          <w:bCs/>
          <w:szCs w:val="24"/>
          <w:lang w:val="es-ES"/>
        </w:rPr>
        <w:t xml:space="preserve">Ejecutar </w:t>
      </w:r>
      <w:r w:rsidRPr="00A051C1">
        <w:rPr>
          <w:rFonts w:asciiTheme="minorHAnsi" w:hAnsiTheme="minorHAnsi" w:cstheme="minorHAnsi"/>
          <w:szCs w:val="24"/>
          <w:lang w:val="es-ES"/>
        </w:rPr>
        <w:t>las medidas de aseguramiento médico en la  reducción de desastres en la comunidad perteneciente al área de salud.</w:t>
      </w:r>
    </w:p>
    <w:p w:rsidR="007A7092" w:rsidRDefault="008E33F3" w:rsidP="006C5868">
      <w:pPr>
        <w:pStyle w:val="Textoindependiente"/>
        <w:rPr>
          <w:rFonts w:asciiTheme="minorHAnsi" w:hAnsiTheme="minorHAnsi" w:cstheme="minorHAnsi"/>
          <w:szCs w:val="24"/>
        </w:rPr>
      </w:pPr>
      <w:r w:rsidRPr="00A051C1">
        <w:rPr>
          <w:rFonts w:asciiTheme="minorHAnsi" w:hAnsiTheme="minorHAnsi" w:cstheme="minorHAnsi"/>
          <w:szCs w:val="24"/>
        </w:rPr>
        <w:t>El Taller Integrador está  dirigido a consolidar y comprobar los conocimientos adquiridos en el programa de estudio, donde se presentará y defenderá un trabajo final, lo que permitirá otorgarle a cada estudiante su calificación final y evaluar los objetivos trazados para la asignatura PDIV</w:t>
      </w:r>
      <w:r w:rsidR="007405CC" w:rsidRPr="00A051C1">
        <w:rPr>
          <w:rFonts w:asciiTheme="minorHAnsi" w:hAnsiTheme="minorHAnsi" w:cstheme="minorHAnsi"/>
          <w:szCs w:val="24"/>
        </w:rPr>
        <w:t xml:space="preserve"> en relación a la reducción de los desastres</w:t>
      </w:r>
      <w:r w:rsidRPr="00A051C1">
        <w:rPr>
          <w:rFonts w:asciiTheme="minorHAnsi" w:hAnsiTheme="minorHAnsi" w:cstheme="minorHAnsi"/>
          <w:szCs w:val="24"/>
        </w:rPr>
        <w:t xml:space="preserve">. </w:t>
      </w:r>
    </w:p>
    <w:p w:rsidR="00AE7A4A" w:rsidRPr="00A051C1" w:rsidRDefault="008E33F3" w:rsidP="006C5868">
      <w:pPr>
        <w:pStyle w:val="Textoindependiente"/>
        <w:rPr>
          <w:rFonts w:asciiTheme="minorHAnsi" w:hAnsiTheme="minorHAnsi" w:cstheme="minorHAnsi"/>
          <w:szCs w:val="24"/>
        </w:rPr>
      </w:pPr>
      <w:r w:rsidRPr="00A051C1">
        <w:rPr>
          <w:rFonts w:asciiTheme="minorHAnsi" w:hAnsiTheme="minorHAnsi" w:cstheme="minorHAnsi"/>
          <w:szCs w:val="24"/>
        </w:rPr>
        <w:t xml:space="preserve">Cada trabajo estará en función </w:t>
      </w:r>
      <w:r w:rsidR="00F05883" w:rsidRPr="00A051C1">
        <w:rPr>
          <w:rFonts w:asciiTheme="minorHAnsi" w:hAnsiTheme="minorHAnsi" w:cstheme="minorHAnsi"/>
          <w:szCs w:val="24"/>
        </w:rPr>
        <w:t xml:space="preserve">de </w:t>
      </w:r>
      <w:r w:rsidR="00F05883" w:rsidRPr="00A051C1">
        <w:rPr>
          <w:rFonts w:asciiTheme="minorHAnsi" w:hAnsiTheme="minorHAnsi" w:cstheme="minorHAnsi"/>
          <w:szCs w:val="24"/>
          <w:lang w:val="es-ES"/>
        </w:rPr>
        <w:t xml:space="preserve">la solución de problemas vinculados al desempeño profesional en </w:t>
      </w:r>
      <w:r w:rsidR="007405CC" w:rsidRPr="00A051C1">
        <w:rPr>
          <w:rFonts w:asciiTheme="minorHAnsi" w:hAnsiTheme="minorHAnsi" w:cstheme="minorHAnsi"/>
          <w:szCs w:val="24"/>
        </w:rPr>
        <w:t xml:space="preserve">la comunidad de </w:t>
      </w:r>
      <w:r w:rsidR="00AE7A4A" w:rsidRPr="00A051C1">
        <w:rPr>
          <w:rFonts w:asciiTheme="minorHAnsi" w:hAnsiTheme="minorHAnsi" w:cstheme="minorHAnsi"/>
          <w:szCs w:val="24"/>
        </w:rPr>
        <w:t>salud insertada; haciendo marcado énfasis en las experiencias obtenida por cada participante, en el vínculo con su área de salud, así como el intercambio de criterios entre estos,</w:t>
      </w:r>
      <w:r w:rsidRPr="00A051C1">
        <w:rPr>
          <w:rFonts w:asciiTheme="minorHAnsi" w:hAnsiTheme="minorHAnsi" w:cstheme="minorHAnsi"/>
          <w:szCs w:val="24"/>
        </w:rPr>
        <w:t xml:space="preserve"> los funcionarios de las instituciones donde desempeña sus responsabilidades</w:t>
      </w:r>
      <w:r w:rsidR="00AE7A4A" w:rsidRPr="00A051C1">
        <w:rPr>
          <w:rFonts w:asciiTheme="minorHAnsi" w:hAnsiTheme="minorHAnsi" w:cstheme="minorHAnsi"/>
          <w:szCs w:val="24"/>
        </w:rPr>
        <w:t xml:space="preserve"> y población.</w:t>
      </w:r>
    </w:p>
    <w:p w:rsidR="00F05883" w:rsidRPr="00A051C1" w:rsidRDefault="00AE7A4A" w:rsidP="006C5868">
      <w:pPr>
        <w:pStyle w:val="Textoindependiente"/>
        <w:rPr>
          <w:rFonts w:asciiTheme="minorHAnsi" w:hAnsiTheme="minorHAnsi" w:cstheme="minorHAnsi"/>
          <w:szCs w:val="24"/>
        </w:rPr>
      </w:pPr>
      <w:r w:rsidRPr="00A051C1">
        <w:rPr>
          <w:rFonts w:asciiTheme="minorHAnsi" w:hAnsiTheme="minorHAnsi" w:cstheme="minorHAnsi"/>
          <w:szCs w:val="24"/>
        </w:rPr>
        <w:t>Las</w:t>
      </w:r>
      <w:r w:rsidR="007405CC" w:rsidRPr="00A051C1">
        <w:rPr>
          <w:rFonts w:asciiTheme="minorHAnsi" w:hAnsiTheme="minorHAnsi" w:cstheme="minorHAnsi"/>
          <w:szCs w:val="24"/>
        </w:rPr>
        <w:t xml:space="preserve"> tareas </w:t>
      </w:r>
      <w:r w:rsidRPr="00A051C1">
        <w:rPr>
          <w:rFonts w:asciiTheme="minorHAnsi" w:hAnsiTheme="minorHAnsi" w:cstheme="minorHAnsi"/>
          <w:szCs w:val="24"/>
        </w:rPr>
        <w:t>docentes</w:t>
      </w:r>
      <w:r w:rsidR="007405CC" w:rsidRPr="00A051C1">
        <w:rPr>
          <w:rFonts w:asciiTheme="minorHAnsi" w:hAnsiTheme="minorHAnsi" w:cstheme="minorHAnsi"/>
          <w:szCs w:val="24"/>
        </w:rPr>
        <w:t xml:space="preserve"> </w:t>
      </w:r>
      <w:r w:rsidRPr="00A051C1">
        <w:rPr>
          <w:rFonts w:asciiTheme="minorHAnsi" w:hAnsiTheme="minorHAnsi" w:cstheme="minorHAnsi"/>
          <w:szCs w:val="24"/>
        </w:rPr>
        <w:t>están organizadas y estructuradas para facilitar la comprensión de los contenidos relacionados con la reducción de desastres así como aspectos metodológicos</w:t>
      </w:r>
      <w:r w:rsidR="007405CC" w:rsidRPr="00A051C1">
        <w:rPr>
          <w:rFonts w:asciiTheme="minorHAnsi" w:hAnsiTheme="minorHAnsi" w:cstheme="minorHAnsi"/>
          <w:szCs w:val="24"/>
        </w:rPr>
        <w:t xml:space="preserve"> del trabajo de curso, concibiéndose para ello 4 talleres desglosados de la siguiente forma</w:t>
      </w:r>
      <w:r w:rsidR="00F05883" w:rsidRPr="00A051C1">
        <w:rPr>
          <w:rFonts w:asciiTheme="minorHAnsi" w:hAnsiTheme="minorHAnsi" w:cstheme="minorHAnsi"/>
          <w:szCs w:val="24"/>
        </w:rPr>
        <w:t>:</w:t>
      </w:r>
    </w:p>
    <w:p w:rsidR="008E33F3" w:rsidRPr="00A051C1" w:rsidRDefault="00F05883" w:rsidP="006C58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  <w:lang w:val="es-ES"/>
        </w:rPr>
      </w:pPr>
      <w:r w:rsidRPr="00A051C1">
        <w:rPr>
          <w:rFonts w:cstheme="minorHAnsi"/>
          <w:b/>
          <w:bCs/>
          <w:i/>
          <w:sz w:val="24"/>
          <w:szCs w:val="24"/>
          <w:lang w:val="es-ES"/>
        </w:rPr>
        <w:t xml:space="preserve">TALLER  INTEGRADOR: </w:t>
      </w:r>
      <w:r w:rsidRPr="00A051C1">
        <w:rPr>
          <w:rFonts w:cstheme="minorHAnsi"/>
          <w:b/>
          <w:bCs/>
          <w:sz w:val="24"/>
          <w:szCs w:val="24"/>
          <w:lang w:val="es-ES"/>
        </w:rPr>
        <w:t>“</w:t>
      </w:r>
      <w:r w:rsidR="00C83740" w:rsidRPr="00A051C1">
        <w:rPr>
          <w:rFonts w:cstheme="minorHAnsi"/>
          <w:b/>
          <w:i/>
          <w:sz w:val="24"/>
          <w:szCs w:val="24"/>
          <w:lang w:val="es-ES"/>
        </w:rPr>
        <w:t>IDENTIFICANDO EL RIESGO PARA RESPONDER”</w:t>
      </w:r>
    </w:p>
    <w:p w:rsidR="00F05883" w:rsidRPr="00A051C1" w:rsidRDefault="00F05883" w:rsidP="006C5868">
      <w:pPr>
        <w:spacing w:after="0" w:line="240" w:lineRule="auto"/>
        <w:ind w:left="360"/>
        <w:rPr>
          <w:rFonts w:cstheme="minorHAnsi"/>
          <w:i/>
          <w:sz w:val="24"/>
          <w:szCs w:val="24"/>
          <w:lang w:val="es-ES"/>
        </w:rPr>
      </w:pPr>
      <w:r w:rsidRPr="00A051C1">
        <w:rPr>
          <w:rFonts w:cstheme="minorHAnsi"/>
          <w:i/>
          <w:sz w:val="24"/>
          <w:szCs w:val="24"/>
          <w:lang w:val="es-ES"/>
        </w:rPr>
        <w:t>Taller nº 1</w:t>
      </w:r>
      <w:r w:rsidRPr="00A051C1">
        <w:rPr>
          <w:rFonts w:cstheme="minorHAnsi"/>
          <w:b/>
          <w:i/>
          <w:sz w:val="24"/>
          <w:szCs w:val="24"/>
          <w:lang w:val="es-ES"/>
        </w:rPr>
        <w:t xml:space="preserve">: </w:t>
      </w:r>
      <w:r w:rsidRPr="00A051C1">
        <w:rPr>
          <w:rFonts w:cstheme="minorHAnsi"/>
          <w:i/>
          <w:sz w:val="24"/>
          <w:szCs w:val="24"/>
          <w:lang w:val="es-ES"/>
        </w:rPr>
        <w:t>Conozcamos mejor nuestra  comunidad. (4hrs)</w:t>
      </w:r>
    </w:p>
    <w:p w:rsidR="00F05883" w:rsidRPr="00A051C1" w:rsidRDefault="00F05883" w:rsidP="006C5868">
      <w:pPr>
        <w:spacing w:after="0" w:line="240" w:lineRule="auto"/>
        <w:ind w:left="360"/>
        <w:rPr>
          <w:rFonts w:cstheme="minorHAnsi"/>
          <w:i/>
          <w:sz w:val="24"/>
          <w:szCs w:val="24"/>
          <w:lang w:val="es-ES"/>
        </w:rPr>
      </w:pPr>
      <w:r w:rsidRPr="00A051C1">
        <w:rPr>
          <w:rFonts w:cstheme="minorHAnsi"/>
          <w:i/>
          <w:sz w:val="24"/>
          <w:szCs w:val="24"/>
          <w:lang w:val="es-ES"/>
        </w:rPr>
        <w:lastRenderedPageBreak/>
        <w:t>Taller nº 2: Identificando el riesgo de desastre sanitario  para responder. (4hrs)</w:t>
      </w:r>
    </w:p>
    <w:p w:rsidR="003855F7" w:rsidRPr="00A051C1" w:rsidRDefault="003855F7" w:rsidP="006C5868">
      <w:pPr>
        <w:pStyle w:val="Prrafodelista1"/>
        <w:tabs>
          <w:tab w:val="left" w:pos="360"/>
          <w:tab w:val="left" w:pos="7088"/>
          <w:tab w:val="left" w:pos="7560"/>
        </w:tabs>
        <w:ind w:left="4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051C1">
        <w:rPr>
          <w:rFonts w:asciiTheme="minorHAnsi" w:hAnsiTheme="minorHAnsi" w:cstheme="minorHAnsi"/>
          <w:i/>
          <w:sz w:val="24"/>
          <w:szCs w:val="24"/>
        </w:rPr>
        <w:t xml:space="preserve">     </w:t>
      </w:r>
      <w:r w:rsidR="00F05883" w:rsidRPr="00A051C1">
        <w:rPr>
          <w:rFonts w:asciiTheme="minorHAnsi" w:hAnsiTheme="minorHAnsi" w:cstheme="minorHAnsi"/>
          <w:i/>
          <w:sz w:val="24"/>
          <w:szCs w:val="24"/>
        </w:rPr>
        <w:t xml:space="preserve">Taller nº 3: </w:t>
      </w:r>
      <w:r w:rsidRPr="00A051C1">
        <w:rPr>
          <w:rFonts w:asciiTheme="minorHAnsi" w:hAnsiTheme="minorHAnsi" w:cstheme="minorHAnsi"/>
          <w:i/>
          <w:sz w:val="24"/>
          <w:szCs w:val="24"/>
        </w:rPr>
        <w:t>D</w:t>
      </w:r>
      <w:r w:rsidRPr="00A051C1">
        <w:rPr>
          <w:rFonts w:asciiTheme="minorHAnsi" w:hAnsiTheme="minorHAnsi" w:cstheme="minorHAnsi"/>
          <w:bCs/>
          <w:i/>
          <w:sz w:val="24"/>
          <w:szCs w:val="24"/>
        </w:rPr>
        <w:t xml:space="preserve">iseñemos nuestro mapa de riesgo.  </w:t>
      </w:r>
      <w:r w:rsidRPr="00A051C1">
        <w:rPr>
          <w:rFonts w:asciiTheme="minorHAnsi" w:hAnsiTheme="minorHAnsi" w:cstheme="minorHAnsi"/>
          <w:i/>
          <w:sz w:val="24"/>
          <w:szCs w:val="24"/>
        </w:rPr>
        <w:t>(2hrs)</w:t>
      </w:r>
    </w:p>
    <w:p w:rsidR="003855F7" w:rsidRPr="00A051C1" w:rsidRDefault="00F05883" w:rsidP="006C5868">
      <w:pPr>
        <w:spacing w:after="0" w:line="240" w:lineRule="auto"/>
        <w:ind w:left="360"/>
        <w:rPr>
          <w:rFonts w:cstheme="minorHAnsi"/>
          <w:i/>
          <w:sz w:val="24"/>
          <w:szCs w:val="24"/>
          <w:lang w:val="es-ES"/>
        </w:rPr>
      </w:pPr>
      <w:r w:rsidRPr="00A051C1">
        <w:rPr>
          <w:rFonts w:cstheme="minorHAnsi"/>
          <w:i/>
          <w:sz w:val="24"/>
          <w:szCs w:val="24"/>
          <w:lang w:val="es-ES"/>
        </w:rPr>
        <w:t xml:space="preserve">Taller nº 4: </w:t>
      </w:r>
      <w:r w:rsidR="003855F7" w:rsidRPr="00A051C1">
        <w:rPr>
          <w:rFonts w:cstheme="minorHAnsi"/>
          <w:i/>
          <w:sz w:val="24"/>
          <w:szCs w:val="24"/>
          <w:lang w:val="es-ES"/>
        </w:rPr>
        <w:t>Coordinar las acciones  en la comunidad para estar listos. (4hrs)</w:t>
      </w:r>
    </w:p>
    <w:p w:rsidR="00F05883" w:rsidRPr="00A051C1" w:rsidRDefault="00F05883" w:rsidP="006C5868">
      <w:pPr>
        <w:spacing w:after="0" w:line="240" w:lineRule="auto"/>
        <w:rPr>
          <w:rFonts w:cstheme="minorHAnsi"/>
          <w:b/>
          <w:i/>
          <w:sz w:val="24"/>
          <w:szCs w:val="24"/>
          <w:lang w:val="es-ES"/>
        </w:rPr>
      </w:pPr>
      <w:proofErr w:type="spellStart"/>
      <w:r w:rsidRPr="00A051C1">
        <w:rPr>
          <w:rFonts w:cstheme="minorHAnsi"/>
          <w:b/>
          <w:i/>
          <w:sz w:val="24"/>
          <w:szCs w:val="24"/>
          <w:lang w:val="es-ES"/>
        </w:rPr>
        <w:t>Bibliografia</w:t>
      </w:r>
      <w:proofErr w:type="spellEnd"/>
      <w:r w:rsidRPr="00A051C1">
        <w:rPr>
          <w:rFonts w:cstheme="minorHAnsi"/>
          <w:b/>
          <w:i/>
          <w:sz w:val="24"/>
          <w:szCs w:val="24"/>
          <w:lang w:val="es-ES"/>
        </w:rPr>
        <w:t>:</w:t>
      </w:r>
    </w:p>
    <w:p w:rsidR="00F05883" w:rsidRPr="00A051C1" w:rsidRDefault="00F05883" w:rsidP="006C5868">
      <w:pPr>
        <w:pStyle w:val="Prrafodelista"/>
        <w:numPr>
          <w:ilvl w:val="0"/>
          <w:numId w:val="11"/>
        </w:numPr>
        <w:spacing w:after="0" w:line="240" w:lineRule="auto"/>
        <w:ind w:left="270" w:hanging="270"/>
        <w:rPr>
          <w:rFonts w:cstheme="minorHAnsi"/>
          <w:sz w:val="24"/>
          <w:szCs w:val="24"/>
          <w:lang w:val="es-ES"/>
        </w:rPr>
      </w:pPr>
      <w:r w:rsidRPr="00A051C1">
        <w:rPr>
          <w:rFonts w:cstheme="minorHAnsi"/>
          <w:sz w:val="24"/>
          <w:szCs w:val="24"/>
          <w:lang w:val="es-ES"/>
        </w:rPr>
        <w:t>Material de apoyo “Estudio de riesgo en una comunidad de salud”. Colectivo PPD VC</w:t>
      </w:r>
    </w:p>
    <w:p w:rsidR="00F05883" w:rsidRPr="00A051C1" w:rsidRDefault="00F05883" w:rsidP="006C5868">
      <w:pPr>
        <w:pStyle w:val="Prrafodelista"/>
        <w:numPr>
          <w:ilvl w:val="0"/>
          <w:numId w:val="11"/>
        </w:numPr>
        <w:spacing w:after="0" w:line="240" w:lineRule="auto"/>
        <w:ind w:left="270" w:hanging="270"/>
        <w:rPr>
          <w:rFonts w:eastAsia="Times New Roman" w:cstheme="minorHAnsi"/>
          <w:sz w:val="24"/>
          <w:szCs w:val="24"/>
          <w:lang w:val="es-ES"/>
        </w:rPr>
      </w:pPr>
      <w:r w:rsidRPr="00A051C1">
        <w:rPr>
          <w:rFonts w:cstheme="minorHAnsi"/>
          <w:sz w:val="24"/>
          <w:szCs w:val="24"/>
          <w:lang w:val="es-ES"/>
        </w:rPr>
        <w:t>Metodología para el trabajo de curso.</w:t>
      </w:r>
    </w:p>
    <w:p w:rsidR="00F05883" w:rsidRPr="00A051C1" w:rsidRDefault="00F05883" w:rsidP="006C5868">
      <w:pPr>
        <w:pStyle w:val="Textoindependiente"/>
        <w:numPr>
          <w:ilvl w:val="0"/>
          <w:numId w:val="11"/>
        </w:numPr>
        <w:ind w:left="270" w:hanging="270"/>
        <w:rPr>
          <w:rFonts w:asciiTheme="minorHAnsi" w:hAnsiTheme="minorHAnsi" w:cstheme="minorHAnsi"/>
          <w:snapToGrid w:val="0"/>
          <w:szCs w:val="24"/>
          <w:lang w:val="es-ES"/>
        </w:rPr>
      </w:pPr>
      <w:r w:rsidRPr="00A051C1">
        <w:rPr>
          <w:rFonts w:asciiTheme="minorHAnsi" w:hAnsiTheme="minorHAnsi" w:cstheme="minorHAnsi"/>
          <w:snapToGrid w:val="0"/>
          <w:szCs w:val="24"/>
          <w:lang w:val="es-ES"/>
        </w:rPr>
        <w:t>Guía para la realización de estudios de riesgo para situaciones de desastres.</w:t>
      </w:r>
    </w:p>
    <w:p w:rsidR="00F05883" w:rsidRPr="00A051C1" w:rsidRDefault="007A7092" w:rsidP="006C5868">
      <w:pPr>
        <w:pStyle w:val="Textoindependiente"/>
        <w:numPr>
          <w:ilvl w:val="0"/>
          <w:numId w:val="11"/>
        </w:numPr>
        <w:ind w:left="270" w:hanging="270"/>
        <w:rPr>
          <w:rFonts w:asciiTheme="minorHAnsi" w:hAnsiTheme="minorHAnsi" w:cstheme="minorHAnsi"/>
          <w:snapToGrid w:val="0"/>
          <w:szCs w:val="24"/>
          <w:lang w:val="es-ES"/>
        </w:rPr>
      </w:pPr>
      <w:r>
        <w:rPr>
          <w:rFonts w:asciiTheme="minorHAnsi" w:hAnsiTheme="minorHAnsi" w:cstheme="minorHAnsi"/>
          <w:snapToGrid w:val="0"/>
          <w:szCs w:val="24"/>
          <w:lang w:val="es-ES"/>
        </w:rPr>
        <w:t>Directiva nº1/2018</w:t>
      </w:r>
      <w:r w:rsidR="00AE7A4A" w:rsidRPr="00A051C1">
        <w:rPr>
          <w:rFonts w:asciiTheme="minorHAnsi" w:hAnsiTheme="minorHAnsi" w:cstheme="minorHAnsi"/>
          <w:szCs w:val="24"/>
          <w:lang w:val="es-ES"/>
        </w:rPr>
        <w:t xml:space="preserve"> </w:t>
      </w:r>
      <w:r w:rsidR="00D40459" w:rsidRPr="00A051C1">
        <w:rPr>
          <w:rFonts w:asciiTheme="minorHAnsi" w:hAnsiTheme="minorHAnsi" w:cstheme="minorHAnsi"/>
          <w:szCs w:val="24"/>
          <w:lang w:val="es-ES"/>
        </w:rPr>
        <w:t xml:space="preserve">para </w:t>
      </w:r>
      <w:r w:rsidR="00AE7A4A" w:rsidRPr="00A051C1">
        <w:rPr>
          <w:rFonts w:asciiTheme="minorHAnsi" w:hAnsiTheme="minorHAnsi" w:cstheme="minorHAnsi"/>
          <w:szCs w:val="24"/>
          <w:lang w:val="es-ES"/>
        </w:rPr>
        <w:t>la reducción de desastres PDTE C DN</w:t>
      </w:r>
    </w:p>
    <w:p w:rsidR="002641DF" w:rsidRPr="00A051C1" w:rsidRDefault="002641DF" w:rsidP="006C5868">
      <w:pPr>
        <w:pStyle w:val="Textoindependiente"/>
        <w:numPr>
          <w:ilvl w:val="0"/>
          <w:numId w:val="11"/>
        </w:numPr>
        <w:ind w:left="270" w:hanging="270"/>
        <w:rPr>
          <w:rFonts w:asciiTheme="minorHAnsi" w:hAnsiTheme="minorHAnsi" w:cstheme="minorHAnsi"/>
          <w:snapToGrid w:val="0"/>
          <w:szCs w:val="24"/>
          <w:lang w:val="es-ES"/>
        </w:rPr>
      </w:pPr>
      <w:r w:rsidRPr="00A051C1">
        <w:rPr>
          <w:rFonts w:asciiTheme="minorHAnsi" w:hAnsiTheme="minorHAnsi" w:cstheme="minorHAnsi"/>
          <w:szCs w:val="24"/>
          <w:lang w:val="es-ES"/>
        </w:rPr>
        <w:t>Manual de organización d</w:t>
      </w:r>
      <w:r w:rsidR="00D40459" w:rsidRPr="00A051C1">
        <w:rPr>
          <w:rFonts w:asciiTheme="minorHAnsi" w:hAnsiTheme="minorHAnsi" w:cstheme="minorHAnsi"/>
          <w:szCs w:val="24"/>
          <w:lang w:val="es-ES"/>
        </w:rPr>
        <w:t xml:space="preserve">e atención médica de urgencia. </w:t>
      </w:r>
      <w:r w:rsidRPr="00A051C1">
        <w:rPr>
          <w:rFonts w:asciiTheme="minorHAnsi" w:hAnsiTheme="minorHAnsi" w:cstheme="minorHAnsi"/>
          <w:szCs w:val="24"/>
          <w:lang w:val="es-ES"/>
        </w:rPr>
        <w:t xml:space="preserve"> Víctor René Navarro Machado</w:t>
      </w:r>
      <w:r w:rsidR="00D40459" w:rsidRPr="00A051C1">
        <w:rPr>
          <w:rFonts w:asciiTheme="minorHAnsi" w:hAnsiTheme="minorHAnsi" w:cstheme="minorHAnsi"/>
          <w:szCs w:val="24"/>
          <w:lang w:val="es-ES"/>
        </w:rPr>
        <w:t>.</w:t>
      </w:r>
    </w:p>
    <w:p w:rsidR="00D40459" w:rsidRPr="00A051C1" w:rsidRDefault="00D40459" w:rsidP="006C5868">
      <w:pPr>
        <w:pStyle w:val="Textoindependiente"/>
        <w:numPr>
          <w:ilvl w:val="0"/>
          <w:numId w:val="11"/>
        </w:numPr>
        <w:ind w:left="270" w:hanging="270"/>
        <w:rPr>
          <w:rFonts w:asciiTheme="minorHAnsi" w:hAnsiTheme="minorHAnsi" w:cstheme="minorHAnsi"/>
          <w:snapToGrid w:val="0"/>
          <w:szCs w:val="24"/>
          <w:lang w:val="es-ES"/>
        </w:rPr>
      </w:pPr>
      <w:r w:rsidRPr="00A051C1">
        <w:rPr>
          <w:rFonts w:asciiTheme="minorHAnsi" w:hAnsiTheme="minorHAnsi" w:cstheme="minorHAnsi"/>
          <w:snapToGrid w:val="0"/>
          <w:szCs w:val="24"/>
          <w:lang w:val="es-ES"/>
        </w:rPr>
        <w:t>Glosario 1</w:t>
      </w:r>
    </w:p>
    <w:p w:rsidR="00D40459" w:rsidRPr="00A051C1" w:rsidRDefault="00D40459" w:rsidP="006C5868">
      <w:pPr>
        <w:pStyle w:val="Textoindependiente"/>
        <w:numPr>
          <w:ilvl w:val="0"/>
          <w:numId w:val="11"/>
        </w:numPr>
        <w:ind w:left="270" w:hanging="270"/>
        <w:rPr>
          <w:rFonts w:asciiTheme="minorHAnsi" w:hAnsiTheme="minorHAnsi" w:cstheme="minorHAnsi"/>
          <w:snapToGrid w:val="0"/>
          <w:szCs w:val="24"/>
          <w:lang w:val="es-ES"/>
        </w:rPr>
      </w:pPr>
      <w:r w:rsidRPr="00A051C1">
        <w:rPr>
          <w:rFonts w:asciiTheme="minorHAnsi" w:hAnsiTheme="minorHAnsi" w:cstheme="minorHAnsi"/>
          <w:snapToGrid w:val="0"/>
          <w:szCs w:val="24"/>
          <w:lang w:val="es-ES"/>
        </w:rPr>
        <w:t>Glosario 2</w:t>
      </w:r>
    </w:p>
    <w:p w:rsidR="00D40459" w:rsidRPr="00A051C1" w:rsidRDefault="00D40459" w:rsidP="006C5868">
      <w:pPr>
        <w:pStyle w:val="Textoindependiente"/>
        <w:numPr>
          <w:ilvl w:val="0"/>
          <w:numId w:val="11"/>
        </w:numPr>
        <w:ind w:left="270" w:hanging="270"/>
        <w:rPr>
          <w:rFonts w:asciiTheme="minorHAnsi" w:hAnsiTheme="minorHAnsi" w:cstheme="minorHAnsi"/>
          <w:snapToGrid w:val="0"/>
          <w:szCs w:val="24"/>
          <w:lang w:val="es-ES"/>
        </w:rPr>
      </w:pPr>
      <w:r w:rsidRPr="00A051C1">
        <w:rPr>
          <w:rFonts w:asciiTheme="minorHAnsi" w:hAnsiTheme="minorHAnsi" w:cstheme="minorHAnsi"/>
          <w:snapToGrid w:val="0"/>
          <w:szCs w:val="24"/>
          <w:lang w:val="es-ES"/>
        </w:rPr>
        <w:t>Apuntes sobre  desastres y salud pública.</w:t>
      </w:r>
    </w:p>
    <w:p w:rsidR="00D40459" w:rsidRPr="00A051C1" w:rsidRDefault="00D40459" w:rsidP="006C5868">
      <w:pPr>
        <w:pStyle w:val="Textoindependiente"/>
        <w:numPr>
          <w:ilvl w:val="0"/>
          <w:numId w:val="11"/>
        </w:numPr>
        <w:ind w:left="270" w:hanging="270"/>
        <w:rPr>
          <w:rFonts w:asciiTheme="minorHAnsi" w:hAnsiTheme="minorHAnsi" w:cstheme="minorHAnsi"/>
          <w:snapToGrid w:val="0"/>
          <w:szCs w:val="24"/>
          <w:lang w:val="es-ES"/>
        </w:rPr>
      </w:pPr>
      <w:r w:rsidRPr="00A051C1">
        <w:rPr>
          <w:rFonts w:asciiTheme="minorHAnsi" w:hAnsiTheme="minorHAnsi" w:cstheme="minorHAnsi"/>
          <w:snapToGrid w:val="0"/>
          <w:szCs w:val="24"/>
          <w:lang w:val="es-ES"/>
        </w:rPr>
        <w:t>Medicina de desastre.</w:t>
      </w:r>
    </w:p>
    <w:p w:rsidR="00AE7A4A" w:rsidRPr="00A051C1" w:rsidRDefault="00D40459" w:rsidP="006C5868">
      <w:pPr>
        <w:pStyle w:val="Textoindependiente"/>
        <w:numPr>
          <w:ilvl w:val="0"/>
          <w:numId w:val="11"/>
        </w:numPr>
        <w:rPr>
          <w:rFonts w:asciiTheme="minorHAnsi" w:hAnsiTheme="minorHAnsi" w:cstheme="minorHAnsi"/>
          <w:snapToGrid w:val="0"/>
          <w:szCs w:val="24"/>
          <w:lang w:val="es-ES"/>
        </w:rPr>
      </w:pPr>
      <w:r w:rsidRPr="00A051C1">
        <w:rPr>
          <w:rFonts w:asciiTheme="minorHAnsi" w:hAnsiTheme="minorHAnsi" w:cstheme="minorHAnsi"/>
          <w:snapToGrid w:val="0"/>
          <w:szCs w:val="24"/>
          <w:lang w:val="es-ES"/>
        </w:rPr>
        <w:t>Manual Preparación Comunitaria Desastres</w:t>
      </w:r>
      <w:r w:rsidRPr="00A051C1">
        <w:rPr>
          <w:rFonts w:asciiTheme="minorHAnsi" w:hAnsiTheme="minorHAnsi" w:cstheme="minorHAnsi"/>
          <w:szCs w:val="24"/>
          <w:lang w:val="es-ES"/>
        </w:rPr>
        <w:t xml:space="preserve"> Víctor René Navarro Machado.</w:t>
      </w:r>
    </w:p>
    <w:p w:rsidR="007A7092" w:rsidRDefault="007A7092" w:rsidP="00370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7A7092" w:rsidRDefault="003F0D35" w:rsidP="00370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051C1">
        <w:rPr>
          <w:rFonts w:cstheme="minorHAnsi"/>
          <w:sz w:val="24"/>
          <w:szCs w:val="24"/>
          <w:lang w:val="es-ES"/>
        </w:rPr>
        <w:t xml:space="preserve">La evaluación final constituye la </w:t>
      </w:r>
      <w:r w:rsidRPr="00A051C1">
        <w:rPr>
          <w:rFonts w:cstheme="minorHAnsi"/>
          <w:b/>
          <w:i/>
          <w:sz w:val="24"/>
          <w:szCs w:val="24"/>
          <w:lang w:val="es-ES"/>
        </w:rPr>
        <w:t>defensa del trabajo de curso</w:t>
      </w:r>
      <w:r w:rsidRPr="00A051C1">
        <w:rPr>
          <w:rFonts w:cstheme="minorHAnsi"/>
          <w:sz w:val="24"/>
          <w:szCs w:val="24"/>
          <w:lang w:val="es-ES"/>
        </w:rPr>
        <w:t xml:space="preserve">, que tiene como objetivo  comprobar el grado de dominio de los objetivos generales de la asignatura, mediante la solución, con independencia y creatividad, de un problema propio de la profesión, utilizando la metodología de la investigación científica. </w:t>
      </w:r>
    </w:p>
    <w:p w:rsidR="007A7092" w:rsidRDefault="007A7092" w:rsidP="003707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s-ES"/>
        </w:rPr>
      </w:pPr>
      <w:r>
        <w:rPr>
          <w:rFonts w:eastAsia="Times New Roman" w:cstheme="minorHAnsi"/>
          <w:sz w:val="24"/>
          <w:szCs w:val="24"/>
          <w:lang w:val="es-ES"/>
        </w:rPr>
        <w:t xml:space="preserve">Valorara </w:t>
      </w:r>
      <w:r w:rsidR="003F0D35" w:rsidRPr="00A051C1">
        <w:rPr>
          <w:rFonts w:eastAsia="Times New Roman" w:cstheme="minorHAnsi"/>
          <w:sz w:val="24"/>
          <w:szCs w:val="24"/>
          <w:lang w:val="es-ES"/>
        </w:rPr>
        <w:t xml:space="preserve">la efectividad </w:t>
      </w:r>
      <w:r>
        <w:rPr>
          <w:rFonts w:eastAsia="Times New Roman" w:cstheme="minorHAnsi"/>
          <w:sz w:val="24"/>
          <w:szCs w:val="24"/>
          <w:lang w:val="es-ES"/>
        </w:rPr>
        <w:t>de tu</w:t>
      </w:r>
      <w:r w:rsidR="003F0D35" w:rsidRPr="00A051C1">
        <w:rPr>
          <w:rFonts w:eastAsia="Times New Roman" w:cstheme="minorHAnsi"/>
          <w:sz w:val="24"/>
          <w:szCs w:val="24"/>
          <w:lang w:val="es-ES"/>
        </w:rPr>
        <w:t xml:space="preserve"> auto preparación</w:t>
      </w:r>
      <w:r>
        <w:rPr>
          <w:rFonts w:eastAsia="Times New Roman" w:cstheme="minorHAnsi"/>
          <w:sz w:val="24"/>
          <w:szCs w:val="24"/>
          <w:lang w:val="es-ES"/>
        </w:rPr>
        <w:t xml:space="preserve"> para el desarrollo de la actividad integradora.</w:t>
      </w:r>
    </w:p>
    <w:p w:rsidR="003F0D35" w:rsidRPr="00A051C1" w:rsidRDefault="003F0D35" w:rsidP="006C5868">
      <w:pPr>
        <w:spacing w:after="0" w:line="240" w:lineRule="auto"/>
        <w:ind w:left="360"/>
        <w:rPr>
          <w:rFonts w:cstheme="minorHAnsi"/>
          <w:b/>
          <w:i/>
          <w:sz w:val="24"/>
          <w:szCs w:val="24"/>
          <w:lang w:val="es-ES"/>
        </w:rPr>
      </w:pPr>
    </w:p>
    <w:p w:rsidR="008E33F3" w:rsidRPr="00A051C1" w:rsidRDefault="00022F2D" w:rsidP="006C5868">
      <w:pPr>
        <w:spacing w:after="0" w:line="240" w:lineRule="auto"/>
        <w:rPr>
          <w:rFonts w:cstheme="minorHAnsi"/>
          <w:b/>
          <w:i/>
          <w:sz w:val="24"/>
          <w:szCs w:val="24"/>
          <w:lang w:val="es-ES"/>
        </w:rPr>
      </w:pPr>
      <w:r w:rsidRPr="00A051C1">
        <w:rPr>
          <w:rFonts w:cstheme="minorHAnsi"/>
          <w:b/>
          <w:i/>
          <w:sz w:val="24"/>
          <w:szCs w:val="24"/>
          <w:lang w:val="es-ES"/>
        </w:rPr>
        <w:t xml:space="preserve">Taller nº 1: Conozcamos mejor nuestra  comunidad. </w:t>
      </w:r>
    </w:p>
    <w:p w:rsidR="00A55271" w:rsidRPr="00A051C1" w:rsidRDefault="003F0D35" w:rsidP="003707B1">
      <w:pPr>
        <w:pStyle w:val="Listaconvietas2"/>
        <w:spacing w:line="240" w:lineRule="auto"/>
        <w:rPr>
          <w:rFonts w:asciiTheme="minorHAnsi" w:hAnsiTheme="minorHAnsi" w:cstheme="minorHAnsi"/>
          <w:b/>
          <w:lang w:val="es-ES"/>
        </w:rPr>
      </w:pPr>
      <w:r w:rsidRPr="00A051C1">
        <w:rPr>
          <w:rFonts w:asciiTheme="minorHAnsi" w:hAnsiTheme="minorHAnsi" w:cstheme="minorHAnsi"/>
          <w:b/>
          <w:lang w:val="es-ES"/>
        </w:rPr>
        <w:t xml:space="preserve">          </w:t>
      </w:r>
      <w:r w:rsidR="00A55271" w:rsidRPr="00A051C1">
        <w:rPr>
          <w:rFonts w:asciiTheme="minorHAnsi" w:hAnsiTheme="minorHAnsi" w:cstheme="minorHAnsi"/>
          <w:b/>
          <w:lang w:val="es-ES"/>
        </w:rPr>
        <w:t>Sumario:</w:t>
      </w:r>
    </w:p>
    <w:p w:rsidR="00A55271" w:rsidRPr="00A051C1" w:rsidRDefault="00A55271" w:rsidP="003707B1">
      <w:pPr>
        <w:pStyle w:val="Prrafodelista1"/>
        <w:numPr>
          <w:ilvl w:val="0"/>
          <w:numId w:val="24"/>
        </w:numPr>
        <w:tabs>
          <w:tab w:val="left" w:pos="360"/>
          <w:tab w:val="left" w:pos="7088"/>
          <w:tab w:val="left" w:pos="7560"/>
        </w:tabs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051C1">
        <w:rPr>
          <w:rFonts w:asciiTheme="minorHAnsi" w:eastAsia="MS Mincho" w:hAnsiTheme="minorHAnsi" w:cstheme="minorHAnsi"/>
          <w:sz w:val="24"/>
          <w:szCs w:val="24"/>
        </w:rPr>
        <w:t>Características del territorio en interés del aseguramiento médico en situación de desastres.</w:t>
      </w:r>
    </w:p>
    <w:p w:rsidR="002641DF" w:rsidRPr="005F16CB" w:rsidRDefault="00A55271" w:rsidP="003707B1">
      <w:pPr>
        <w:pStyle w:val="Prrafodelista1"/>
        <w:numPr>
          <w:ilvl w:val="0"/>
          <w:numId w:val="24"/>
        </w:numPr>
        <w:tabs>
          <w:tab w:val="left" w:pos="360"/>
          <w:tab w:val="left" w:pos="7088"/>
          <w:tab w:val="left" w:pos="7560"/>
        </w:tabs>
        <w:ind w:left="1080"/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  <w:r w:rsidRPr="005F16CB">
        <w:rPr>
          <w:rFonts w:asciiTheme="minorHAnsi" w:hAnsiTheme="minorHAnsi" w:cstheme="minorHAnsi"/>
          <w:sz w:val="24"/>
          <w:szCs w:val="24"/>
          <w:highlight w:val="yellow"/>
        </w:rPr>
        <w:t>Peligros sanitarios que afectan la comunidad de estudio. Brotes, endemias,  pandemias y  epizootias.  factores  que influyen favorable o desfavorablemente en los eventos de origen sanitario</w:t>
      </w:r>
    </w:p>
    <w:p w:rsidR="009E670F" w:rsidRPr="00A051C1" w:rsidRDefault="003F0D35" w:rsidP="006C586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auto"/>
          <w:lang w:val="es-ES"/>
        </w:rPr>
      </w:pPr>
      <w:r w:rsidRPr="00A051C1">
        <w:rPr>
          <w:rFonts w:asciiTheme="minorHAnsi" w:hAnsiTheme="minorHAnsi" w:cstheme="minorHAnsi"/>
          <w:b/>
          <w:color w:val="auto"/>
          <w:lang w:val="es-ES"/>
        </w:rPr>
        <w:t>Actividades a realizar</w:t>
      </w:r>
      <w:r w:rsidR="00003317" w:rsidRPr="00A051C1">
        <w:rPr>
          <w:rFonts w:asciiTheme="minorHAnsi" w:hAnsiTheme="minorHAnsi" w:cstheme="minorHAnsi"/>
          <w:b/>
          <w:color w:val="auto"/>
          <w:lang w:val="es-ES"/>
        </w:rPr>
        <w:t>:</w:t>
      </w:r>
    </w:p>
    <w:p w:rsidR="00A14A29" w:rsidRPr="00A051C1" w:rsidRDefault="00A14A29" w:rsidP="006C5868">
      <w:pPr>
        <w:pStyle w:val="Textoindependiente"/>
        <w:numPr>
          <w:ilvl w:val="0"/>
          <w:numId w:val="12"/>
        </w:numPr>
        <w:rPr>
          <w:rFonts w:asciiTheme="minorHAnsi" w:hAnsiTheme="minorHAnsi" w:cstheme="minorHAnsi"/>
          <w:snapToGrid w:val="0"/>
          <w:szCs w:val="24"/>
          <w:lang w:val="es-ES"/>
        </w:rPr>
      </w:pPr>
      <w:r w:rsidRPr="00A051C1">
        <w:rPr>
          <w:rFonts w:asciiTheme="minorHAnsi" w:hAnsiTheme="minorHAnsi" w:cstheme="minorHAnsi"/>
          <w:snapToGrid w:val="0"/>
          <w:szCs w:val="24"/>
          <w:lang w:val="es-ES"/>
        </w:rPr>
        <w:t xml:space="preserve">Lee la </w:t>
      </w:r>
      <w:r w:rsidR="002D69AE">
        <w:rPr>
          <w:rFonts w:asciiTheme="minorHAnsi" w:hAnsiTheme="minorHAnsi" w:cstheme="minorHAnsi"/>
          <w:snapToGrid w:val="0"/>
          <w:szCs w:val="24"/>
          <w:lang w:val="es-ES"/>
        </w:rPr>
        <w:t>pág. 18 de la Directiva nº1/2018</w:t>
      </w:r>
      <w:r w:rsidRPr="00A051C1">
        <w:rPr>
          <w:rFonts w:asciiTheme="minorHAnsi" w:hAnsiTheme="minorHAnsi" w:cstheme="minorHAnsi"/>
          <w:snapToGrid w:val="0"/>
          <w:szCs w:val="24"/>
          <w:lang w:val="es-ES"/>
        </w:rPr>
        <w:t xml:space="preserve"> en lo relacionado a los desastres sanitarios y realiza un resumen de los factores que favorecen la aparición de epidemias en el país.</w:t>
      </w:r>
    </w:p>
    <w:p w:rsidR="005B1F6D" w:rsidRPr="00A051C1" w:rsidRDefault="002641DF" w:rsidP="006C586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napToGrid w:val="0"/>
          <w:color w:val="auto"/>
          <w:lang w:val="es-ES"/>
        </w:rPr>
      </w:pPr>
      <w:r w:rsidRPr="00A051C1">
        <w:rPr>
          <w:rFonts w:asciiTheme="minorHAnsi" w:hAnsiTheme="minorHAnsi" w:cstheme="minorHAnsi"/>
          <w:color w:val="auto"/>
          <w:lang w:val="es-ES"/>
        </w:rPr>
        <w:t>Precise la relación existente entre epidemia y pandemia según los criterios de la  OMS  y sitúa ejemplos que aclaren tu respuesta. Cap. 8. Manual de organización de atención médica de urgencia</w:t>
      </w:r>
      <w:r w:rsidR="005B1F6D" w:rsidRPr="00A051C1">
        <w:rPr>
          <w:rFonts w:asciiTheme="minorHAnsi" w:hAnsiTheme="minorHAnsi" w:cstheme="minorHAnsi"/>
          <w:color w:val="auto"/>
          <w:lang w:val="es-ES"/>
        </w:rPr>
        <w:t>.</w:t>
      </w:r>
      <w:r w:rsidR="00003317" w:rsidRPr="00A051C1">
        <w:rPr>
          <w:rFonts w:asciiTheme="minorHAnsi" w:hAnsiTheme="minorHAnsi" w:cstheme="minorHAnsi"/>
          <w:color w:val="auto"/>
          <w:lang w:val="es-ES"/>
        </w:rPr>
        <w:t xml:space="preserve"> </w:t>
      </w:r>
    </w:p>
    <w:p w:rsidR="005B1F6D" w:rsidRPr="00A051C1" w:rsidRDefault="002641DF" w:rsidP="006C5868">
      <w:pPr>
        <w:pStyle w:val="Textoindependiente"/>
        <w:numPr>
          <w:ilvl w:val="0"/>
          <w:numId w:val="12"/>
        </w:numPr>
        <w:rPr>
          <w:rFonts w:asciiTheme="minorHAnsi" w:hAnsiTheme="minorHAnsi" w:cstheme="minorHAnsi"/>
          <w:snapToGrid w:val="0"/>
          <w:szCs w:val="24"/>
          <w:lang w:val="es-ES"/>
        </w:rPr>
      </w:pPr>
      <w:r w:rsidRPr="00A051C1">
        <w:rPr>
          <w:rFonts w:asciiTheme="minorHAnsi" w:hAnsiTheme="minorHAnsi" w:cstheme="minorHAnsi"/>
          <w:szCs w:val="24"/>
          <w:lang w:val="es-ES"/>
        </w:rPr>
        <w:t xml:space="preserve"> </w:t>
      </w:r>
      <w:r w:rsidR="005B1F6D" w:rsidRPr="00A051C1">
        <w:rPr>
          <w:rFonts w:asciiTheme="minorHAnsi" w:hAnsiTheme="minorHAnsi" w:cstheme="minorHAnsi"/>
          <w:szCs w:val="24"/>
          <w:lang w:val="es-ES"/>
        </w:rPr>
        <w:t>Lee la pág. 8 de la</w:t>
      </w:r>
      <w:r w:rsidR="005B1F6D" w:rsidRPr="00A051C1">
        <w:rPr>
          <w:rFonts w:asciiTheme="minorHAnsi" w:hAnsiTheme="minorHAnsi" w:cstheme="minorHAnsi"/>
          <w:snapToGrid w:val="0"/>
          <w:szCs w:val="24"/>
          <w:lang w:val="es-ES"/>
        </w:rPr>
        <w:t xml:space="preserve"> Guía para la realización de estudios de riesgo para situaciones</w:t>
      </w:r>
      <w:r w:rsidR="00003317" w:rsidRPr="00A051C1">
        <w:rPr>
          <w:rFonts w:asciiTheme="minorHAnsi" w:hAnsiTheme="minorHAnsi" w:cstheme="minorHAnsi"/>
          <w:snapToGrid w:val="0"/>
          <w:szCs w:val="24"/>
          <w:lang w:val="es-ES"/>
        </w:rPr>
        <w:t xml:space="preserve"> de desastres y argumente  los</w:t>
      </w:r>
      <w:r w:rsidR="00003317" w:rsidRPr="00A051C1">
        <w:rPr>
          <w:rFonts w:asciiTheme="minorHAnsi" w:hAnsiTheme="minorHAnsi" w:cstheme="minorHAnsi"/>
          <w:bCs/>
          <w:snapToGrid w:val="0"/>
          <w:szCs w:val="24"/>
          <w:lang w:val="es-ES"/>
        </w:rPr>
        <w:t xml:space="preserve"> </w:t>
      </w:r>
      <w:r w:rsidR="00003317" w:rsidRPr="00A051C1">
        <w:rPr>
          <w:rFonts w:asciiTheme="minorHAnsi" w:hAnsiTheme="minorHAnsi" w:cstheme="minorHAnsi"/>
          <w:bCs/>
          <w:szCs w:val="24"/>
        </w:rPr>
        <w:t>aspectos</w:t>
      </w:r>
      <w:r w:rsidR="005B1F6D" w:rsidRPr="00A051C1">
        <w:rPr>
          <w:rFonts w:asciiTheme="minorHAnsi" w:hAnsiTheme="minorHAnsi" w:cstheme="minorHAnsi"/>
          <w:bCs/>
          <w:szCs w:val="24"/>
        </w:rPr>
        <w:t xml:space="preserve"> relacionados con la Gestión del Riesgo en Cuba</w:t>
      </w:r>
      <w:r w:rsidR="005B1F6D" w:rsidRPr="00A051C1">
        <w:rPr>
          <w:rFonts w:asciiTheme="minorHAnsi" w:hAnsiTheme="minorHAnsi" w:cstheme="minorHAnsi"/>
          <w:bCs/>
          <w:snapToGrid w:val="0"/>
          <w:szCs w:val="24"/>
          <w:lang w:val="es-ES"/>
        </w:rPr>
        <w:t>.</w:t>
      </w:r>
    </w:p>
    <w:p w:rsidR="00A14A29" w:rsidRPr="00A051C1" w:rsidRDefault="005B1F6D" w:rsidP="006C5868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napToGrid w:val="0"/>
          <w:color w:val="auto"/>
          <w:lang w:val="es-ES"/>
        </w:rPr>
      </w:pPr>
      <w:r w:rsidRPr="00A051C1">
        <w:rPr>
          <w:rFonts w:asciiTheme="minorHAnsi" w:hAnsiTheme="minorHAnsi" w:cstheme="minorHAnsi"/>
          <w:color w:val="auto"/>
          <w:lang w:val="es-ES"/>
        </w:rPr>
        <w:t xml:space="preserve">Confecciona un esquema resumen  que incluyan los elementos que integran el estudio </w:t>
      </w:r>
      <w:r w:rsidRPr="00A051C1">
        <w:rPr>
          <w:rFonts w:asciiTheme="minorHAnsi" w:hAnsiTheme="minorHAnsi" w:cstheme="minorHAnsi"/>
          <w:bCs/>
          <w:color w:val="auto"/>
          <w:lang w:val="es-ES"/>
        </w:rPr>
        <w:t>de los peligros de origen s</w:t>
      </w:r>
      <w:r w:rsidR="007D2185" w:rsidRPr="00A051C1">
        <w:rPr>
          <w:rFonts w:asciiTheme="minorHAnsi" w:hAnsiTheme="minorHAnsi" w:cstheme="minorHAnsi"/>
          <w:bCs/>
          <w:color w:val="auto"/>
          <w:lang w:val="es-ES"/>
        </w:rPr>
        <w:t>anitarios</w:t>
      </w:r>
      <w:r w:rsidRPr="00A051C1">
        <w:rPr>
          <w:rFonts w:asciiTheme="minorHAnsi" w:hAnsiTheme="minorHAnsi" w:cstheme="minorHAnsi"/>
          <w:bCs/>
          <w:color w:val="auto"/>
          <w:lang w:val="es-ES"/>
        </w:rPr>
        <w:t xml:space="preserve"> de tipo epidemias y epizootias,  según lo dispuesto en la Guía. </w:t>
      </w:r>
    </w:p>
    <w:p w:rsidR="00DC3C2F" w:rsidRPr="00A051C1" w:rsidRDefault="00DC3C2F" w:rsidP="006C5868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napToGrid w:val="0"/>
          <w:color w:val="auto"/>
          <w:lang w:val="es-ES"/>
        </w:rPr>
      </w:pPr>
      <w:r w:rsidRPr="00A051C1">
        <w:rPr>
          <w:rFonts w:asciiTheme="minorHAnsi" w:hAnsiTheme="minorHAnsi" w:cstheme="minorHAnsi"/>
          <w:bCs/>
          <w:color w:val="auto"/>
          <w:lang w:val="es-ES"/>
        </w:rPr>
        <w:t xml:space="preserve">Revisa la metodología para el trabajo de curso y </w:t>
      </w:r>
      <w:r w:rsidR="00003317" w:rsidRPr="00A051C1">
        <w:rPr>
          <w:rFonts w:asciiTheme="minorHAnsi" w:hAnsiTheme="minorHAnsi" w:cstheme="minorHAnsi"/>
          <w:bCs/>
          <w:color w:val="auto"/>
          <w:lang w:val="es-ES"/>
        </w:rPr>
        <w:t xml:space="preserve">trabaja en los </w:t>
      </w:r>
      <w:r w:rsidR="00DE3A5E" w:rsidRPr="00A051C1">
        <w:rPr>
          <w:rFonts w:asciiTheme="minorHAnsi" w:hAnsiTheme="minorHAnsi" w:cstheme="minorHAnsi"/>
          <w:bCs/>
          <w:color w:val="auto"/>
          <w:lang w:val="es-ES"/>
        </w:rPr>
        <w:t xml:space="preserve"> aspectos siguientes: </w:t>
      </w:r>
      <w:r w:rsidR="00DE3A5E" w:rsidRPr="00A051C1">
        <w:rPr>
          <w:rFonts w:asciiTheme="minorHAnsi" w:hAnsiTheme="minorHAnsi" w:cstheme="minorHAnsi"/>
          <w:b/>
          <w:bCs/>
          <w:color w:val="auto"/>
          <w:lang w:val="es-ES"/>
        </w:rPr>
        <w:t xml:space="preserve">Introducción, </w:t>
      </w:r>
      <w:r w:rsidR="00DE3A5E" w:rsidRPr="00A051C1">
        <w:rPr>
          <w:rFonts w:asciiTheme="minorHAnsi" w:hAnsiTheme="minorHAnsi" w:cstheme="minorHAnsi"/>
          <w:b/>
          <w:color w:val="auto"/>
          <w:lang w:val="es-ES"/>
        </w:rPr>
        <w:t>Caracterización del territorio u objetivo de estudio y Estudio del peligro</w:t>
      </w:r>
      <w:r w:rsidR="00DE3A5E" w:rsidRPr="00A051C1">
        <w:rPr>
          <w:rFonts w:asciiTheme="minorHAnsi" w:hAnsiTheme="minorHAnsi" w:cstheme="minorHAnsi"/>
          <w:color w:val="auto"/>
          <w:lang w:val="es-ES"/>
        </w:rPr>
        <w:t xml:space="preserve">. Traer al taller para </w:t>
      </w:r>
      <w:r w:rsidR="00003317" w:rsidRPr="00A051C1">
        <w:rPr>
          <w:rFonts w:asciiTheme="minorHAnsi" w:hAnsiTheme="minorHAnsi" w:cstheme="minorHAnsi"/>
          <w:color w:val="auto"/>
          <w:lang w:val="es-ES"/>
        </w:rPr>
        <w:t xml:space="preserve">su </w:t>
      </w:r>
      <w:r w:rsidR="00DE3A5E" w:rsidRPr="00A051C1">
        <w:rPr>
          <w:rFonts w:asciiTheme="minorHAnsi" w:hAnsiTheme="minorHAnsi" w:cstheme="minorHAnsi"/>
          <w:color w:val="auto"/>
          <w:lang w:val="es-ES"/>
        </w:rPr>
        <w:t>análisis y evaluación.</w:t>
      </w:r>
    </w:p>
    <w:p w:rsidR="007A7092" w:rsidRDefault="009A4E0D" w:rsidP="006C5868">
      <w:pPr>
        <w:pStyle w:val="NormalWeb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color w:val="auto"/>
          <w:lang w:val="es-ES"/>
        </w:rPr>
      </w:pPr>
      <w:r w:rsidRPr="00A051C1">
        <w:rPr>
          <w:rStyle w:val="Textoennegrita"/>
          <w:rFonts w:asciiTheme="minorHAnsi" w:hAnsiTheme="minorHAnsi" w:cstheme="minorHAnsi"/>
          <w:color w:val="auto"/>
          <w:lang w:val="es-ES"/>
        </w:rPr>
        <w:t xml:space="preserve"> </w:t>
      </w:r>
    </w:p>
    <w:p w:rsidR="007A7092" w:rsidRDefault="007A7092" w:rsidP="006C5868">
      <w:pPr>
        <w:pStyle w:val="NormalWeb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color w:val="auto"/>
          <w:lang w:val="es-ES"/>
        </w:rPr>
      </w:pPr>
    </w:p>
    <w:p w:rsidR="005B1F6D" w:rsidRPr="00A051C1" w:rsidRDefault="00003317" w:rsidP="006C586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lang w:val="es-ES"/>
        </w:rPr>
      </w:pPr>
      <w:r w:rsidRPr="00A051C1">
        <w:rPr>
          <w:rStyle w:val="Textoennegrita"/>
          <w:rFonts w:asciiTheme="minorHAnsi" w:hAnsiTheme="minorHAnsi" w:cstheme="minorHAnsi"/>
          <w:color w:val="auto"/>
          <w:lang w:val="es-ES"/>
        </w:rPr>
        <w:lastRenderedPageBreak/>
        <w:t>Responde las siguientes preguntas:</w:t>
      </w:r>
      <w:r w:rsidRPr="00A051C1">
        <w:rPr>
          <w:rFonts w:asciiTheme="minorHAnsi" w:hAnsiTheme="minorHAnsi" w:cstheme="minorHAnsi"/>
          <w:color w:val="auto"/>
          <w:lang w:val="es-ES"/>
        </w:rPr>
        <w:t>  </w:t>
      </w:r>
    </w:p>
    <w:p w:rsidR="005B1F6D" w:rsidRPr="00A051C1" w:rsidRDefault="005B1F6D" w:rsidP="006C586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s-ES"/>
        </w:rPr>
      </w:pPr>
      <w:r w:rsidRPr="00A051C1">
        <w:rPr>
          <w:rFonts w:eastAsia="Times New Roman" w:cstheme="minorHAnsi"/>
          <w:sz w:val="24"/>
          <w:szCs w:val="24"/>
          <w:lang w:val="es-ES"/>
        </w:rPr>
        <w:t xml:space="preserve">Según la </w:t>
      </w:r>
      <w:r w:rsidR="002D69AE">
        <w:rPr>
          <w:rFonts w:eastAsia="Times New Roman" w:cstheme="minorHAnsi"/>
          <w:sz w:val="24"/>
          <w:szCs w:val="24"/>
          <w:lang w:val="es-ES"/>
        </w:rPr>
        <w:t>Directiva nº1 2018</w:t>
      </w:r>
      <w:r w:rsidRPr="00A051C1">
        <w:rPr>
          <w:rFonts w:eastAsia="Times New Roman" w:cstheme="minorHAnsi"/>
          <w:sz w:val="24"/>
          <w:szCs w:val="24"/>
          <w:lang w:val="es-ES"/>
        </w:rPr>
        <w:t>. ¿Clasifique los desastres sanitarios?</w:t>
      </w:r>
    </w:p>
    <w:p w:rsidR="005B1F6D" w:rsidRPr="00A051C1" w:rsidRDefault="005B1F6D" w:rsidP="006C586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s-ES"/>
        </w:rPr>
      </w:pPr>
      <w:r w:rsidRPr="00A051C1">
        <w:rPr>
          <w:rFonts w:eastAsia="Times New Roman" w:cstheme="minorHAnsi"/>
          <w:sz w:val="24"/>
          <w:szCs w:val="24"/>
          <w:lang w:val="es-ES"/>
        </w:rPr>
        <w:t>¿A qué llamamos epidemia?</w:t>
      </w:r>
    </w:p>
    <w:p w:rsidR="009A4E0D" w:rsidRPr="00A051C1" w:rsidRDefault="005B1F6D" w:rsidP="006C586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s-ES"/>
        </w:rPr>
      </w:pPr>
      <w:proofErr w:type="gramStart"/>
      <w:r w:rsidRPr="00A051C1">
        <w:rPr>
          <w:rFonts w:eastAsia="Times New Roman" w:cstheme="minorHAnsi"/>
          <w:sz w:val="24"/>
          <w:szCs w:val="24"/>
          <w:lang w:val="es-ES"/>
        </w:rPr>
        <w:t>¿</w:t>
      </w:r>
      <w:proofErr w:type="gramEnd"/>
      <w:r w:rsidRPr="00A051C1">
        <w:rPr>
          <w:rFonts w:eastAsia="Times New Roman" w:cstheme="minorHAnsi"/>
          <w:sz w:val="24"/>
          <w:szCs w:val="24"/>
          <w:lang w:val="es-ES"/>
        </w:rPr>
        <w:t>Mencione 5  factores que pueden favorecer el riesgo de introducción de enfermedades trasmisibles en nuestro país</w:t>
      </w:r>
      <w:r w:rsidR="009A4E0D" w:rsidRPr="00A051C1">
        <w:rPr>
          <w:rFonts w:eastAsia="Times New Roman" w:cstheme="minorHAnsi"/>
          <w:sz w:val="24"/>
          <w:szCs w:val="24"/>
          <w:lang w:val="es-ES"/>
        </w:rPr>
        <w:t>.</w:t>
      </w:r>
    </w:p>
    <w:p w:rsidR="00003317" w:rsidRPr="00A051C1" w:rsidRDefault="00003317" w:rsidP="006C586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s-ES"/>
        </w:rPr>
      </w:pPr>
      <w:r w:rsidRPr="00A051C1">
        <w:rPr>
          <w:rFonts w:eastAsia="Times New Roman" w:cstheme="minorHAnsi"/>
          <w:sz w:val="24"/>
          <w:szCs w:val="24"/>
          <w:lang w:val="es-ES"/>
        </w:rPr>
        <w:t>Cuál es la posibilidad de que diferentes peligros afecten a la comunidad. ¿Resultan afectados por igual todos los lugares de la comunidad?</w:t>
      </w:r>
    </w:p>
    <w:p w:rsidR="00003317" w:rsidRPr="00A051C1" w:rsidRDefault="00003317" w:rsidP="006C586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s-ES"/>
        </w:rPr>
      </w:pPr>
      <w:r w:rsidRPr="00A051C1">
        <w:rPr>
          <w:rFonts w:eastAsia="Times New Roman" w:cstheme="minorHAnsi"/>
          <w:sz w:val="24"/>
          <w:szCs w:val="24"/>
          <w:lang w:val="es-ES"/>
        </w:rPr>
        <w:t>Conocer las características de la zona o territorio en cuanto a: tipo de suelo, régimen de lluvia, existencia de ríos, industrias peligrosas, etc.</w:t>
      </w:r>
    </w:p>
    <w:p w:rsidR="00003317" w:rsidRPr="00A051C1" w:rsidRDefault="00003317" w:rsidP="006C586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s-ES"/>
        </w:rPr>
      </w:pPr>
      <w:r w:rsidRPr="00A051C1">
        <w:rPr>
          <w:rFonts w:eastAsia="Times New Roman" w:cstheme="minorHAnsi"/>
          <w:sz w:val="24"/>
          <w:szCs w:val="24"/>
          <w:lang w:val="es-ES"/>
        </w:rPr>
        <w:t>Conocer la historia, magnitud y frecuencia de los peligros anteriores que han causado daños y pérdidas.</w:t>
      </w:r>
    </w:p>
    <w:p w:rsidR="00003317" w:rsidRPr="00A051C1" w:rsidRDefault="00003317" w:rsidP="006C586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s-ES"/>
        </w:rPr>
      </w:pPr>
      <w:r w:rsidRPr="00A051C1">
        <w:rPr>
          <w:rFonts w:eastAsia="Times New Roman" w:cstheme="minorHAnsi"/>
          <w:sz w:val="24"/>
          <w:szCs w:val="24"/>
          <w:lang w:val="es-ES"/>
        </w:rPr>
        <w:t>Conocer las causas que originaron los peligros, consecuencias, ubicación y medidas de prevención, mitigación y avisos oportunos, etc.</w:t>
      </w:r>
    </w:p>
    <w:p w:rsidR="007A7092" w:rsidRDefault="007A7092" w:rsidP="006C58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</w:p>
    <w:p w:rsidR="005B1F6D" w:rsidRPr="00A051C1" w:rsidRDefault="009A4E0D" w:rsidP="006C58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s-ES"/>
        </w:rPr>
      </w:pPr>
      <w:r w:rsidRPr="00A051C1">
        <w:rPr>
          <w:rFonts w:cstheme="minorHAnsi"/>
          <w:b/>
          <w:sz w:val="24"/>
          <w:szCs w:val="24"/>
          <w:lang w:val="es-ES"/>
        </w:rPr>
        <w:t xml:space="preserve"> Prestar atención a los siguientes aspectos relacionados con el tema</w:t>
      </w:r>
    </w:p>
    <w:p w:rsidR="005B1F6D" w:rsidRPr="00A051C1" w:rsidRDefault="009E670F" w:rsidP="006C586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s-ES"/>
        </w:rPr>
      </w:pPr>
      <w:r w:rsidRPr="00A051C1">
        <w:rPr>
          <w:rFonts w:cstheme="minorHAnsi"/>
          <w:sz w:val="24"/>
          <w:szCs w:val="24"/>
          <w:lang w:val="es-ES"/>
        </w:rPr>
        <w:t> </w:t>
      </w:r>
      <w:r w:rsidR="005B1F6D" w:rsidRPr="00A051C1">
        <w:rPr>
          <w:rFonts w:eastAsia="Times New Roman" w:cstheme="minorHAnsi"/>
          <w:sz w:val="24"/>
          <w:szCs w:val="24"/>
          <w:lang w:val="es-ES"/>
        </w:rPr>
        <w:t>Una epidemia es un fenómeno médico pero también social, para lograr su control son decisivas, aparte de de la asistencia médica a los enfermos, las acciones higiénico epidemiológicas, la colaboración intersectorial y comunitaria.</w:t>
      </w:r>
    </w:p>
    <w:p w:rsidR="005B1F6D" w:rsidRPr="00A051C1" w:rsidRDefault="005B1F6D" w:rsidP="006C586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s-ES"/>
        </w:rPr>
      </w:pPr>
      <w:r w:rsidRPr="00A051C1">
        <w:rPr>
          <w:rFonts w:eastAsia="Times New Roman" w:cstheme="minorHAnsi"/>
          <w:sz w:val="24"/>
          <w:szCs w:val="24"/>
          <w:lang w:val="es-ES"/>
        </w:rPr>
        <w:t>Epidemias, epizootias o plagas cuarentenarias de difícil control  son peligros de desastres que pueden afectar la seguridad nacional</w:t>
      </w:r>
      <w:r w:rsidR="009A4E0D" w:rsidRPr="00A051C1">
        <w:rPr>
          <w:rFonts w:eastAsia="Times New Roman" w:cstheme="minorHAnsi"/>
          <w:sz w:val="24"/>
          <w:szCs w:val="24"/>
          <w:lang w:val="es-ES"/>
        </w:rPr>
        <w:t>.</w:t>
      </w:r>
    </w:p>
    <w:p w:rsidR="00003317" w:rsidRPr="00A051C1" w:rsidRDefault="00003317" w:rsidP="006C5868">
      <w:pPr>
        <w:pStyle w:val="NormalWeb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b/>
          <w:i/>
          <w:color w:val="auto"/>
          <w:lang w:val="es-ES"/>
        </w:rPr>
      </w:pPr>
    </w:p>
    <w:p w:rsidR="00C83740" w:rsidRPr="00A051C1" w:rsidRDefault="009A4E0D" w:rsidP="006C586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auto"/>
          <w:lang w:val="es-ES"/>
        </w:rPr>
      </w:pPr>
      <w:r w:rsidRPr="00A051C1">
        <w:rPr>
          <w:rFonts w:asciiTheme="minorHAnsi" w:hAnsiTheme="minorHAnsi" w:cstheme="minorHAnsi"/>
          <w:b/>
          <w:i/>
          <w:color w:val="auto"/>
          <w:lang w:val="es-ES"/>
        </w:rPr>
        <w:t>Taller nº 2: Identificando el riesgo de desastre sanitario  para responder</w:t>
      </w:r>
    </w:p>
    <w:p w:rsidR="00664DF2" w:rsidRPr="00A051C1" w:rsidRDefault="00003317" w:rsidP="006C5868">
      <w:pPr>
        <w:pStyle w:val="Listaconvietas2"/>
        <w:spacing w:line="240" w:lineRule="auto"/>
        <w:rPr>
          <w:rFonts w:asciiTheme="minorHAnsi" w:hAnsiTheme="minorHAnsi" w:cstheme="minorHAnsi"/>
          <w:b/>
          <w:lang w:val="es-ES"/>
        </w:rPr>
      </w:pPr>
      <w:r w:rsidRPr="00A051C1">
        <w:rPr>
          <w:rFonts w:asciiTheme="minorHAnsi" w:hAnsiTheme="minorHAnsi" w:cstheme="minorHAnsi"/>
          <w:b/>
          <w:lang w:val="es-ES"/>
        </w:rPr>
        <w:t xml:space="preserve">   </w:t>
      </w:r>
      <w:r w:rsidR="007C2A33" w:rsidRPr="00A051C1">
        <w:rPr>
          <w:rFonts w:asciiTheme="minorHAnsi" w:hAnsiTheme="minorHAnsi" w:cstheme="minorHAnsi"/>
          <w:b/>
          <w:lang w:val="es-ES"/>
        </w:rPr>
        <w:t xml:space="preserve">    </w:t>
      </w:r>
      <w:r w:rsidRPr="00A051C1">
        <w:rPr>
          <w:rFonts w:asciiTheme="minorHAnsi" w:hAnsiTheme="minorHAnsi" w:cstheme="minorHAnsi"/>
          <w:b/>
          <w:lang w:val="es-ES"/>
        </w:rPr>
        <w:t xml:space="preserve"> </w:t>
      </w:r>
      <w:r w:rsidR="00664DF2" w:rsidRPr="00A051C1">
        <w:rPr>
          <w:rFonts w:asciiTheme="minorHAnsi" w:hAnsiTheme="minorHAnsi" w:cstheme="minorHAnsi"/>
          <w:b/>
          <w:lang w:val="es-ES"/>
        </w:rPr>
        <w:t>Sumario:</w:t>
      </w:r>
    </w:p>
    <w:p w:rsidR="00664DF2" w:rsidRPr="00A051C1" w:rsidRDefault="00664DF2" w:rsidP="006C586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auto"/>
          <w:lang w:val="es-ES"/>
        </w:rPr>
      </w:pPr>
      <w:r w:rsidRPr="00A051C1">
        <w:rPr>
          <w:rFonts w:asciiTheme="minorHAnsi" w:hAnsiTheme="minorHAnsi" w:cstheme="minorHAnsi"/>
          <w:color w:val="auto"/>
          <w:lang w:val="es-ES"/>
        </w:rPr>
        <w:t>1. Estudios de vulnerabilidad.</w:t>
      </w:r>
    </w:p>
    <w:p w:rsidR="00003317" w:rsidRPr="00A051C1" w:rsidRDefault="00664DF2" w:rsidP="003707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auto"/>
          <w:lang w:val="es-ES"/>
        </w:rPr>
      </w:pPr>
      <w:r w:rsidRPr="00A051C1">
        <w:rPr>
          <w:rFonts w:asciiTheme="minorHAnsi" w:hAnsiTheme="minorHAnsi" w:cstheme="minorHAnsi"/>
          <w:color w:val="auto"/>
          <w:lang w:val="es-ES"/>
        </w:rPr>
        <w:t>2. Evaluación del riesgo.</w:t>
      </w:r>
    </w:p>
    <w:p w:rsidR="00664DF2" w:rsidRPr="00A051C1" w:rsidRDefault="00003317" w:rsidP="006C586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auto"/>
          <w:lang w:val="es-ES"/>
        </w:rPr>
      </w:pPr>
      <w:r w:rsidRPr="00A051C1">
        <w:rPr>
          <w:rFonts w:asciiTheme="minorHAnsi" w:hAnsiTheme="minorHAnsi" w:cstheme="minorHAnsi"/>
          <w:b/>
          <w:color w:val="auto"/>
          <w:lang w:val="es-ES"/>
        </w:rPr>
        <w:t>Actividades a realizar</w:t>
      </w:r>
      <w:r w:rsidR="007346D6" w:rsidRPr="00A051C1">
        <w:rPr>
          <w:rFonts w:asciiTheme="minorHAnsi" w:hAnsiTheme="minorHAnsi" w:cstheme="minorHAnsi"/>
          <w:b/>
          <w:color w:val="auto"/>
          <w:lang w:val="es-ES"/>
        </w:rPr>
        <w:t>:</w:t>
      </w:r>
    </w:p>
    <w:p w:rsidR="00664DF2" w:rsidRPr="00A051C1" w:rsidRDefault="004321EA" w:rsidP="006C5868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lang w:val="es-ES"/>
        </w:rPr>
      </w:pPr>
      <w:r w:rsidRPr="00A051C1">
        <w:rPr>
          <w:rFonts w:asciiTheme="minorHAnsi" w:hAnsiTheme="minorHAnsi" w:cstheme="minorHAnsi"/>
          <w:color w:val="auto"/>
          <w:lang w:val="es-ES"/>
        </w:rPr>
        <w:t xml:space="preserve">Lee los aspectos conceptuales pág. 8 del texto Manual de organización de atención médica de urgencia </w:t>
      </w:r>
      <w:r w:rsidR="009B73B9" w:rsidRPr="00A051C1">
        <w:rPr>
          <w:rFonts w:asciiTheme="minorHAnsi" w:hAnsiTheme="minorHAnsi" w:cstheme="minorHAnsi"/>
          <w:color w:val="auto"/>
          <w:lang w:val="es-ES"/>
        </w:rPr>
        <w:t xml:space="preserve"> así como los Glosarios 1 y 2 y c</w:t>
      </w:r>
      <w:r w:rsidRPr="00A051C1">
        <w:rPr>
          <w:rFonts w:asciiTheme="minorHAnsi" w:hAnsiTheme="minorHAnsi" w:cstheme="minorHAnsi"/>
          <w:color w:val="auto"/>
          <w:lang w:val="es-ES"/>
        </w:rPr>
        <w:t>onfecciona un esquema resumen </w:t>
      </w:r>
      <w:r w:rsidR="002418BB" w:rsidRPr="00A051C1">
        <w:rPr>
          <w:rFonts w:asciiTheme="minorHAnsi" w:hAnsiTheme="minorHAnsi" w:cstheme="minorHAnsi"/>
          <w:color w:val="auto"/>
          <w:lang w:val="es-ES"/>
        </w:rPr>
        <w:t>con los conceptos asociados al desastre.</w:t>
      </w:r>
    </w:p>
    <w:p w:rsidR="002418BB" w:rsidRPr="00A051C1" w:rsidRDefault="002418BB" w:rsidP="006C5868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lang w:val="es-ES"/>
        </w:rPr>
      </w:pPr>
      <w:r w:rsidRPr="00A051C1">
        <w:rPr>
          <w:rFonts w:asciiTheme="minorHAnsi" w:hAnsiTheme="minorHAnsi" w:cstheme="minorHAnsi"/>
          <w:color w:val="auto"/>
          <w:lang w:val="es-ES"/>
        </w:rPr>
        <w:t>Amplía la información sobre la clasificación de la vulnerabilidad a través del material de apoyo “Estudio de riesgo en una comunidad de salud”.</w:t>
      </w:r>
    </w:p>
    <w:p w:rsidR="002418BB" w:rsidRPr="00A051C1" w:rsidRDefault="002418BB" w:rsidP="006C5868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lang w:val="es-ES"/>
        </w:rPr>
      </w:pPr>
      <w:r w:rsidRPr="00A051C1">
        <w:rPr>
          <w:rFonts w:asciiTheme="minorHAnsi" w:hAnsiTheme="minorHAnsi" w:cstheme="minorHAnsi"/>
          <w:color w:val="auto"/>
          <w:lang w:val="es-ES"/>
        </w:rPr>
        <w:t>Elabora  un cuadro sinóptico a través del cual expliques la siguiente afirmación: “E</w:t>
      </w:r>
      <w:r w:rsidRPr="00A051C1">
        <w:rPr>
          <w:rFonts w:asciiTheme="minorHAnsi" w:hAnsiTheme="minorHAnsi" w:cstheme="minorHAnsi"/>
          <w:bCs/>
          <w:color w:val="auto"/>
          <w:lang w:val="es-ES"/>
        </w:rPr>
        <w:t>l desastre es una consecuencia derivada del riesgo”.</w:t>
      </w:r>
    </w:p>
    <w:p w:rsidR="00801534" w:rsidRPr="00A051C1" w:rsidRDefault="00801534" w:rsidP="006C586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051C1">
        <w:rPr>
          <w:rFonts w:cstheme="minorHAnsi"/>
          <w:sz w:val="24"/>
          <w:szCs w:val="24"/>
          <w:lang w:val="es-ES"/>
        </w:rPr>
        <w:t>Reconoce los factores de vulnerabilidad que existen en la comunidad y su CMF y confecciona una lista con la misma.</w:t>
      </w:r>
    </w:p>
    <w:p w:rsidR="00801534" w:rsidRPr="00A051C1" w:rsidRDefault="00801534" w:rsidP="006C586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051C1">
        <w:rPr>
          <w:rFonts w:cstheme="minorHAnsi"/>
          <w:sz w:val="24"/>
          <w:szCs w:val="24"/>
          <w:lang w:val="es-ES"/>
        </w:rPr>
        <w:t>Determina los escenarios de riesgo más relevantes del entorno, identificando con precisión, la relación entre amenaza, vulnerabilidad y riesgo. Realizando para ello un recorrido por la comunidad y posteriormente un resumen de los hallazgos encontrados.</w:t>
      </w:r>
    </w:p>
    <w:p w:rsidR="007A7092" w:rsidRPr="007A7092" w:rsidRDefault="008D32F8" w:rsidP="006C5868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lang w:val="es-ES"/>
        </w:rPr>
      </w:pPr>
      <w:r w:rsidRPr="00A051C1">
        <w:rPr>
          <w:rFonts w:asciiTheme="minorHAnsi" w:hAnsiTheme="minorHAnsi" w:cstheme="minorHAnsi"/>
          <w:bCs/>
          <w:color w:val="auto"/>
          <w:lang w:val="es-ES"/>
        </w:rPr>
        <w:t>Revisa la metodología para el trabajo de curso</w:t>
      </w:r>
      <w:r w:rsidR="007C2A33" w:rsidRPr="00A051C1">
        <w:rPr>
          <w:rFonts w:asciiTheme="minorHAnsi" w:hAnsiTheme="minorHAnsi" w:cstheme="minorHAnsi"/>
          <w:bCs/>
          <w:color w:val="auto"/>
          <w:lang w:val="es-ES"/>
        </w:rPr>
        <w:t xml:space="preserve"> y trabaja en los  aspectos siguientes: </w:t>
      </w:r>
    </w:p>
    <w:p w:rsidR="00724DA5" w:rsidRPr="007A7092" w:rsidRDefault="007C2A33" w:rsidP="007A7092">
      <w:pPr>
        <w:pStyle w:val="NormalWeb"/>
        <w:spacing w:before="0" w:beforeAutospacing="0" w:after="0" w:afterAutospacing="0"/>
        <w:ind w:left="720"/>
        <w:jc w:val="both"/>
        <w:rPr>
          <w:rStyle w:val="Textoennegrita"/>
          <w:rFonts w:asciiTheme="minorHAnsi" w:hAnsiTheme="minorHAnsi" w:cstheme="minorHAnsi"/>
          <w:b w:val="0"/>
          <w:bCs w:val="0"/>
          <w:color w:val="auto"/>
          <w:lang w:val="es-ES"/>
        </w:rPr>
      </w:pPr>
      <w:r w:rsidRPr="007A7092">
        <w:rPr>
          <w:rFonts w:asciiTheme="minorHAnsi" w:hAnsiTheme="minorHAnsi" w:cstheme="minorHAnsi"/>
          <w:b/>
          <w:color w:val="auto"/>
          <w:lang w:val="es-ES"/>
        </w:rPr>
        <w:t>Análisis</w:t>
      </w:r>
      <w:r w:rsidR="008D32F8" w:rsidRPr="007A7092">
        <w:rPr>
          <w:rFonts w:asciiTheme="minorHAnsi" w:hAnsiTheme="minorHAnsi" w:cstheme="minorHAnsi"/>
          <w:b/>
          <w:bCs/>
          <w:color w:val="auto"/>
          <w:lang w:val="es-ES"/>
        </w:rPr>
        <w:t xml:space="preserve"> de la  vulnerabilidad y el riesgo</w:t>
      </w:r>
      <w:r w:rsidR="008D32F8" w:rsidRPr="007A7092">
        <w:rPr>
          <w:rFonts w:asciiTheme="minorHAnsi" w:hAnsiTheme="minorHAnsi" w:cstheme="minorHAnsi"/>
          <w:bCs/>
          <w:color w:val="auto"/>
          <w:lang w:val="es-ES"/>
        </w:rPr>
        <w:t>.</w:t>
      </w:r>
      <w:r w:rsidR="008D32F8" w:rsidRPr="007A7092">
        <w:rPr>
          <w:rFonts w:asciiTheme="minorHAnsi" w:hAnsiTheme="minorHAnsi" w:cstheme="minorHAnsi"/>
          <w:color w:val="auto"/>
          <w:lang w:val="es-ES"/>
        </w:rPr>
        <w:t xml:space="preserve"> Traer al taller para análisis y evaluación.</w:t>
      </w:r>
    </w:p>
    <w:p w:rsidR="002418BB" w:rsidRPr="00A051C1" w:rsidRDefault="007C2A33" w:rsidP="006C586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lang w:val="es-ES"/>
        </w:rPr>
      </w:pPr>
      <w:r w:rsidRPr="00A051C1">
        <w:rPr>
          <w:rStyle w:val="Textoennegrita"/>
          <w:rFonts w:asciiTheme="minorHAnsi" w:hAnsiTheme="minorHAnsi" w:cstheme="minorHAnsi"/>
          <w:color w:val="auto"/>
          <w:lang w:val="es-ES"/>
        </w:rPr>
        <w:t>Responde las siguientes preguntas:</w:t>
      </w:r>
      <w:r w:rsidRPr="00A051C1">
        <w:rPr>
          <w:rFonts w:asciiTheme="minorHAnsi" w:hAnsiTheme="minorHAnsi" w:cstheme="minorHAnsi"/>
          <w:color w:val="auto"/>
          <w:lang w:val="es-ES"/>
        </w:rPr>
        <w:t>  </w:t>
      </w:r>
    </w:p>
    <w:p w:rsidR="000969D1" w:rsidRPr="00A051C1" w:rsidRDefault="000969D1" w:rsidP="006C5868">
      <w:pPr>
        <w:pStyle w:val="Prrafodelista"/>
        <w:numPr>
          <w:ilvl w:val="0"/>
          <w:numId w:val="30"/>
        </w:numPr>
        <w:spacing w:after="0" w:line="240" w:lineRule="auto"/>
        <w:ind w:left="720"/>
        <w:jc w:val="both"/>
        <w:rPr>
          <w:rFonts w:cstheme="minorHAnsi"/>
          <w:sz w:val="24"/>
          <w:szCs w:val="24"/>
          <w:lang w:val="es-ES"/>
        </w:rPr>
      </w:pPr>
      <w:r w:rsidRPr="00A051C1">
        <w:rPr>
          <w:rFonts w:eastAsia="Times New Roman" w:cstheme="minorHAnsi"/>
          <w:sz w:val="24"/>
          <w:szCs w:val="24"/>
          <w:lang w:val="es-ES"/>
        </w:rPr>
        <w:t xml:space="preserve">Definir </w:t>
      </w:r>
      <w:r w:rsidRPr="00A051C1">
        <w:rPr>
          <w:rFonts w:cstheme="minorHAnsi"/>
          <w:sz w:val="24"/>
          <w:szCs w:val="24"/>
          <w:lang w:val="es-ES"/>
        </w:rPr>
        <w:t>el término amenaza o peligro  y argumente  su relación con el desastre.</w:t>
      </w:r>
      <w:r w:rsidRPr="00A051C1">
        <w:rPr>
          <w:rFonts w:eastAsia="Times New Roman" w:cstheme="minorHAnsi"/>
          <w:sz w:val="24"/>
          <w:szCs w:val="24"/>
          <w:lang w:val="es-ES"/>
        </w:rPr>
        <w:t xml:space="preserve"> </w:t>
      </w:r>
      <w:r w:rsidRPr="00A051C1">
        <w:rPr>
          <w:rFonts w:cstheme="minorHAnsi"/>
          <w:sz w:val="24"/>
          <w:szCs w:val="24"/>
          <w:lang w:val="es-ES"/>
        </w:rPr>
        <w:t>Ejemplifique</w:t>
      </w:r>
    </w:p>
    <w:p w:rsidR="00801534" w:rsidRPr="00A051C1" w:rsidRDefault="00801534" w:rsidP="006C5868">
      <w:pPr>
        <w:pStyle w:val="Prrafodelista"/>
        <w:numPr>
          <w:ilvl w:val="0"/>
          <w:numId w:val="30"/>
        </w:numPr>
        <w:spacing w:after="0" w:line="240" w:lineRule="auto"/>
        <w:ind w:left="720"/>
        <w:jc w:val="both"/>
        <w:rPr>
          <w:rFonts w:cstheme="minorHAnsi"/>
          <w:sz w:val="24"/>
          <w:szCs w:val="24"/>
          <w:lang w:val="es-ES"/>
        </w:rPr>
      </w:pPr>
      <w:r w:rsidRPr="00A051C1">
        <w:rPr>
          <w:rFonts w:cstheme="minorHAnsi"/>
          <w:sz w:val="24"/>
          <w:szCs w:val="24"/>
          <w:lang w:val="es-ES"/>
        </w:rPr>
        <w:t>Diga los tipos de vulnerabilidad que Ud. conoce y explique brevemente.</w:t>
      </w:r>
    </w:p>
    <w:p w:rsidR="00610FD8" w:rsidRPr="00A051C1" w:rsidRDefault="00610FD8" w:rsidP="006C5868">
      <w:pPr>
        <w:pStyle w:val="Prrafodelista"/>
        <w:numPr>
          <w:ilvl w:val="0"/>
          <w:numId w:val="30"/>
        </w:numPr>
        <w:spacing w:after="0" w:line="240" w:lineRule="auto"/>
        <w:ind w:left="720"/>
        <w:jc w:val="both"/>
        <w:rPr>
          <w:rFonts w:cstheme="minorHAnsi"/>
          <w:sz w:val="24"/>
          <w:szCs w:val="24"/>
          <w:lang w:val="es-ES"/>
        </w:rPr>
      </w:pPr>
      <w:r w:rsidRPr="00A051C1">
        <w:rPr>
          <w:rFonts w:cstheme="minorHAnsi"/>
          <w:sz w:val="24"/>
          <w:szCs w:val="24"/>
          <w:lang w:val="es-ES"/>
        </w:rPr>
        <w:lastRenderedPageBreak/>
        <w:t>Define el término Gestión de Riesgo y explica brevemente.</w:t>
      </w:r>
    </w:p>
    <w:p w:rsidR="00FE2340" w:rsidRPr="00A051C1" w:rsidRDefault="007C2A33" w:rsidP="006C5868">
      <w:pPr>
        <w:pStyle w:val="Prrafodelista"/>
        <w:numPr>
          <w:ilvl w:val="0"/>
          <w:numId w:val="30"/>
        </w:numPr>
        <w:spacing w:after="0" w:line="240" w:lineRule="auto"/>
        <w:ind w:left="720"/>
        <w:jc w:val="both"/>
        <w:rPr>
          <w:rFonts w:cstheme="minorHAnsi"/>
          <w:sz w:val="24"/>
          <w:szCs w:val="24"/>
          <w:lang w:val="es-ES"/>
        </w:rPr>
      </w:pPr>
      <w:r w:rsidRPr="00A051C1">
        <w:rPr>
          <w:rFonts w:cstheme="minorHAnsi"/>
          <w:sz w:val="24"/>
          <w:szCs w:val="24"/>
          <w:lang w:val="es-ES"/>
        </w:rPr>
        <w:t>¿Explica</w:t>
      </w:r>
      <w:r w:rsidR="00605540" w:rsidRPr="00A051C1">
        <w:rPr>
          <w:rFonts w:cstheme="minorHAnsi"/>
          <w:sz w:val="24"/>
          <w:szCs w:val="24"/>
          <w:lang w:val="es-ES"/>
        </w:rPr>
        <w:t xml:space="preserve"> la importancia de la Gestión del Riesgo en la vida de la comunidad?</w:t>
      </w:r>
    </w:p>
    <w:p w:rsidR="007A7092" w:rsidRDefault="007A7092" w:rsidP="006C5868">
      <w:pPr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</w:p>
    <w:p w:rsidR="00071021" w:rsidRPr="00A051C1" w:rsidRDefault="007C2A33" w:rsidP="006C5868">
      <w:pPr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  <w:r w:rsidRPr="00A051C1">
        <w:rPr>
          <w:rFonts w:cstheme="minorHAnsi"/>
          <w:b/>
          <w:sz w:val="24"/>
          <w:szCs w:val="24"/>
          <w:lang w:val="es-ES"/>
        </w:rPr>
        <w:t xml:space="preserve">Prestar atención a los </w:t>
      </w:r>
      <w:r w:rsidR="0053264E" w:rsidRPr="00A051C1">
        <w:rPr>
          <w:rFonts w:cstheme="minorHAnsi"/>
          <w:b/>
          <w:sz w:val="24"/>
          <w:szCs w:val="24"/>
          <w:lang w:val="es-ES"/>
        </w:rPr>
        <w:t xml:space="preserve"> siguientes conceptos</w:t>
      </w:r>
    </w:p>
    <w:p w:rsidR="007A7092" w:rsidRDefault="007A7092" w:rsidP="006C5868">
      <w:pPr>
        <w:pStyle w:val="Textoindependiente"/>
        <w:rPr>
          <w:rFonts w:asciiTheme="minorHAnsi" w:hAnsiTheme="minorHAnsi" w:cstheme="minorHAnsi"/>
          <w:b/>
          <w:szCs w:val="24"/>
          <w:lang w:val="es-ES"/>
        </w:rPr>
      </w:pPr>
    </w:p>
    <w:p w:rsidR="00071021" w:rsidRPr="00A051C1" w:rsidRDefault="00071021" w:rsidP="006C5868">
      <w:pPr>
        <w:pStyle w:val="Textoindependiente"/>
        <w:rPr>
          <w:rFonts w:asciiTheme="minorHAnsi" w:hAnsiTheme="minorHAnsi" w:cstheme="minorHAnsi"/>
          <w:szCs w:val="24"/>
        </w:rPr>
      </w:pPr>
      <w:r w:rsidRPr="00A051C1">
        <w:rPr>
          <w:rFonts w:asciiTheme="minorHAnsi" w:hAnsiTheme="minorHAnsi" w:cstheme="minorHAnsi"/>
          <w:b/>
          <w:szCs w:val="24"/>
        </w:rPr>
        <w:t>Amenaza</w:t>
      </w:r>
      <w:r w:rsidRPr="00A051C1">
        <w:rPr>
          <w:rFonts w:asciiTheme="minorHAnsi" w:hAnsiTheme="minorHAnsi" w:cstheme="minorHAnsi"/>
          <w:szCs w:val="24"/>
        </w:rPr>
        <w:t>: Fenómeno o acontecimiento peligroso, o arriesgado. Un acontecimiento raro  o extremo en el medio ambiente natural o en el creado por el hombre que afecta adversamente hasta el punto de causar desastres a la vida humana, bienes materiales o actividad. Estas se pueden dividir en amenazas naturales y creadas por el hombre.</w:t>
      </w:r>
    </w:p>
    <w:p w:rsidR="007A7092" w:rsidRDefault="007A7092" w:rsidP="006C5868">
      <w:pPr>
        <w:pStyle w:val="Continuarlista2"/>
        <w:spacing w:after="0"/>
        <w:ind w:left="0"/>
        <w:jc w:val="both"/>
        <w:rPr>
          <w:rFonts w:asciiTheme="minorHAnsi" w:hAnsiTheme="minorHAnsi" w:cstheme="minorHAnsi"/>
          <w:b/>
          <w:szCs w:val="24"/>
        </w:rPr>
      </w:pPr>
    </w:p>
    <w:p w:rsidR="00071021" w:rsidRPr="00A051C1" w:rsidRDefault="00071021" w:rsidP="006C5868">
      <w:pPr>
        <w:pStyle w:val="Continuarlista2"/>
        <w:spacing w:after="0"/>
        <w:ind w:left="0"/>
        <w:jc w:val="both"/>
        <w:rPr>
          <w:rFonts w:asciiTheme="minorHAnsi" w:hAnsiTheme="minorHAnsi" w:cstheme="minorHAnsi"/>
          <w:b/>
          <w:szCs w:val="24"/>
        </w:rPr>
      </w:pPr>
      <w:r w:rsidRPr="00A051C1">
        <w:rPr>
          <w:rFonts w:asciiTheme="minorHAnsi" w:hAnsiTheme="minorHAnsi" w:cstheme="minorHAnsi"/>
          <w:b/>
          <w:szCs w:val="24"/>
        </w:rPr>
        <w:t xml:space="preserve">Peligro de desastre: </w:t>
      </w:r>
      <w:r w:rsidRPr="00A051C1">
        <w:rPr>
          <w:rFonts w:asciiTheme="minorHAnsi" w:hAnsiTheme="minorHAnsi" w:cstheme="minorHAnsi"/>
          <w:szCs w:val="24"/>
        </w:rPr>
        <w:t xml:space="preserve">Es un probable evento extraordinario o extremo, de origen natural,  tecnológico y sanitario (Directiva), particularmente nocivo, que puede producirse en un momento y lugar determinado y que con una magnitud, intensidad, frecuencia y duración dada, puede afectar desfavorablemente la vida humana, la economía o las actividades de la sociedad al extremo de provocar un desastre. </w:t>
      </w:r>
      <w:r w:rsidRPr="00A051C1">
        <w:rPr>
          <w:rFonts w:asciiTheme="minorHAnsi" w:hAnsiTheme="minorHAnsi" w:cstheme="minorHAnsi"/>
          <w:szCs w:val="24"/>
          <w:lang w:val="es-ES_tradnl"/>
        </w:rPr>
        <w:t xml:space="preserve">Internacionalmente se emplea también el término “amenaza”. </w:t>
      </w:r>
      <w:r w:rsidRPr="00A051C1">
        <w:rPr>
          <w:rFonts w:asciiTheme="minorHAnsi" w:hAnsiTheme="minorHAnsi" w:cstheme="minorHAnsi"/>
          <w:b/>
          <w:szCs w:val="24"/>
          <w:lang w:val="es-ES_tradnl"/>
        </w:rPr>
        <w:t>La opinión más generalizada es la de considerar ambos términos como sinónimos en la terminología de desastres.</w:t>
      </w:r>
    </w:p>
    <w:p w:rsidR="007A7092" w:rsidRDefault="007A7092" w:rsidP="006C58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/>
        </w:rPr>
      </w:pPr>
    </w:p>
    <w:p w:rsidR="00071021" w:rsidRPr="00A051C1" w:rsidRDefault="00071021" w:rsidP="006C58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s-ES"/>
        </w:rPr>
      </w:pPr>
      <w:r w:rsidRPr="00A051C1">
        <w:rPr>
          <w:rFonts w:eastAsia="Times New Roman" w:cstheme="minorHAnsi"/>
          <w:b/>
          <w:sz w:val="24"/>
          <w:szCs w:val="24"/>
          <w:lang w:val="es-ES"/>
        </w:rPr>
        <w:t>La vulnerabilidad</w:t>
      </w:r>
      <w:r w:rsidRPr="00A051C1">
        <w:rPr>
          <w:rFonts w:eastAsia="Times New Roman" w:cstheme="minorHAnsi"/>
          <w:sz w:val="24"/>
          <w:szCs w:val="24"/>
          <w:lang w:val="es-ES"/>
        </w:rPr>
        <w:t xml:space="preserve"> </w:t>
      </w:r>
      <w:r w:rsidRPr="00A051C1">
        <w:rPr>
          <w:rFonts w:eastAsia="Times New Roman" w:cstheme="minorHAnsi"/>
          <w:b/>
          <w:sz w:val="24"/>
          <w:szCs w:val="24"/>
          <w:lang w:val="es-ES"/>
        </w:rPr>
        <w:t>es una condición social</w:t>
      </w:r>
      <w:r w:rsidRPr="00A051C1">
        <w:rPr>
          <w:rFonts w:eastAsia="Times New Roman" w:cstheme="minorHAnsi"/>
          <w:sz w:val="24"/>
          <w:szCs w:val="24"/>
          <w:lang w:val="es-ES"/>
        </w:rPr>
        <w:t>, producto de los procesos y formas de cambio y transformación de la  sociedad. Se expresa en términos de los niveles económicos y de bienestar de la población, en sus niveles de organización social, educación, en sus características culturales e ideológicas; pero también en términos de su localización en el territorio, en el manejo del ambiente, en las características y capacidades propias para recuperarse y de su adecuación al medio y a los peligros que este mismo medio presenta.</w:t>
      </w:r>
    </w:p>
    <w:p w:rsidR="00071021" w:rsidRPr="00A051C1" w:rsidRDefault="00071021" w:rsidP="006C5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051C1">
        <w:rPr>
          <w:rFonts w:cstheme="minorHAnsi"/>
          <w:b/>
          <w:sz w:val="24"/>
          <w:szCs w:val="24"/>
          <w:lang w:val="es-ES"/>
        </w:rPr>
        <w:t>Tipos:</w:t>
      </w:r>
    </w:p>
    <w:p w:rsidR="00071021" w:rsidRPr="00A051C1" w:rsidRDefault="00071021" w:rsidP="006C5868">
      <w:pPr>
        <w:pStyle w:val="Prrafodelista1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051C1">
        <w:rPr>
          <w:rFonts w:asciiTheme="minorHAnsi" w:hAnsiTheme="minorHAnsi" w:cstheme="minorHAnsi"/>
          <w:b/>
          <w:bCs/>
          <w:sz w:val="24"/>
          <w:szCs w:val="24"/>
        </w:rPr>
        <w:t>Vulnerabilidad Física (</w:t>
      </w:r>
      <w:r w:rsidRPr="00A051C1">
        <w:rPr>
          <w:rFonts w:asciiTheme="minorHAnsi" w:hAnsiTheme="minorHAnsi" w:cstheme="minorHAnsi"/>
          <w:sz w:val="24"/>
          <w:szCs w:val="24"/>
        </w:rPr>
        <w:t>Estructural, No Estructural y Funcional):</w:t>
      </w:r>
    </w:p>
    <w:p w:rsidR="00071021" w:rsidRPr="00A051C1" w:rsidRDefault="00071021" w:rsidP="006C5868">
      <w:pPr>
        <w:pStyle w:val="Prrafodelista1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051C1">
        <w:rPr>
          <w:rFonts w:asciiTheme="minorHAnsi" w:hAnsiTheme="minorHAnsi" w:cstheme="minorHAnsi"/>
          <w:b/>
          <w:sz w:val="24"/>
          <w:szCs w:val="24"/>
        </w:rPr>
        <w:t>Vulnerabilidad Educacional.</w:t>
      </w:r>
    </w:p>
    <w:p w:rsidR="00071021" w:rsidRPr="00A051C1" w:rsidRDefault="00071021" w:rsidP="006C5868">
      <w:pPr>
        <w:pStyle w:val="Prrafodelista1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051C1">
        <w:rPr>
          <w:rFonts w:asciiTheme="minorHAnsi" w:hAnsiTheme="minorHAnsi" w:cstheme="minorHAnsi"/>
          <w:b/>
          <w:sz w:val="24"/>
          <w:szCs w:val="24"/>
        </w:rPr>
        <w:t>Vulnerabilidad Cultural.</w:t>
      </w:r>
    </w:p>
    <w:p w:rsidR="00071021" w:rsidRPr="00A051C1" w:rsidRDefault="00071021" w:rsidP="006C5868">
      <w:pPr>
        <w:pStyle w:val="Prrafodelista1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051C1">
        <w:rPr>
          <w:rFonts w:asciiTheme="minorHAnsi" w:hAnsiTheme="minorHAnsi" w:cstheme="minorHAnsi"/>
          <w:b/>
          <w:sz w:val="24"/>
          <w:szCs w:val="24"/>
        </w:rPr>
        <w:t>Vulnerabilidad Ambiental</w:t>
      </w:r>
    </w:p>
    <w:p w:rsidR="00071021" w:rsidRPr="00A051C1" w:rsidRDefault="00071021" w:rsidP="006C5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051C1">
        <w:rPr>
          <w:rFonts w:eastAsia="Times New Roman" w:cstheme="minorHAnsi"/>
          <w:b/>
          <w:sz w:val="24"/>
          <w:szCs w:val="24"/>
          <w:lang w:val="es-ES"/>
        </w:rPr>
        <w:t>Vulnerabilidad</w:t>
      </w:r>
      <w:r w:rsidRPr="00A051C1">
        <w:rPr>
          <w:rFonts w:cstheme="minorHAnsi"/>
          <w:b/>
          <w:sz w:val="24"/>
          <w:szCs w:val="24"/>
          <w:lang w:val="es-ES"/>
        </w:rPr>
        <w:t xml:space="preserve"> Económica</w:t>
      </w:r>
    </w:p>
    <w:p w:rsidR="00071021" w:rsidRPr="00A051C1" w:rsidRDefault="00071021" w:rsidP="006C5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051C1">
        <w:rPr>
          <w:rFonts w:eastAsia="Times New Roman" w:cstheme="minorHAnsi"/>
          <w:b/>
          <w:sz w:val="24"/>
          <w:szCs w:val="24"/>
          <w:lang w:val="es-ES"/>
        </w:rPr>
        <w:t>Vulnerabilidad</w:t>
      </w:r>
      <w:r w:rsidRPr="00A051C1">
        <w:rPr>
          <w:rFonts w:cstheme="minorHAnsi"/>
          <w:b/>
          <w:sz w:val="24"/>
          <w:szCs w:val="24"/>
          <w:lang w:val="es-ES"/>
        </w:rPr>
        <w:t xml:space="preserve"> Social</w:t>
      </w:r>
    </w:p>
    <w:p w:rsidR="00071021" w:rsidRPr="00A051C1" w:rsidRDefault="00071021" w:rsidP="006C5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051C1">
        <w:rPr>
          <w:rFonts w:eastAsia="Times New Roman" w:cstheme="minorHAnsi"/>
          <w:b/>
          <w:sz w:val="24"/>
          <w:szCs w:val="24"/>
          <w:lang w:val="es-ES"/>
        </w:rPr>
        <w:t>Vulnerabilidad</w:t>
      </w:r>
      <w:r w:rsidRPr="00A051C1">
        <w:rPr>
          <w:rFonts w:cstheme="minorHAnsi"/>
          <w:b/>
          <w:sz w:val="24"/>
          <w:szCs w:val="24"/>
          <w:lang w:val="es-ES"/>
        </w:rPr>
        <w:t xml:space="preserve"> Político</w:t>
      </w:r>
    </w:p>
    <w:p w:rsidR="00234985" w:rsidRPr="00A051C1" w:rsidRDefault="00071021" w:rsidP="00370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051C1">
        <w:rPr>
          <w:rFonts w:eastAsia="Times New Roman" w:cstheme="minorHAnsi"/>
          <w:b/>
          <w:sz w:val="24"/>
          <w:szCs w:val="24"/>
          <w:lang w:val="es-ES"/>
        </w:rPr>
        <w:t>Vulnerabilidad</w:t>
      </w:r>
      <w:r w:rsidRPr="00A051C1">
        <w:rPr>
          <w:rFonts w:cstheme="minorHAnsi"/>
          <w:b/>
          <w:sz w:val="24"/>
          <w:szCs w:val="24"/>
          <w:lang w:val="es-ES"/>
        </w:rPr>
        <w:t xml:space="preserve"> Organizacional</w:t>
      </w:r>
    </w:p>
    <w:p w:rsidR="00F91AF2" w:rsidRPr="00A051C1" w:rsidRDefault="007C2A33" w:rsidP="006C5868">
      <w:pPr>
        <w:spacing w:after="0" w:line="240" w:lineRule="auto"/>
        <w:rPr>
          <w:rFonts w:cstheme="minorHAnsi"/>
          <w:b/>
          <w:bCs/>
          <w:i/>
          <w:sz w:val="24"/>
          <w:szCs w:val="24"/>
          <w:lang w:val="es-ES"/>
        </w:rPr>
      </w:pPr>
      <w:r w:rsidRPr="00A051C1">
        <w:rPr>
          <w:rFonts w:cstheme="minorHAnsi"/>
          <w:b/>
          <w:bCs/>
          <w:i/>
          <w:sz w:val="24"/>
          <w:szCs w:val="24"/>
          <w:lang w:val="es-ES"/>
        </w:rPr>
        <w:t>Taller nº 3: Diseñemos nuestro mapa de riesgo.</w:t>
      </w:r>
    </w:p>
    <w:p w:rsidR="007C2A33" w:rsidRPr="00A051C1" w:rsidRDefault="007C2A33" w:rsidP="006C5868">
      <w:pPr>
        <w:pStyle w:val="Listaconvietas2"/>
        <w:spacing w:line="240" w:lineRule="auto"/>
        <w:rPr>
          <w:rFonts w:asciiTheme="minorHAnsi" w:hAnsiTheme="minorHAnsi" w:cstheme="minorHAnsi"/>
          <w:b/>
          <w:lang w:val="es-ES"/>
        </w:rPr>
      </w:pPr>
      <w:r w:rsidRPr="00A051C1">
        <w:rPr>
          <w:rFonts w:asciiTheme="minorHAnsi" w:hAnsiTheme="minorHAnsi" w:cstheme="minorHAnsi"/>
          <w:b/>
          <w:lang w:val="es-ES"/>
        </w:rPr>
        <w:t xml:space="preserve">        Sumario:</w:t>
      </w:r>
    </w:p>
    <w:p w:rsidR="007346D6" w:rsidRPr="00A051C1" w:rsidRDefault="007346D6" w:rsidP="006C5868">
      <w:pPr>
        <w:pStyle w:val="Prrafodelista1"/>
        <w:numPr>
          <w:ilvl w:val="1"/>
          <w:numId w:val="18"/>
        </w:numPr>
        <w:tabs>
          <w:tab w:val="left" w:pos="360"/>
          <w:tab w:val="left" w:pos="7088"/>
          <w:tab w:val="left" w:pos="75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051C1">
        <w:rPr>
          <w:rFonts w:asciiTheme="minorHAnsi" w:hAnsiTheme="minorHAnsi" w:cstheme="minorHAnsi"/>
          <w:sz w:val="24"/>
          <w:szCs w:val="24"/>
        </w:rPr>
        <w:t>Representación gráfica de los riesgos de desastres en  la comunidad en estudio.</w:t>
      </w:r>
    </w:p>
    <w:p w:rsidR="007346D6" w:rsidRPr="00A051C1" w:rsidRDefault="007346D6" w:rsidP="006C586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auto"/>
          <w:lang w:val="es-ES"/>
        </w:rPr>
      </w:pPr>
      <w:r w:rsidRPr="00A051C1">
        <w:rPr>
          <w:rFonts w:asciiTheme="minorHAnsi" w:hAnsiTheme="minorHAnsi" w:cstheme="minorHAnsi"/>
          <w:b/>
          <w:color w:val="auto"/>
          <w:lang w:val="es-ES"/>
        </w:rPr>
        <w:t>Actividades a realizar:</w:t>
      </w:r>
    </w:p>
    <w:p w:rsidR="007346D6" w:rsidRPr="00A051C1" w:rsidRDefault="007346D6" w:rsidP="006C5868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34"/>
        <w:rPr>
          <w:rFonts w:cstheme="minorHAnsi"/>
          <w:b/>
          <w:i/>
          <w:sz w:val="24"/>
          <w:szCs w:val="24"/>
          <w:lang w:val="es-ES"/>
        </w:rPr>
      </w:pPr>
      <w:r w:rsidRPr="00A051C1">
        <w:rPr>
          <w:rFonts w:cstheme="minorHAnsi"/>
          <w:sz w:val="24"/>
          <w:szCs w:val="24"/>
          <w:lang w:val="es-ES"/>
        </w:rPr>
        <w:t>Visite a la comunidad para identificar amenazas y factores de vulnerabilidad.</w:t>
      </w:r>
    </w:p>
    <w:p w:rsidR="007C2A33" w:rsidRPr="00A051C1" w:rsidRDefault="007346D6" w:rsidP="006C5868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34"/>
        <w:jc w:val="both"/>
        <w:rPr>
          <w:rFonts w:cstheme="minorHAnsi"/>
          <w:b/>
          <w:i/>
          <w:sz w:val="24"/>
          <w:szCs w:val="24"/>
          <w:lang w:val="es-ES"/>
        </w:rPr>
      </w:pPr>
      <w:r w:rsidRPr="00A051C1">
        <w:rPr>
          <w:rFonts w:cstheme="minorHAnsi"/>
          <w:sz w:val="24"/>
          <w:szCs w:val="24"/>
          <w:lang w:val="es-ES"/>
        </w:rPr>
        <w:t>Realice entrevistas a directivos, trabajadores y población para explorar percepción del peligro de desastre y experiencias anteriores.</w:t>
      </w:r>
    </w:p>
    <w:p w:rsidR="007346D6" w:rsidRPr="00A051C1" w:rsidRDefault="007346D6" w:rsidP="006C5868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34"/>
        <w:jc w:val="both"/>
        <w:rPr>
          <w:rFonts w:cstheme="minorHAnsi"/>
          <w:b/>
          <w:i/>
          <w:sz w:val="24"/>
          <w:szCs w:val="24"/>
          <w:lang w:val="es-ES"/>
        </w:rPr>
      </w:pPr>
      <w:r w:rsidRPr="00A051C1">
        <w:rPr>
          <w:rFonts w:cstheme="minorHAnsi"/>
          <w:sz w:val="24"/>
          <w:szCs w:val="24"/>
          <w:lang w:val="es-ES"/>
        </w:rPr>
        <w:t>Revisar el  Material de apoyo “Estudio de riesgo en una comunidad de salud”, para precisar los elementos que contiene un mapa de riesgo.</w:t>
      </w:r>
    </w:p>
    <w:p w:rsidR="007346D6" w:rsidRPr="00A051C1" w:rsidRDefault="007346D6" w:rsidP="006C5868">
      <w:pPr>
        <w:pStyle w:val="NormalWeb"/>
        <w:spacing w:before="0" w:beforeAutospacing="0" w:after="0" w:afterAutospacing="0"/>
        <w:ind w:left="-628"/>
        <w:jc w:val="both"/>
        <w:rPr>
          <w:rFonts w:asciiTheme="minorHAnsi" w:hAnsiTheme="minorHAnsi" w:cstheme="minorHAnsi"/>
          <w:color w:val="auto"/>
          <w:lang w:val="es-ES"/>
        </w:rPr>
      </w:pPr>
      <w:r w:rsidRPr="00A051C1">
        <w:rPr>
          <w:rStyle w:val="Textoennegrita"/>
          <w:rFonts w:asciiTheme="minorHAnsi" w:hAnsiTheme="minorHAnsi" w:cstheme="minorHAnsi"/>
          <w:color w:val="auto"/>
          <w:lang w:val="es-ES"/>
        </w:rPr>
        <w:t xml:space="preserve">          </w:t>
      </w:r>
      <w:r w:rsidR="00234985" w:rsidRPr="00A051C1">
        <w:rPr>
          <w:rStyle w:val="Textoennegrita"/>
          <w:rFonts w:asciiTheme="minorHAnsi" w:hAnsiTheme="minorHAnsi" w:cstheme="minorHAnsi"/>
          <w:color w:val="auto"/>
          <w:lang w:val="es-ES"/>
        </w:rPr>
        <w:t xml:space="preserve">          </w:t>
      </w:r>
      <w:r w:rsidRPr="00A051C1">
        <w:rPr>
          <w:rStyle w:val="Textoennegrita"/>
          <w:rFonts w:asciiTheme="minorHAnsi" w:hAnsiTheme="minorHAnsi" w:cstheme="minorHAnsi"/>
          <w:color w:val="auto"/>
          <w:lang w:val="es-ES"/>
        </w:rPr>
        <w:t>Responde las siguientes preguntas:</w:t>
      </w:r>
      <w:r w:rsidRPr="00A051C1">
        <w:rPr>
          <w:rFonts w:asciiTheme="minorHAnsi" w:hAnsiTheme="minorHAnsi" w:cstheme="minorHAnsi"/>
          <w:color w:val="auto"/>
          <w:lang w:val="es-ES"/>
        </w:rPr>
        <w:t>  </w:t>
      </w:r>
    </w:p>
    <w:p w:rsidR="007346D6" w:rsidRPr="00A051C1" w:rsidRDefault="00234985" w:rsidP="006C5868">
      <w:pPr>
        <w:pStyle w:val="Prrafodelista"/>
        <w:numPr>
          <w:ilvl w:val="2"/>
          <w:numId w:val="1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4"/>
          <w:szCs w:val="24"/>
          <w:lang w:val="es-ES"/>
        </w:rPr>
      </w:pPr>
      <w:r w:rsidRPr="00A051C1">
        <w:rPr>
          <w:rFonts w:cstheme="minorHAnsi"/>
          <w:sz w:val="24"/>
          <w:szCs w:val="24"/>
          <w:lang w:val="es-ES"/>
        </w:rPr>
        <w:t>¿</w:t>
      </w:r>
      <w:r w:rsidR="007346D6" w:rsidRPr="00A051C1">
        <w:rPr>
          <w:rFonts w:cstheme="minorHAnsi"/>
          <w:sz w:val="24"/>
          <w:szCs w:val="24"/>
          <w:lang w:val="es-ES"/>
        </w:rPr>
        <w:t>A que llamamos mapa de riesgo</w:t>
      </w:r>
      <w:r w:rsidRPr="00A051C1">
        <w:rPr>
          <w:rFonts w:cstheme="minorHAnsi"/>
          <w:sz w:val="24"/>
          <w:szCs w:val="24"/>
          <w:lang w:val="es-ES"/>
        </w:rPr>
        <w:t>?</w:t>
      </w:r>
    </w:p>
    <w:p w:rsidR="00234985" w:rsidRPr="00A051C1" w:rsidRDefault="00234985" w:rsidP="006C5868">
      <w:pPr>
        <w:pStyle w:val="Prrafodelista"/>
        <w:numPr>
          <w:ilvl w:val="2"/>
          <w:numId w:val="1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4"/>
          <w:szCs w:val="24"/>
          <w:lang w:val="es-ES"/>
        </w:rPr>
      </w:pPr>
      <w:r w:rsidRPr="00A051C1">
        <w:rPr>
          <w:rFonts w:cstheme="minorHAnsi"/>
          <w:sz w:val="24"/>
          <w:szCs w:val="24"/>
          <w:lang w:val="es-ES"/>
        </w:rPr>
        <w:lastRenderedPageBreak/>
        <w:t>Fundamente la importancia de los mapas de riesgo para la comunidad,</w:t>
      </w:r>
    </w:p>
    <w:p w:rsidR="00234985" w:rsidRPr="00A051C1" w:rsidRDefault="00234985" w:rsidP="006C5868">
      <w:pPr>
        <w:pStyle w:val="Prrafodelista"/>
        <w:numPr>
          <w:ilvl w:val="0"/>
          <w:numId w:val="18"/>
        </w:numPr>
        <w:tabs>
          <w:tab w:val="clear" w:pos="1245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bCs/>
          <w:sz w:val="24"/>
          <w:szCs w:val="24"/>
          <w:lang w:val="es-ES"/>
        </w:rPr>
      </w:pPr>
      <w:r w:rsidRPr="00A051C1">
        <w:rPr>
          <w:rFonts w:cstheme="minorHAnsi"/>
          <w:bCs/>
          <w:sz w:val="24"/>
          <w:szCs w:val="24"/>
          <w:lang w:val="es-ES"/>
        </w:rPr>
        <w:t xml:space="preserve">Explique los pasos a seguir para  la elaboración de un mapa de riesgo. </w:t>
      </w:r>
    </w:p>
    <w:p w:rsidR="007C2A33" w:rsidRPr="00A051C1" w:rsidRDefault="00940F35" w:rsidP="006C5868">
      <w:pPr>
        <w:spacing w:after="0" w:line="240" w:lineRule="auto"/>
        <w:rPr>
          <w:rFonts w:cstheme="minorHAnsi"/>
          <w:b/>
          <w:i/>
          <w:sz w:val="24"/>
          <w:szCs w:val="24"/>
          <w:lang w:val="es-ES"/>
        </w:rPr>
      </w:pPr>
      <w:r w:rsidRPr="00A051C1">
        <w:rPr>
          <w:rFonts w:cstheme="minorHAnsi"/>
          <w:b/>
          <w:i/>
          <w:sz w:val="24"/>
          <w:szCs w:val="24"/>
          <w:lang w:val="es-ES"/>
        </w:rPr>
        <w:t>Taller nº 4</w:t>
      </w:r>
      <w:r w:rsidR="00234985" w:rsidRPr="00A051C1">
        <w:rPr>
          <w:rFonts w:cstheme="minorHAnsi"/>
          <w:b/>
          <w:i/>
          <w:sz w:val="24"/>
          <w:szCs w:val="24"/>
          <w:lang w:val="es-ES"/>
        </w:rPr>
        <w:t>: Coordinar las acciones  en comunidad para estar listos.</w:t>
      </w:r>
    </w:p>
    <w:p w:rsidR="007C2A33" w:rsidRPr="00A051C1" w:rsidRDefault="007C2A33" w:rsidP="006C5868">
      <w:pPr>
        <w:pStyle w:val="Listaconvietas2"/>
        <w:spacing w:line="240" w:lineRule="auto"/>
        <w:rPr>
          <w:rFonts w:asciiTheme="minorHAnsi" w:hAnsiTheme="minorHAnsi" w:cstheme="minorHAnsi"/>
          <w:b/>
          <w:lang w:val="es-ES"/>
        </w:rPr>
      </w:pPr>
      <w:r w:rsidRPr="00A051C1">
        <w:rPr>
          <w:rFonts w:asciiTheme="minorHAnsi" w:hAnsiTheme="minorHAnsi" w:cstheme="minorHAnsi"/>
          <w:b/>
          <w:lang w:val="es-ES"/>
        </w:rPr>
        <w:t xml:space="preserve">       Sumario:</w:t>
      </w:r>
    </w:p>
    <w:p w:rsidR="007C2A33" w:rsidRPr="00A051C1" w:rsidRDefault="003E713E" w:rsidP="006C5868">
      <w:pPr>
        <w:pStyle w:val="Prrafodelista2"/>
        <w:numPr>
          <w:ilvl w:val="0"/>
          <w:numId w:val="21"/>
        </w:numPr>
        <w:tabs>
          <w:tab w:val="left" w:pos="360"/>
          <w:tab w:val="left" w:pos="7088"/>
          <w:tab w:val="left" w:pos="75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051C1">
        <w:rPr>
          <w:rFonts w:asciiTheme="minorHAnsi" w:hAnsiTheme="minorHAnsi" w:cstheme="minorHAnsi"/>
          <w:sz w:val="24"/>
          <w:szCs w:val="24"/>
          <w:lang w:val="es-ES_tradnl" w:eastAsia="es-ES_tradnl"/>
        </w:rPr>
        <w:t>Medidas principales de salud para la reducción de desastres, en la prevención, preparativas</w:t>
      </w:r>
      <w:r w:rsidR="007C2A33" w:rsidRPr="00A051C1">
        <w:rPr>
          <w:rFonts w:asciiTheme="minorHAnsi" w:hAnsiTheme="minorHAnsi" w:cstheme="minorHAnsi"/>
          <w:sz w:val="24"/>
          <w:szCs w:val="24"/>
        </w:rPr>
        <w:t>, respuesta y recuperación.</w:t>
      </w:r>
    </w:p>
    <w:p w:rsidR="00234985" w:rsidRPr="00A051C1" w:rsidRDefault="007C2A33" w:rsidP="003707B1">
      <w:pPr>
        <w:pStyle w:val="Prrafodelista2"/>
        <w:numPr>
          <w:ilvl w:val="0"/>
          <w:numId w:val="21"/>
        </w:numPr>
        <w:tabs>
          <w:tab w:val="left" w:pos="360"/>
          <w:tab w:val="left" w:pos="7088"/>
          <w:tab w:val="left" w:pos="75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051C1">
        <w:rPr>
          <w:rFonts w:asciiTheme="minorHAnsi" w:hAnsiTheme="minorHAnsi" w:cstheme="minorHAnsi"/>
          <w:sz w:val="24"/>
          <w:szCs w:val="24"/>
        </w:rPr>
        <w:t>Preparación de la población para enfrentar situaciones de desastres.</w:t>
      </w:r>
    </w:p>
    <w:p w:rsidR="007C2A33" w:rsidRPr="00A051C1" w:rsidRDefault="00234985" w:rsidP="006C5868">
      <w:pPr>
        <w:pStyle w:val="NormalWeb"/>
        <w:spacing w:before="0" w:beforeAutospacing="0" w:after="0" w:afterAutospacing="0"/>
        <w:ind w:left="406"/>
        <w:rPr>
          <w:rFonts w:asciiTheme="minorHAnsi" w:hAnsiTheme="minorHAnsi" w:cstheme="minorHAnsi"/>
          <w:b/>
          <w:color w:val="auto"/>
          <w:lang w:val="es-ES"/>
        </w:rPr>
      </w:pPr>
      <w:r w:rsidRPr="00A051C1">
        <w:rPr>
          <w:rFonts w:asciiTheme="minorHAnsi" w:hAnsiTheme="minorHAnsi" w:cstheme="minorHAnsi"/>
          <w:b/>
          <w:color w:val="auto"/>
          <w:lang w:val="es-ES"/>
        </w:rPr>
        <w:t>Actividades a realizar:</w:t>
      </w:r>
    </w:p>
    <w:p w:rsidR="0017580C" w:rsidRPr="00A051C1" w:rsidRDefault="0017580C" w:rsidP="006C586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/>
        </w:rPr>
      </w:pPr>
      <w:r w:rsidRPr="00A051C1">
        <w:rPr>
          <w:rFonts w:eastAsia="Times New Roman" w:cstheme="minorHAnsi"/>
          <w:sz w:val="24"/>
          <w:szCs w:val="24"/>
          <w:lang w:val="es-ES"/>
        </w:rPr>
        <w:t>Lee las Disposiciones del  Ministro de Salud</w:t>
      </w:r>
      <w:r w:rsidRPr="00A051C1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Pr="00A051C1">
        <w:rPr>
          <w:rFonts w:cstheme="minorHAnsi"/>
          <w:bCs/>
          <w:sz w:val="24"/>
          <w:szCs w:val="24"/>
          <w:lang w:val="es-ES"/>
        </w:rPr>
        <w:t xml:space="preserve">para la planificación, organización y preparación de las direcciones Provinciales y Municipales de salud  para  </w:t>
      </w:r>
      <w:r w:rsidR="00823638" w:rsidRPr="00A051C1">
        <w:rPr>
          <w:rFonts w:cstheme="minorHAnsi"/>
          <w:bCs/>
          <w:sz w:val="24"/>
          <w:szCs w:val="24"/>
          <w:lang w:val="es-ES"/>
        </w:rPr>
        <w:t>s</w:t>
      </w:r>
      <w:r w:rsidRPr="00A051C1">
        <w:rPr>
          <w:rFonts w:cstheme="minorHAnsi"/>
          <w:bCs/>
          <w:sz w:val="24"/>
          <w:szCs w:val="24"/>
          <w:lang w:val="es-ES"/>
        </w:rPr>
        <w:t>ituaciones de  desastres y lista las medidas generales previstas para cada etapa del desastre.</w:t>
      </w:r>
    </w:p>
    <w:p w:rsidR="0017580C" w:rsidRPr="00A051C1" w:rsidRDefault="0017580C" w:rsidP="006C5868">
      <w:pPr>
        <w:pStyle w:val="Prrafodelista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  <w:r w:rsidRPr="00A051C1">
        <w:rPr>
          <w:rFonts w:cstheme="minorHAnsi"/>
          <w:sz w:val="24"/>
          <w:szCs w:val="24"/>
          <w:lang w:val="es-ES"/>
        </w:rPr>
        <w:t xml:space="preserve">Lee el Cap. 8. Manual de organización de atención médica de urgencia. Pág. 231-249  y realiza un resumen de las medidas de salud ante epidemias. </w:t>
      </w:r>
    </w:p>
    <w:p w:rsidR="00823638" w:rsidRDefault="00764211" w:rsidP="006C5868">
      <w:pPr>
        <w:pStyle w:val="Textoindependiente"/>
        <w:numPr>
          <w:ilvl w:val="0"/>
          <w:numId w:val="27"/>
        </w:numPr>
        <w:rPr>
          <w:rFonts w:asciiTheme="minorHAnsi" w:hAnsiTheme="minorHAnsi" w:cstheme="minorHAnsi"/>
          <w:b/>
          <w:i/>
          <w:szCs w:val="24"/>
          <w:lang w:val="es-ES"/>
        </w:rPr>
      </w:pPr>
      <w:r w:rsidRPr="00A051C1">
        <w:rPr>
          <w:rFonts w:asciiTheme="minorHAnsi" w:hAnsiTheme="minorHAnsi" w:cstheme="minorHAnsi"/>
          <w:szCs w:val="24"/>
          <w:lang w:val="es-ES"/>
        </w:rPr>
        <w:t xml:space="preserve">Confecciona un cuadro resumen con los peligros que afectan tu comunidad y las medidas preventivas que debe cumplir la población ante desastres, revisa para ello  Cap. 9 pág. 192 del texto </w:t>
      </w:r>
      <w:r w:rsidR="00823638" w:rsidRPr="00A051C1">
        <w:rPr>
          <w:rFonts w:asciiTheme="minorHAnsi" w:hAnsiTheme="minorHAnsi" w:cstheme="minorHAnsi"/>
          <w:snapToGrid w:val="0"/>
          <w:szCs w:val="24"/>
          <w:lang w:val="es-ES"/>
        </w:rPr>
        <w:t>Manual Preparación Comunitaria Desastres.</w:t>
      </w:r>
      <w:r w:rsidR="00E3627B" w:rsidRPr="00A051C1">
        <w:rPr>
          <w:rFonts w:asciiTheme="minorHAnsi" w:hAnsiTheme="minorHAnsi" w:cstheme="minorHAnsi"/>
          <w:b/>
          <w:i/>
          <w:szCs w:val="24"/>
          <w:lang w:val="es-ES"/>
        </w:rPr>
        <w:t>+</w:t>
      </w:r>
    </w:p>
    <w:p w:rsidR="00D36DEC" w:rsidRPr="00A051C1" w:rsidRDefault="00D36DEC" w:rsidP="006C5868">
      <w:pPr>
        <w:pStyle w:val="Textoindependiente"/>
        <w:numPr>
          <w:ilvl w:val="0"/>
          <w:numId w:val="27"/>
        </w:numPr>
        <w:rPr>
          <w:rFonts w:asciiTheme="minorHAnsi" w:hAnsiTheme="minorHAnsi" w:cstheme="minorHAnsi"/>
          <w:b/>
          <w:i/>
          <w:szCs w:val="24"/>
          <w:lang w:val="es-ES"/>
        </w:rPr>
      </w:pPr>
      <w:r>
        <w:rPr>
          <w:rFonts w:asciiTheme="minorHAnsi" w:hAnsiTheme="minorHAnsi" w:cstheme="minorHAnsi"/>
          <w:b/>
          <w:i/>
          <w:szCs w:val="24"/>
          <w:lang w:val="es-ES"/>
        </w:rPr>
        <w:t>Revisar materiales de actualización sobre COVID 19.</w:t>
      </w:r>
    </w:p>
    <w:p w:rsidR="007A7092" w:rsidRDefault="00823638" w:rsidP="006C5868">
      <w:pPr>
        <w:pStyle w:val="NormalWeb"/>
        <w:spacing w:before="0" w:beforeAutospacing="0" w:after="0" w:afterAutospacing="0"/>
        <w:ind w:left="-628"/>
        <w:jc w:val="both"/>
        <w:rPr>
          <w:rStyle w:val="Textoennegrita"/>
          <w:rFonts w:asciiTheme="minorHAnsi" w:hAnsiTheme="minorHAnsi" w:cstheme="minorHAnsi"/>
          <w:color w:val="auto"/>
          <w:lang w:val="es-ES"/>
        </w:rPr>
      </w:pPr>
      <w:r w:rsidRPr="00A051C1">
        <w:rPr>
          <w:rStyle w:val="Textoennegrita"/>
          <w:rFonts w:asciiTheme="minorHAnsi" w:hAnsiTheme="minorHAnsi" w:cstheme="minorHAnsi"/>
          <w:color w:val="auto"/>
          <w:lang w:val="es-ES"/>
        </w:rPr>
        <w:t xml:space="preserve">          </w:t>
      </w:r>
    </w:p>
    <w:p w:rsidR="00823638" w:rsidRPr="00A051C1" w:rsidRDefault="007A7092" w:rsidP="006C5868">
      <w:pPr>
        <w:pStyle w:val="NormalWeb"/>
        <w:spacing w:before="0" w:beforeAutospacing="0" w:after="0" w:afterAutospacing="0"/>
        <w:ind w:left="-628"/>
        <w:jc w:val="both"/>
        <w:rPr>
          <w:rFonts w:asciiTheme="minorHAnsi" w:hAnsiTheme="minorHAnsi" w:cstheme="minorHAnsi"/>
          <w:color w:val="auto"/>
          <w:lang w:val="es-ES"/>
        </w:rPr>
      </w:pPr>
      <w:r>
        <w:rPr>
          <w:rStyle w:val="Textoennegrita"/>
          <w:rFonts w:asciiTheme="minorHAnsi" w:hAnsiTheme="minorHAnsi" w:cstheme="minorHAnsi"/>
          <w:color w:val="auto"/>
          <w:lang w:val="es-ES"/>
        </w:rPr>
        <w:t xml:space="preserve">      </w:t>
      </w:r>
      <w:r w:rsidR="00823638" w:rsidRPr="00A051C1">
        <w:rPr>
          <w:rStyle w:val="Textoennegrita"/>
          <w:rFonts w:asciiTheme="minorHAnsi" w:hAnsiTheme="minorHAnsi" w:cstheme="minorHAnsi"/>
          <w:color w:val="auto"/>
          <w:lang w:val="es-ES"/>
        </w:rPr>
        <w:t>Responde las siguientes preguntas:</w:t>
      </w:r>
      <w:r w:rsidR="00823638" w:rsidRPr="00A051C1">
        <w:rPr>
          <w:rFonts w:asciiTheme="minorHAnsi" w:hAnsiTheme="minorHAnsi" w:cstheme="minorHAnsi"/>
          <w:color w:val="auto"/>
          <w:lang w:val="es-ES"/>
        </w:rPr>
        <w:t>  </w:t>
      </w:r>
    </w:p>
    <w:p w:rsidR="00610FD8" w:rsidRPr="00A051C1" w:rsidRDefault="00610FD8" w:rsidP="006C5868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lang w:val="es-ES"/>
        </w:rPr>
      </w:pPr>
      <w:r w:rsidRPr="00A051C1">
        <w:rPr>
          <w:rFonts w:asciiTheme="minorHAnsi" w:hAnsiTheme="minorHAnsi" w:cstheme="minorHAnsi"/>
          <w:color w:val="auto"/>
          <w:lang w:val="es-ES"/>
        </w:rPr>
        <w:t>Mencione 5 medidas  generales  ante un desastre sanitario.</w:t>
      </w:r>
    </w:p>
    <w:p w:rsidR="00610FD8" w:rsidRPr="00A051C1" w:rsidRDefault="00610FD8" w:rsidP="006C5868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lang w:val="es-ES"/>
        </w:rPr>
      </w:pPr>
      <w:r w:rsidRPr="00A051C1">
        <w:rPr>
          <w:rFonts w:asciiTheme="minorHAnsi" w:hAnsiTheme="minorHAnsi" w:cstheme="minorHAnsi"/>
          <w:color w:val="auto"/>
          <w:lang w:val="es-ES"/>
        </w:rPr>
        <w:t>Ante una epidemia de cólera. ¿Diga cinco medidas preventivas?</w:t>
      </w:r>
    </w:p>
    <w:p w:rsidR="00610FD8" w:rsidRPr="00A051C1" w:rsidRDefault="00610FD8" w:rsidP="006C5868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lang w:val="es-ES"/>
        </w:rPr>
      </w:pPr>
      <w:r w:rsidRPr="00A051C1">
        <w:rPr>
          <w:rFonts w:asciiTheme="minorHAnsi" w:hAnsiTheme="minorHAnsi" w:cstheme="minorHAnsi"/>
          <w:color w:val="auto"/>
          <w:lang w:val="es-ES"/>
        </w:rPr>
        <w:t>Ante una epidemia de</w:t>
      </w:r>
      <w:r w:rsidR="003C4122" w:rsidRPr="00A051C1">
        <w:rPr>
          <w:rFonts w:asciiTheme="minorHAnsi" w:hAnsiTheme="minorHAnsi" w:cstheme="minorHAnsi"/>
          <w:color w:val="auto"/>
          <w:lang w:val="es-ES"/>
        </w:rPr>
        <w:t xml:space="preserve"> d</w:t>
      </w:r>
      <w:r w:rsidRPr="00A051C1">
        <w:rPr>
          <w:rFonts w:asciiTheme="minorHAnsi" w:hAnsiTheme="minorHAnsi" w:cstheme="minorHAnsi"/>
          <w:color w:val="auto"/>
          <w:lang w:val="es-ES"/>
        </w:rPr>
        <w:t>engue ¿Diga cinco medidas organizativas?</w:t>
      </w:r>
    </w:p>
    <w:p w:rsidR="00610FD8" w:rsidRDefault="00610FD8" w:rsidP="006C5868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lang w:val="es-ES"/>
        </w:rPr>
      </w:pPr>
      <w:r w:rsidRPr="00A051C1">
        <w:rPr>
          <w:rFonts w:asciiTheme="minorHAnsi" w:hAnsiTheme="minorHAnsi" w:cstheme="minorHAnsi"/>
          <w:color w:val="auto"/>
          <w:lang w:val="es-ES"/>
        </w:rPr>
        <w:t xml:space="preserve">Ante una epidemia </w:t>
      </w:r>
      <w:r w:rsidR="003C4122" w:rsidRPr="00A051C1">
        <w:rPr>
          <w:rFonts w:asciiTheme="minorHAnsi" w:hAnsiTheme="minorHAnsi" w:cstheme="minorHAnsi"/>
          <w:color w:val="auto"/>
          <w:lang w:val="es-ES"/>
        </w:rPr>
        <w:t xml:space="preserve">por </w:t>
      </w:r>
      <w:proofErr w:type="spellStart"/>
      <w:r w:rsidR="003C4122" w:rsidRPr="00A051C1">
        <w:rPr>
          <w:rFonts w:asciiTheme="minorHAnsi" w:hAnsiTheme="minorHAnsi" w:cstheme="minorHAnsi"/>
          <w:color w:val="auto"/>
          <w:lang w:val="es-ES"/>
        </w:rPr>
        <w:t>é</w:t>
      </w:r>
      <w:r w:rsidRPr="00A051C1">
        <w:rPr>
          <w:rFonts w:asciiTheme="minorHAnsi" w:hAnsiTheme="minorHAnsi" w:cstheme="minorHAnsi"/>
          <w:color w:val="auto"/>
          <w:lang w:val="es-ES"/>
        </w:rPr>
        <w:t>bola</w:t>
      </w:r>
      <w:proofErr w:type="spellEnd"/>
      <w:r w:rsidRPr="00A051C1">
        <w:rPr>
          <w:rFonts w:asciiTheme="minorHAnsi" w:hAnsiTheme="minorHAnsi" w:cstheme="minorHAnsi"/>
          <w:color w:val="auto"/>
          <w:lang w:val="es-ES"/>
        </w:rPr>
        <w:t>.  ¿Diga cinco medidas para la respuesta?</w:t>
      </w:r>
    </w:p>
    <w:p w:rsidR="003E713E" w:rsidRPr="003E713E" w:rsidRDefault="003E713E" w:rsidP="003E713E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lang w:val="es-ES"/>
        </w:rPr>
      </w:pPr>
      <w:r w:rsidRPr="00A051C1">
        <w:rPr>
          <w:rFonts w:asciiTheme="minorHAnsi" w:hAnsiTheme="minorHAnsi" w:cstheme="minorHAnsi"/>
          <w:color w:val="auto"/>
          <w:lang w:val="es-ES"/>
        </w:rPr>
        <w:t xml:space="preserve">Ante una epidemia </w:t>
      </w:r>
      <w:r>
        <w:rPr>
          <w:rFonts w:asciiTheme="minorHAnsi" w:hAnsiTheme="minorHAnsi" w:cstheme="minorHAnsi"/>
          <w:color w:val="auto"/>
          <w:lang w:val="es-ES"/>
        </w:rPr>
        <w:t>por COVID 19</w:t>
      </w:r>
      <w:r w:rsidRPr="00A051C1">
        <w:rPr>
          <w:rFonts w:asciiTheme="minorHAnsi" w:hAnsiTheme="minorHAnsi" w:cstheme="minorHAnsi"/>
          <w:color w:val="auto"/>
          <w:lang w:val="es-ES"/>
        </w:rPr>
        <w:t>.  ¿Diga cinco medidas para la respuesta?</w:t>
      </w:r>
    </w:p>
    <w:p w:rsidR="00610FD8" w:rsidRPr="00A051C1" w:rsidRDefault="003C4122" w:rsidP="006C5868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lang w:val="es-ES"/>
        </w:rPr>
      </w:pPr>
      <w:r w:rsidRPr="00A051C1">
        <w:rPr>
          <w:rFonts w:asciiTheme="minorHAnsi" w:hAnsiTheme="minorHAnsi" w:cstheme="minorHAnsi"/>
          <w:color w:val="auto"/>
          <w:lang w:val="es-ES"/>
        </w:rPr>
        <w:t>¿Cómo la DC cubana organiza la preparación de la población ante los desastres?</w:t>
      </w:r>
    </w:p>
    <w:p w:rsidR="003C4122" w:rsidRPr="00A051C1" w:rsidRDefault="003C4122" w:rsidP="006C5868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lang w:val="es-ES"/>
        </w:rPr>
      </w:pPr>
      <w:r w:rsidRPr="00A051C1">
        <w:rPr>
          <w:rFonts w:asciiTheme="minorHAnsi" w:hAnsiTheme="minorHAnsi" w:cstheme="minorHAnsi"/>
          <w:color w:val="auto"/>
          <w:lang w:val="es-ES"/>
        </w:rPr>
        <w:t>Diga 10 medidas generales que debe cumplir la población ante desastres.</w:t>
      </w:r>
    </w:p>
    <w:p w:rsidR="004B17FF" w:rsidRPr="00A051C1" w:rsidRDefault="004B17FF" w:rsidP="006C5868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lang w:val="es-ES"/>
        </w:rPr>
      </w:pPr>
      <w:r w:rsidRPr="00A051C1">
        <w:rPr>
          <w:rFonts w:asciiTheme="minorHAnsi" w:hAnsiTheme="minorHAnsi" w:cstheme="minorHAnsi"/>
          <w:color w:val="auto"/>
          <w:lang w:val="es-ES"/>
        </w:rPr>
        <w:t>Explique la importancia de la preparación comunitaria frente a los desastres.</w:t>
      </w:r>
    </w:p>
    <w:p w:rsidR="00823638" w:rsidRPr="00A051C1" w:rsidRDefault="00823638" w:rsidP="006C5868">
      <w:pPr>
        <w:pStyle w:val="Textoindependiente"/>
        <w:rPr>
          <w:rFonts w:asciiTheme="minorHAnsi" w:hAnsiTheme="minorHAnsi" w:cstheme="minorHAnsi"/>
          <w:b/>
          <w:i/>
          <w:szCs w:val="24"/>
          <w:lang w:val="es-ES"/>
        </w:rPr>
      </w:pPr>
    </w:p>
    <w:sectPr w:rsidR="00823638" w:rsidRPr="00A051C1" w:rsidSect="00003317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D57"/>
    <w:multiLevelType w:val="hybridMultilevel"/>
    <w:tmpl w:val="435A69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00600"/>
    <w:multiLevelType w:val="hybridMultilevel"/>
    <w:tmpl w:val="98B28A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A60F2"/>
    <w:multiLevelType w:val="hybridMultilevel"/>
    <w:tmpl w:val="EFEAAA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C1167"/>
    <w:multiLevelType w:val="hybridMultilevel"/>
    <w:tmpl w:val="9E5CA086"/>
    <w:lvl w:ilvl="0" w:tplc="E4DA3D64">
      <w:start w:val="1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2" w:hanging="360"/>
      </w:pPr>
    </w:lvl>
    <w:lvl w:ilvl="2" w:tplc="0409001B" w:tentative="1">
      <w:start w:val="1"/>
      <w:numFmt w:val="lowerRoman"/>
      <w:lvlText w:val="%3."/>
      <w:lvlJc w:val="right"/>
      <w:pPr>
        <w:ind w:left="1622" w:hanging="180"/>
      </w:pPr>
    </w:lvl>
    <w:lvl w:ilvl="3" w:tplc="0409000F" w:tentative="1">
      <w:start w:val="1"/>
      <w:numFmt w:val="decimal"/>
      <w:lvlText w:val="%4."/>
      <w:lvlJc w:val="left"/>
      <w:pPr>
        <w:ind w:left="2342" w:hanging="360"/>
      </w:pPr>
    </w:lvl>
    <w:lvl w:ilvl="4" w:tplc="04090019" w:tentative="1">
      <w:start w:val="1"/>
      <w:numFmt w:val="lowerLetter"/>
      <w:lvlText w:val="%5."/>
      <w:lvlJc w:val="left"/>
      <w:pPr>
        <w:ind w:left="3062" w:hanging="360"/>
      </w:pPr>
    </w:lvl>
    <w:lvl w:ilvl="5" w:tplc="0409001B" w:tentative="1">
      <w:start w:val="1"/>
      <w:numFmt w:val="lowerRoman"/>
      <w:lvlText w:val="%6."/>
      <w:lvlJc w:val="right"/>
      <w:pPr>
        <w:ind w:left="3782" w:hanging="180"/>
      </w:pPr>
    </w:lvl>
    <w:lvl w:ilvl="6" w:tplc="0409000F" w:tentative="1">
      <w:start w:val="1"/>
      <w:numFmt w:val="decimal"/>
      <w:lvlText w:val="%7."/>
      <w:lvlJc w:val="left"/>
      <w:pPr>
        <w:ind w:left="4502" w:hanging="360"/>
      </w:pPr>
    </w:lvl>
    <w:lvl w:ilvl="7" w:tplc="04090019" w:tentative="1">
      <w:start w:val="1"/>
      <w:numFmt w:val="lowerLetter"/>
      <w:lvlText w:val="%8."/>
      <w:lvlJc w:val="left"/>
      <w:pPr>
        <w:ind w:left="5222" w:hanging="360"/>
      </w:pPr>
    </w:lvl>
    <w:lvl w:ilvl="8" w:tplc="040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4">
    <w:nsid w:val="13A83BD8"/>
    <w:multiLevelType w:val="hybridMultilevel"/>
    <w:tmpl w:val="CB46F2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F2B6F8C"/>
    <w:multiLevelType w:val="hybridMultilevel"/>
    <w:tmpl w:val="FAA2D81E"/>
    <w:lvl w:ilvl="0" w:tplc="040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76486"/>
    <w:multiLevelType w:val="hybridMultilevel"/>
    <w:tmpl w:val="8B54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36CA"/>
    <w:multiLevelType w:val="hybridMultilevel"/>
    <w:tmpl w:val="C4D6F5D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523B78"/>
    <w:multiLevelType w:val="hybridMultilevel"/>
    <w:tmpl w:val="41DE41D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62154A"/>
    <w:multiLevelType w:val="hybridMultilevel"/>
    <w:tmpl w:val="AEB8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6E61D7"/>
    <w:multiLevelType w:val="hybridMultilevel"/>
    <w:tmpl w:val="C0E46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90651"/>
    <w:multiLevelType w:val="hybridMultilevel"/>
    <w:tmpl w:val="6C90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A54BD"/>
    <w:multiLevelType w:val="hybridMultilevel"/>
    <w:tmpl w:val="91DE7944"/>
    <w:lvl w:ilvl="0" w:tplc="040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FD0A37"/>
    <w:multiLevelType w:val="hybridMultilevel"/>
    <w:tmpl w:val="FAA2D81E"/>
    <w:lvl w:ilvl="0" w:tplc="040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3F13AA"/>
    <w:multiLevelType w:val="hybridMultilevel"/>
    <w:tmpl w:val="2B86090A"/>
    <w:lvl w:ilvl="0" w:tplc="2ED044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26E49"/>
    <w:multiLevelType w:val="hybridMultilevel"/>
    <w:tmpl w:val="751ACD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D088A"/>
    <w:multiLevelType w:val="hybridMultilevel"/>
    <w:tmpl w:val="8438FB10"/>
    <w:lvl w:ilvl="0" w:tplc="0409001B">
      <w:start w:val="1"/>
      <w:numFmt w:val="lowerRoman"/>
      <w:lvlText w:val="%1."/>
      <w:lvlJc w:val="right"/>
      <w:pPr>
        <w:ind w:left="2507" w:hanging="18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>
    <w:nsid w:val="51C825B1"/>
    <w:multiLevelType w:val="hybridMultilevel"/>
    <w:tmpl w:val="55AAE0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D7ACA"/>
    <w:multiLevelType w:val="hybridMultilevel"/>
    <w:tmpl w:val="CF8E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73BDC"/>
    <w:multiLevelType w:val="hybridMultilevel"/>
    <w:tmpl w:val="2956254A"/>
    <w:lvl w:ilvl="0" w:tplc="121C439A">
      <w:start w:val="1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5904296D"/>
    <w:multiLevelType w:val="hybridMultilevel"/>
    <w:tmpl w:val="C4DA89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D375DC"/>
    <w:multiLevelType w:val="hybridMultilevel"/>
    <w:tmpl w:val="1402CECC"/>
    <w:lvl w:ilvl="0" w:tplc="1CE4D7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756AE3"/>
    <w:multiLevelType w:val="hybridMultilevel"/>
    <w:tmpl w:val="B7C8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73274"/>
    <w:multiLevelType w:val="hybridMultilevel"/>
    <w:tmpl w:val="8FA09034"/>
    <w:lvl w:ilvl="0" w:tplc="2ED044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1693B"/>
    <w:multiLevelType w:val="hybridMultilevel"/>
    <w:tmpl w:val="9A926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67436"/>
    <w:multiLevelType w:val="hybridMultilevel"/>
    <w:tmpl w:val="521670A4"/>
    <w:lvl w:ilvl="0" w:tplc="2ED04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AC7D6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217728"/>
    <w:multiLevelType w:val="hybridMultilevel"/>
    <w:tmpl w:val="E30CFDA8"/>
    <w:lvl w:ilvl="0" w:tplc="B7E6885A">
      <w:start w:val="1"/>
      <w:numFmt w:val="decimal"/>
      <w:lvlText w:val="%1."/>
      <w:lvlJc w:val="left"/>
      <w:pPr>
        <w:ind w:left="-6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92" w:hanging="360"/>
      </w:pPr>
    </w:lvl>
    <w:lvl w:ilvl="2" w:tplc="0409001B" w:tentative="1">
      <w:start w:val="1"/>
      <w:numFmt w:val="lowerRoman"/>
      <w:lvlText w:val="%3."/>
      <w:lvlJc w:val="right"/>
      <w:pPr>
        <w:ind w:left="812" w:hanging="180"/>
      </w:pPr>
    </w:lvl>
    <w:lvl w:ilvl="3" w:tplc="0409000F" w:tentative="1">
      <w:start w:val="1"/>
      <w:numFmt w:val="decimal"/>
      <w:lvlText w:val="%4."/>
      <w:lvlJc w:val="left"/>
      <w:pPr>
        <w:ind w:left="1532" w:hanging="360"/>
      </w:pPr>
    </w:lvl>
    <w:lvl w:ilvl="4" w:tplc="04090019" w:tentative="1">
      <w:start w:val="1"/>
      <w:numFmt w:val="lowerLetter"/>
      <w:lvlText w:val="%5."/>
      <w:lvlJc w:val="left"/>
      <w:pPr>
        <w:ind w:left="2252" w:hanging="360"/>
      </w:pPr>
    </w:lvl>
    <w:lvl w:ilvl="5" w:tplc="0409001B" w:tentative="1">
      <w:start w:val="1"/>
      <w:numFmt w:val="lowerRoman"/>
      <w:lvlText w:val="%6."/>
      <w:lvlJc w:val="right"/>
      <w:pPr>
        <w:ind w:left="2972" w:hanging="180"/>
      </w:pPr>
    </w:lvl>
    <w:lvl w:ilvl="6" w:tplc="0409000F" w:tentative="1">
      <w:start w:val="1"/>
      <w:numFmt w:val="decimal"/>
      <w:lvlText w:val="%7."/>
      <w:lvlJc w:val="left"/>
      <w:pPr>
        <w:ind w:left="3692" w:hanging="360"/>
      </w:pPr>
    </w:lvl>
    <w:lvl w:ilvl="7" w:tplc="04090019" w:tentative="1">
      <w:start w:val="1"/>
      <w:numFmt w:val="lowerLetter"/>
      <w:lvlText w:val="%8."/>
      <w:lvlJc w:val="left"/>
      <w:pPr>
        <w:ind w:left="4412" w:hanging="360"/>
      </w:pPr>
    </w:lvl>
    <w:lvl w:ilvl="8" w:tplc="0409001B" w:tentative="1">
      <w:start w:val="1"/>
      <w:numFmt w:val="lowerRoman"/>
      <w:lvlText w:val="%9."/>
      <w:lvlJc w:val="right"/>
      <w:pPr>
        <w:ind w:left="5132" w:hanging="180"/>
      </w:pPr>
    </w:lvl>
  </w:abstractNum>
  <w:abstractNum w:abstractNumId="27">
    <w:nsid w:val="72155BB9"/>
    <w:multiLevelType w:val="hybridMultilevel"/>
    <w:tmpl w:val="35B49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47C92"/>
    <w:multiLevelType w:val="hybridMultilevel"/>
    <w:tmpl w:val="626E7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22"/>
  </w:num>
  <w:num w:numId="5">
    <w:abstractNumId w:val="15"/>
  </w:num>
  <w:num w:numId="6">
    <w:abstractNumId w:val="6"/>
  </w:num>
  <w:num w:numId="7">
    <w:abstractNumId w:val="28"/>
  </w:num>
  <w:num w:numId="8">
    <w:abstractNumId w:val="17"/>
  </w:num>
  <w:num w:numId="9">
    <w:abstractNumId w:val="25"/>
  </w:num>
  <w:num w:numId="10">
    <w:abstractNumId w:val="8"/>
  </w:num>
  <w:num w:numId="11">
    <w:abstractNumId w:val="23"/>
  </w:num>
  <w:num w:numId="12">
    <w:abstractNumId w:val="11"/>
  </w:num>
  <w:num w:numId="13">
    <w:abstractNumId w:val="7"/>
  </w:num>
  <w:num w:numId="14">
    <w:abstractNumId w:val="0"/>
  </w:num>
  <w:num w:numId="15">
    <w:abstractNumId w:val="27"/>
  </w:num>
  <w:num w:numId="16">
    <w:abstractNumId w:val="1"/>
  </w:num>
  <w:num w:numId="17">
    <w:abstractNumId w:val="24"/>
  </w:num>
  <w:num w:numId="18">
    <w:abstractNumId w:val="12"/>
  </w:num>
  <w:num w:numId="19">
    <w:abstractNumId w:val="12"/>
  </w:num>
  <w:num w:numId="20">
    <w:abstractNumId w:val="20"/>
  </w:num>
  <w:num w:numId="21">
    <w:abstractNumId w:val="2"/>
  </w:num>
  <w:num w:numId="22">
    <w:abstractNumId w:val="13"/>
  </w:num>
  <w:num w:numId="23">
    <w:abstractNumId w:val="5"/>
  </w:num>
  <w:num w:numId="24">
    <w:abstractNumId w:val="14"/>
  </w:num>
  <w:num w:numId="25">
    <w:abstractNumId w:val="9"/>
  </w:num>
  <w:num w:numId="26">
    <w:abstractNumId w:val="26"/>
  </w:num>
  <w:num w:numId="27">
    <w:abstractNumId w:val="4"/>
  </w:num>
  <w:num w:numId="28">
    <w:abstractNumId w:val="3"/>
  </w:num>
  <w:num w:numId="29">
    <w:abstractNumId w:val="1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6D0D"/>
    <w:rsid w:val="00003317"/>
    <w:rsid w:val="00022F2D"/>
    <w:rsid w:val="00071021"/>
    <w:rsid w:val="000969D1"/>
    <w:rsid w:val="001126A1"/>
    <w:rsid w:val="001459CA"/>
    <w:rsid w:val="0017580C"/>
    <w:rsid w:val="00197A22"/>
    <w:rsid w:val="001B4006"/>
    <w:rsid w:val="0022293D"/>
    <w:rsid w:val="00234985"/>
    <w:rsid w:val="002418BB"/>
    <w:rsid w:val="002641DF"/>
    <w:rsid w:val="002D69AE"/>
    <w:rsid w:val="00367F46"/>
    <w:rsid w:val="003707B1"/>
    <w:rsid w:val="003855F7"/>
    <w:rsid w:val="00386D0D"/>
    <w:rsid w:val="003C4122"/>
    <w:rsid w:val="003E713E"/>
    <w:rsid w:val="003F0D35"/>
    <w:rsid w:val="004321EA"/>
    <w:rsid w:val="00464741"/>
    <w:rsid w:val="004B17FF"/>
    <w:rsid w:val="0053264E"/>
    <w:rsid w:val="005B1F6D"/>
    <w:rsid w:val="005F16CB"/>
    <w:rsid w:val="00605540"/>
    <w:rsid w:val="00610FD8"/>
    <w:rsid w:val="00633BFA"/>
    <w:rsid w:val="00664DF2"/>
    <w:rsid w:val="006A13CD"/>
    <w:rsid w:val="006C5868"/>
    <w:rsid w:val="006E4A81"/>
    <w:rsid w:val="007100D8"/>
    <w:rsid w:val="0072492B"/>
    <w:rsid w:val="00724DA5"/>
    <w:rsid w:val="007346D6"/>
    <w:rsid w:val="007405CC"/>
    <w:rsid w:val="00764211"/>
    <w:rsid w:val="00771818"/>
    <w:rsid w:val="007A7092"/>
    <w:rsid w:val="007C2A33"/>
    <w:rsid w:val="007C4FFC"/>
    <w:rsid w:val="007D2185"/>
    <w:rsid w:val="00801534"/>
    <w:rsid w:val="00823638"/>
    <w:rsid w:val="00876268"/>
    <w:rsid w:val="008D32F8"/>
    <w:rsid w:val="008E33F3"/>
    <w:rsid w:val="00906147"/>
    <w:rsid w:val="009227D1"/>
    <w:rsid w:val="00940F35"/>
    <w:rsid w:val="00995BFB"/>
    <w:rsid w:val="009A4E0D"/>
    <w:rsid w:val="009B73B9"/>
    <w:rsid w:val="009E670F"/>
    <w:rsid w:val="00A051C1"/>
    <w:rsid w:val="00A14A29"/>
    <w:rsid w:val="00A25C0E"/>
    <w:rsid w:val="00A55271"/>
    <w:rsid w:val="00A670DA"/>
    <w:rsid w:val="00AE7A4A"/>
    <w:rsid w:val="00B0627C"/>
    <w:rsid w:val="00B10CE2"/>
    <w:rsid w:val="00B67250"/>
    <w:rsid w:val="00C13066"/>
    <w:rsid w:val="00C83740"/>
    <w:rsid w:val="00CA560F"/>
    <w:rsid w:val="00D32FF2"/>
    <w:rsid w:val="00D36DEC"/>
    <w:rsid w:val="00D40459"/>
    <w:rsid w:val="00D9434F"/>
    <w:rsid w:val="00D94BF6"/>
    <w:rsid w:val="00DB0E34"/>
    <w:rsid w:val="00DC3C2F"/>
    <w:rsid w:val="00DE3A5E"/>
    <w:rsid w:val="00E17BC8"/>
    <w:rsid w:val="00E3627B"/>
    <w:rsid w:val="00E42631"/>
    <w:rsid w:val="00EF1497"/>
    <w:rsid w:val="00F05883"/>
    <w:rsid w:val="00F41F6A"/>
    <w:rsid w:val="00F43626"/>
    <w:rsid w:val="00F91AF2"/>
    <w:rsid w:val="00FE2340"/>
    <w:rsid w:val="00FE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C8"/>
  </w:style>
  <w:style w:type="paragraph" w:styleId="Ttulo1">
    <w:name w:val="heading 1"/>
    <w:basedOn w:val="Normal"/>
    <w:next w:val="Normal"/>
    <w:link w:val="Ttulo1Car"/>
    <w:uiPriority w:val="9"/>
    <w:qFormat/>
    <w:rsid w:val="00724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9A4E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D0D"/>
    <w:pPr>
      <w:ind w:left="720"/>
      <w:contextualSpacing/>
    </w:pPr>
    <w:rPr>
      <w:lang w:val="es-ES_tradnl" w:eastAsia="es-ES_tradnl"/>
    </w:rPr>
  </w:style>
  <w:style w:type="paragraph" w:customStyle="1" w:styleId="Default">
    <w:name w:val="Default"/>
    <w:rsid w:val="00386D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F41F6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F41F6A"/>
    <w:rPr>
      <w:rFonts w:ascii="Arial" w:eastAsia="Times New Roman" w:hAnsi="Arial" w:cs="Times New Roman"/>
      <w:sz w:val="24"/>
      <w:szCs w:val="20"/>
      <w:lang w:val="es-MX"/>
    </w:rPr>
  </w:style>
  <w:style w:type="paragraph" w:customStyle="1" w:styleId="Prrafodelista1">
    <w:name w:val="Párrafo de lista1"/>
    <w:basedOn w:val="Normal"/>
    <w:uiPriority w:val="34"/>
    <w:qFormat/>
    <w:rsid w:val="00A552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uiPriority w:val="99"/>
    <w:unhideWhenUsed/>
    <w:rsid w:val="00A55271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Textoennegrita">
    <w:name w:val="Strong"/>
    <w:basedOn w:val="Fuentedeprrafopredeter"/>
    <w:qFormat/>
    <w:rsid w:val="009E670F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A4E0D"/>
    <w:rPr>
      <w:rFonts w:ascii="Arial" w:eastAsia="Times New Roman" w:hAnsi="Arial" w:cs="Arial"/>
      <w:b/>
      <w:bCs/>
      <w:sz w:val="26"/>
      <w:szCs w:val="26"/>
      <w:lang w:val="es-ES"/>
    </w:rPr>
  </w:style>
  <w:style w:type="paragraph" w:customStyle="1" w:styleId="Car">
    <w:name w:val="Car"/>
    <w:basedOn w:val="Normal"/>
    <w:rsid w:val="000969D1"/>
    <w:pPr>
      <w:widowControl w:val="0"/>
      <w:adjustRightInd w:val="0"/>
      <w:spacing w:after="160" w:line="240" w:lineRule="exact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24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rafodelista2">
    <w:name w:val="Párrafo de lista2"/>
    <w:basedOn w:val="Normal"/>
    <w:uiPriority w:val="34"/>
    <w:qFormat/>
    <w:rsid w:val="00724DA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Continuarlista2">
    <w:name w:val="List Continue 2"/>
    <w:basedOn w:val="Normal"/>
    <w:rsid w:val="00071021"/>
    <w:pPr>
      <w:spacing w:after="120" w:line="240" w:lineRule="auto"/>
      <w:ind w:left="566"/>
    </w:pPr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Ismenia</cp:lastModifiedBy>
  <cp:revision>37</cp:revision>
  <cp:lastPrinted>2016-10-22T21:52:00Z</cp:lastPrinted>
  <dcterms:created xsi:type="dcterms:W3CDTF">2015-08-04T04:37:00Z</dcterms:created>
  <dcterms:modified xsi:type="dcterms:W3CDTF">2022-04-16T15:16:00Z</dcterms:modified>
</cp:coreProperties>
</file>