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6D" w:rsidRDefault="00FA436D" w:rsidP="00963A77">
      <w:pPr>
        <w:pStyle w:val="Ttulo1"/>
        <w:rPr>
          <w:sz w:val="24"/>
          <w:szCs w:val="24"/>
        </w:rPr>
      </w:pPr>
      <w:r w:rsidRPr="00003A75">
        <w:rPr>
          <w:sz w:val="24"/>
          <w:szCs w:val="24"/>
        </w:rPr>
        <w:t>Tare</w:t>
      </w:r>
      <w:r w:rsidR="00003A75" w:rsidRPr="00003A75">
        <w:rPr>
          <w:sz w:val="24"/>
          <w:szCs w:val="24"/>
        </w:rPr>
        <w:t xml:space="preserve">a: Labor del Dr. Manuel Lombas García </w:t>
      </w:r>
      <w:r w:rsidRPr="00003A75">
        <w:rPr>
          <w:sz w:val="24"/>
          <w:szCs w:val="24"/>
        </w:rPr>
        <w:t>en la Reumatología</w:t>
      </w:r>
    </w:p>
    <w:p w:rsidR="00003A75" w:rsidRPr="00003A75" w:rsidRDefault="00003A75" w:rsidP="00003A75">
      <w:pPr>
        <w:rPr>
          <w:b/>
        </w:rPr>
      </w:pPr>
      <w:r w:rsidRPr="00003A75">
        <w:rPr>
          <w:b/>
        </w:rPr>
        <w:t>Maestrante: Dra. Yanetsi Núñez Barrios</w:t>
      </w:r>
    </w:p>
    <w:p w:rsidR="00003A75" w:rsidRDefault="00FA436D" w:rsidP="00923271">
      <w:pPr>
        <w:jc w:val="both"/>
      </w:pPr>
      <w:r>
        <w:t xml:space="preserve"> Manuel  Lombas  García,</w:t>
      </w:r>
      <w:r w:rsidRPr="00FA436D">
        <w:t xml:space="preserve">  </w:t>
      </w:r>
      <w:r>
        <w:t>nace el  8  de  diciembre  de</w:t>
      </w:r>
      <w:r w:rsidRPr="00FA436D">
        <w:t xml:space="preserve">  </w:t>
      </w:r>
      <w:r>
        <w:t>1924</w:t>
      </w:r>
      <w:r w:rsidR="00DB7FA5">
        <w:t xml:space="preserve">  en</w:t>
      </w:r>
      <w:r>
        <w:t xml:space="preserve"> </w:t>
      </w:r>
      <w:r w:rsidRPr="00FA436D">
        <w:t xml:space="preserve"> Lawton</w:t>
      </w:r>
      <w:r w:rsidR="00003A75">
        <w:t>,  cuya fam</w:t>
      </w:r>
      <w:r w:rsidR="00DB7FA5">
        <w:t xml:space="preserve">ilia </w:t>
      </w:r>
      <w:r w:rsidR="00003A75">
        <w:t>trabajadora, lo convirtieron</w:t>
      </w:r>
      <w:r w:rsidR="00DB7FA5">
        <w:t xml:space="preserve"> en un </w:t>
      </w:r>
      <w:r>
        <w:t xml:space="preserve">individuo honesto y </w:t>
      </w:r>
      <w:r w:rsidR="00003A75">
        <w:t>solidario</w:t>
      </w:r>
      <w:r>
        <w:t xml:space="preserve">.  </w:t>
      </w:r>
      <w:r w:rsidRPr="00FA436D">
        <w:t>Se  gradúa  de  doctor  en  medicina en  la  Universidad  de  l</w:t>
      </w:r>
      <w:r>
        <w:t>a  Habana  en  el año 1949, con</w:t>
      </w:r>
      <w:r w:rsidRPr="00FA436D">
        <w:t xml:space="preserve"> </w:t>
      </w:r>
      <w:r>
        <w:t xml:space="preserve">24 años de edad, vinculándose  </w:t>
      </w:r>
      <w:r w:rsidRPr="00FA436D">
        <w:t>al  hospital  “Ca</w:t>
      </w:r>
      <w:r w:rsidR="00003A75">
        <w:t xml:space="preserve">lixto  García”  y </w:t>
      </w:r>
      <w:r w:rsidRPr="00FA436D">
        <w:t>en  1952, marcha  a   Estados  Unidos  en  busca  de   trabajo.</w:t>
      </w:r>
      <w:r w:rsidR="00003A75">
        <w:t xml:space="preserve"> En </w:t>
      </w:r>
      <w:r w:rsidR="00923271">
        <w:t>New  York  inicia</w:t>
      </w:r>
      <w:r>
        <w:t xml:space="preserve">  el  internado   rotatorio  en el  hospital  “</w:t>
      </w:r>
      <w:proofErr w:type="spellStart"/>
      <w:r>
        <w:t>Knickerbocker</w:t>
      </w:r>
      <w:proofErr w:type="spellEnd"/>
      <w:r>
        <w:t xml:space="preserve"> Hospital” para  convalidar   su   título   de   doctor  en  medicina</w:t>
      </w:r>
      <w:r w:rsidR="00923271">
        <w:t xml:space="preserve">, luego comienza </w:t>
      </w:r>
      <w:r>
        <w:t xml:space="preserve"> la  residencia   en  el “</w:t>
      </w:r>
      <w:proofErr w:type="spellStart"/>
      <w:r>
        <w:t>Metropolitan</w:t>
      </w:r>
      <w:proofErr w:type="spellEnd"/>
      <w:r w:rsidR="00003A75">
        <w:t xml:space="preserve"> Hospital </w:t>
      </w:r>
      <w:proofErr w:type="spellStart"/>
      <w:r w:rsidR="00003A75">
        <w:t>Center”,asumiendo</w:t>
      </w:r>
      <w:proofErr w:type="spellEnd"/>
      <w:r>
        <w:t xml:space="preserve">  la  jefatura   de  los  residentes   en  1956,  </w:t>
      </w:r>
      <w:r w:rsidR="00923271">
        <w:t xml:space="preserve">en la misma ciudad. Luego de enfermar (supuesta leucemia) el  reumatólogo </w:t>
      </w:r>
      <w:proofErr w:type="spellStart"/>
      <w:r w:rsidR="00923271">
        <w:t>Steinbroker</w:t>
      </w:r>
      <w:proofErr w:type="spellEnd"/>
      <w:r w:rsidR="00923271">
        <w:t xml:space="preserve"> lo  estimula  para  hacer  la especialidad</w:t>
      </w:r>
      <w:r w:rsidR="00003A75">
        <w:t xml:space="preserve"> de reumatología. Trabaja además en </w:t>
      </w:r>
      <w:r w:rsidR="00923271">
        <w:t>el  hospital  “</w:t>
      </w:r>
      <w:proofErr w:type="spellStart"/>
      <w:r w:rsidR="00923271">
        <w:t>Sydenhan</w:t>
      </w:r>
      <w:proofErr w:type="spellEnd"/>
      <w:r w:rsidR="00923271">
        <w:t xml:space="preserve"> Hospital”,  destacándose  extraordinariamente. </w:t>
      </w:r>
    </w:p>
    <w:p w:rsidR="00DB7FA5" w:rsidRDefault="00923271" w:rsidP="00003A75">
      <w:pPr>
        <w:jc w:val="both"/>
      </w:pPr>
      <w:r>
        <w:t xml:space="preserve"> En el año 1959</w:t>
      </w:r>
      <w:r w:rsidR="00003A75">
        <w:t>,</w:t>
      </w:r>
      <w:r w:rsidR="009C7A9F">
        <w:t xml:space="preserve"> regresa  a  Cuba poniendo sus </w:t>
      </w:r>
      <w:r>
        <w:t>conocimientos  al  servicio  de  su  país</w:t>
      </w:r>
      <w:r w:rsidR="009C7A9F">
        <w:t xml:space="preserve">. A los </w:t>
      </w:r>
      <w:r w:rsidR="009C7A9F" w:rsidRPr="009C7A9F">
        <w:t>3</w:t>
      </w:r>
      <w:r w:rsidR="00003A75">
        <w:t xml:space="preserve">6 años de edad, se incorpora a </w:t>
      </w:r>
      <w:r w:rsidR="009C7A9F" w:rsidRPr="009C7A9F">
        <w:t xml:space="preserve"> trabajar en el  departamento  de  medicina  interna de</w:t>
      </w:r>
      <w:r w:rsidR="00DB7FA5">
        <w:t>l H</w:t>
      </w:r>
      <w:r w:rsidR="009C7A9F">
        <w:t>ospital  “Calixto  Garc</w:t>
      </w:r>
      <w:r w:rsidR="002E2123">
        <w:t>ía”, desarrollando la  docencia. Luego decide desarrollar sus</w:t>
      </w:r>
      <w:r w:rsidR="00EF0DDD" w:rsidRPr="00EF0DDD">
        <w:t xml:space="preserve"> actividades  docente</w:t>
      </w:r>
      <w:r w:rsidR="00963A77">
        <w:t>s</w:t>
      </w:r>
      <w:r w:rsidR="00EF0DDD" w:rsidRPr="00EF0DDD">
        <w:t xml:space="preserve"> y asistenciales</w:t>
      </w:r>
      <w:r w:rsidR="002E2123">
        <w:t xml:space="preserve">  </w:t>
      </w:r>
      <w:r w:rsidR="00EF0DDD">
        <w:t xml:space="preserve">en los hospitales </w:t>
      </w:r>
      <w:r w:rsidR="009C7A9F" w:rsidRPr="009C7A9F">
        <w:t>“Fr</w:t>
      </w:r>
      <w:r w:rsidR="00EF0DDD">
        <w:t xml:space="preserve">eyre de Andrade” </w:t>
      </w:r>
      <w:r w:rsidR="009C7A9F" w:rsidRPr="009C7A9F">
        <w:t>y</w:t>
      </w:r>
      <w:r w:rsidR="00EF0DDD">
        <w:t xml:space="preserve"> “Enrique  Cabrera” y  en  1968 funda el</w:t>
      </w:r>
      <w:r w:rsidR="009C7A9F" w:rsidRPr="009C7A9F">
        <w:t xml:space="preserve">  servicio  de  reumatología</w:t>
      </w:r>
      <w:r w:rsidR="00EF0DDD">
        <w:t xml:space="preserve"> en este último y en 1970 funda el Servicio Nacional de Reumatología en el </w:t>
      </w:r>
      <w:r w:rsidR="00963A77">
        <w:t>“Hospital Clí</w:t>
      </w:r>
      <w:r w:rsidR="00EF0DDD">
        <w:t xml:space="preserve">nico </w:t>
      </w:r>
      <w:r w:rsidR="00963A77">
        <w:t>Quirúrgico 10 de Octubre”. En 1977 lleva acabo en el</w:t>
      </w:r>
      <w:r w:rsidR="00DB7FA5">
        <w:t xml:space="preserve"> mes de octubre la P</w:t>
      </w:r>
      <w:r w:rsidR="00963A77">
        <w:t>rimera Jornada Nacional de Reumatología y Congreso d</w:t>
      </w:r>
      <w:r w:rsidR="002E2123">
        <w:t>e Medicina Interna en Camagüey. Incursiona</w:t>
      </w:r>
      <w:r w:rsidR="00963A77" w:rsidRPr="00963A77">
        <w:t xml:space="preserve"> en las disciplina de genética  médica e  inmu</w:t>
      </w:r>
      <w:r w:rsidR="002E2123">
        <w:t xml:space="preserve">nología  </w:t>
      </w:r>
      <w:r w:rsidR="00963A77" w:rsidRPr="00963A77">
        <w:t xml:space="preserve"> </w:t>
      </w:r>
      <w:r w:rsidR="002E2123">
        <w:t>vinculándolas  a  la</w:t>
      </w:r>
      <w:r w:rsidR="00963A77" w:rsidRPr="00963A77">
        <w:t xml:space="preserve"> reumatología.</w:t>
      </w:r>
      <w:r w:rsidR="002E2123">
        <w:t xml:space="preserve"> Representó a</w:t>
      </w:r>
      <w:r w:rsidR="00963A77">
        <w:t xml:space="preserve"> nuestro país en diferentes eventos internacionales (Japón, Venezuela, México). Se destacó sign</w:t>
      </w:r>
      <w:r w:rsidR="002E2123">
        <w:t>ificativamente en PANLAR. Logró  introducir</w:t>
      </w:r>
      <w:r w:rsidR="00963A77">
        <w:t xml:space="preserve"> la art</w:t>
      </w:r>
      <w:r w:rsidR="00DB7FA5">
        <w:t>roscopia en 1972 en el servicio.</w:t>
      </w:r>
    </w:p>
    <w:p w:rsidR="00DB7FA5" w:rsidRDefault="002E2123" w:rsidP="00963A77">
      <w:pPr>
        <w:pStyle w:val="Saludo"/>
        <w:jc w:val="both"/>
      </w:pPr>
      <w:r>
        <w:t xml:space="preserve">Alcanza diferentes categorías en su trayectoria laboral tales como </w:t>
      </w:r>
      <w:r w:rsidR="00DB7FA5">
        <w:t xml:space="preserve"> </w:t>
      </w:r>
      <w:r>
        <w:t>E</w:t>
      </w:r>
      <w:r w:rsidR="00DB7FA5" w:rsidRPr="00DB7FA5">
        <w:t>sp</w:t>
      </w:r>
      <w:r>
        <w:t>ecialista de Medicina Interna, P</w:t>
      </w:r>
      <w:r w:rsidR="00DB7FA5" w:rsidRPr="00DB7FA5">
        <w:t xml:space="preserve">rofesor  Titular y </w:t>
      </w:r>
      <w:proofErr w:type="spellStart"/>
      <w:r w:rsidR="00DB7FA5" w:rsidRPr="00DB7FA5">
        <w:t>Teachin</w:t>
      </w:r>
      <w:r w:rsidR="00DB7FA5">
        <w:t>g</w:t>
      </w:r>
      <w:proofErr w:type="spellEnd"/>
      <w:r w:rsidR="00DB7FA5">
        <w:t xml:space="preserve"> </w:t>
      </w:r>
      <w:proofErr w:type="spellStart"/>
      <w:r w:rsidR="00DB7FA5">
        <w:t>Fellow</w:t>
      </w:r>
      <w:proofErr w:type="spellEnd"/>
      <w:r w:rsidR="00DB7FA5">
        <w:t xml:space="preserve"> en Reumatología, en </w:t>
      </w:r>
      <w:r>
        <w:t>1994 le otorgaron</w:t>
      </w:r>
      <w:r w:rsidR="00DB7FA5" w:rsidRPr="00DB7FA5">
        <w:t xml:space="preserve"> post  mortem la  acreditación  de  “Maestro  </w:t>
      </w:r>
      <w:r w:rsidR="00DB7FA5">
        <w:t xml:space="preserve">de la  Reumatología  en  Cuba”, </w:t>
      </w:r>
      <w:r w:rsidR="00DB7FA5" w:rsidRPr="00DB7FA5">
        <w:t>la  alta  condecoración, de “Ser  Humano Ejemplar”, por la</w:t>
      </w:r>
      <w:r w:rsidR="00DB7FA5">
        <w:t xml:space="preserve"> ética que  trasmitió</w:t>
      </w:r>
      <w:r w:rsidR="00DB7FA5" w:rsidRPr="00DB7FA5">
        <w:t xml:space="preserve"> a las g</w:t>
      </w:r>
      <w:r>
        <w:t>eneraciones de médicos que formó</w:t>
      </w:r>
      <w:bookmarkStart w:id="0" w:name="_GoBack"/>
      <w:bookmarkEnd w:id="0"/>
      <w:r w:rsidR="00DB7FA5" w:rsidRPr="00DB7FA5">
        <w:t xml:space="preserve"> y el virtuosismo de su  modestia a pesar de la sabiduría y el éxito que alcanzo desde muy joven.</w:t>
      </w:r>
      <w:r w:rsidR="00DB7FA5">
        <w:t xml:space="preserve"> </w:t>
      </w:r>
    </w:p>
    <w:p w:rsidR="00DB7FA5" w:rsidRPr="00DB7FA5" w:rsidRDefault="00DB7FA5" w:rsidP="00DB7FA5">
      <w:r>
        <w:t xml:space="preserve">Muere sorprendentemente </w:t>
      </w:r>
      <w:r w:rsidRPr="00DB7FA5">
        <w:t xml:space="preserve"> el  5   de  abril  de  1978 </w:t>
      </w:r>
      <w:r>
        <w:t xml:space="preserve">con 53 años </w:t>
      </w:r>
      <w:r w:rsidRPr="00DB7FA5">
        <w:t>en  su  puesto  de  trabajo</w:t>
      </w:r>
      <w:r>
        <w:t>.</w:t>
      </w:r>
    </w:p>
    <w:p w:rsidR="00923271" w:rsidRDefault="00963A77" w:rsidP="00963A77">
      <w:pPr>
        <w:pStyle w:val="Saludo"/>
        <w:jc w:val="both"/>
      </w:pPr>
      <w:r>
        <w:t xml:space="preserve"> </w:t>
      </w:r>
    </w:p>
    <w:p w:rsidR="00923271" w:rsidRDefault="00923271" w:rsidP="00FA436D">
      <w:pPr>
        <w:jc w:val="both"/>
      </w:pPr>
    </w:p>
    <w:p w:rsidR="00923271" w:rsidRDefault="00923271" w:rsidP="00FA436D">
      <w:pPr>
        <w:jc w:val="both"/>
      </w:pPr>
    </w:p>
    <w:sectPr w:rsidR="00923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6D"/>
    <w:rsid w:val="00003A75"/>
    <w:rsid w:val="002E2123"/>
    <w:rsid w:val="00483169"/>
    <w:rsid w:val="00923271"/>
    <w:rsid w:val="00963A77"/>
    <w:rsid w:val="009C7A9F"/>
    <w:rsid w:val="00A07486"/>
    <w:rsid w:val="00DB7FA5"/>
    <w:rsid w:val="00EF0DDD"/>
    <w:rsid w:val="00F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3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3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63A77"/>
  </w:style>
  <w:style w:type="character" w:customStyle="1" w:styleId="SaludoCar">
    <w:name w:val="Saludo Car"/>
    <w:basedOn w:val="Fuentedeprrafopredeter"/>
    <w:link w:val="Saludo"/>
    <w:uiPriority w:val="99"/>
    <w:rsid w:val="00963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3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3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63A77"/>
  </w:style>
  <w:style w:type="character" w:customStyle="1" w:styleId="SaludoCar">
    <w:name w:val="Saludo Car"/>
    <w:basedOn w:val="Fuentedeprrafopredeter"/>
    <w:link w:val="Saludo"/>
    <w:uiPriority w:val="99"/>
    <w:rsid w:val="0096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2</cp:revision>
  <dcterms:created xsi:type="dcterms:W3CDTF">2023-03-07T20:31:00Z</dcterms:created>
  <dcterms:modified xsi:type="dcterms:W3CDTF">2023-03-07T22:02:00Z</dcterms:modified>
</cp:coreProperties>
</file>