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0E" w:rsidRPr="00DB1C51" w:rsidRDefault="00DB1C51" w:rsidP="00DB1C51">
      <w:pPr>
        <w:jc w:val="center"/>
        <w:rPr>
          <w:rFonts w:ascii="Arial" w:hAnsi="Arial" w:cs="Arial"/>
          <w:sz w:val="32"/>
        </w:rPr>
      </w:pPr>
      <w:r w:rsidRPr="00DB1C51">
        <w:rPr>
          <w:rFonts w:ascii="Arial" w:hAnsi="Arial" w:cs="Arial"/>
          <w:sz w:val="32"/>
        </w:rPr>
        <w:t>Facultad de Ciencias Médicas Sagua la Grande</w:t>
      </w:r>
    </w:p>
    <w:p w:rsidR="00DB1C51" w:rsidRPr="00DB1C51" w:rsidRDefault="00DB1C51" w:rsidP="00DB1C51">
      <w:pPr>
        <w:jc w:val="center"/>
        <w:rPr>
          <w:rFonts w:ascii="Arial" w:hAnsi="Arial" w:cs="Arial"/>
          <w:sz w:val="32"/>
        </w:rPr>
      </w:pPr>
      <w:r w:rsidRPr="00DB1C51">
        <w:rPr>
          <w:rFonts w:ascii="Arial" w:hAnsi="Arial" w:cs="Arial"/>
          <w:sz w:val="32"/>
        </w:rPr>
        <w:t>Disciplina</w:t>
      </w:r>
      <w:r>
        <w:rPr>
          <w:rFonts w:ascii="Arial" w:hAnsi="Arial" w:cs="Arial"/>
          <w:sz w:val="32"/>
        </w:rPr>
        <w:t>:</w:t>
      </w:r>
      <w:r w:rsidRPr="00DB1C51">
        <w:rPr>
          <w:rFonts w:ascii="Arial" w:hAnsi="Arial" w:cs="Arial"/>
          <w:sz w:val="32"/>
        </w:rPr>
        <w:t xml:space="preserve"> Bases Biológicas de la Medicina</w:t>
      </w:r>
    </w:p>
    <w:p w:rsidR="00DB1C51" w:rsidRDefault="00DB1C51" w:rsidP="00DB1C51">
      <w:pPr>
        <w:jc w:val="center"/>
        <w:rPr>
          <w:rFonts w:ascii="Arial" w:hAnsi="Arial" w:cs="Arial"/>
          <w:b/>
          <w:sz w:val="24"/>
        </w:rPr>
      </w:pPr>
      <w:r w:rsidRPr="00DB1C51">
        <w:rPr>
          <w:rFonts w:ascii="Arial" w:hAnsi="Arial" w:cs="Arial"/>
          <w:sz w:val="28"/>
        </w:rPr>
        <w:t>Asignatura</w:t>
      </w:r>
      <w:r w:rsidRPr="00DB1C51">
        <w:rPr>
          <w:rFonts w:ascii="Arial" w:hAnsi="Arial" w:cs="Arial"/>
          <w:sz w:val="24"/>
        </w:rPr>
        <w:t xml:space="preserve">: </w:t>
      </w:r>
      <w:r w:rsidRPr="00DB1C51">
        <w:rPr>
          <w:rFonts w:ascii="Arial" w:hAnsi="Arial" w:cs="Arial"/>
          <w:b/>
          <w:sz w:val="24"/>
        </w:rPr>
        <w:t>CÉLULA,TEJIDOS Y SISTEMA TEGUMENTARIO</w:t>
      </w:r>
      <w:r>
        <w:rPr>
          <w:rFonts w:ascii="Arial" w:hAnsi="Arial" w:cs="Arial"/>
          <w:b/>
          <w:sz w:val="24"/>
        </w:rPr>
        <w:t>.</w:t>
      </w:r>
    </w:p>
    <w:p w:rsidR="00F15E42" w:rsidRDefault="00F15E42" w:rsidP="00DB1C51">
      <w:pPr>
        <w:jc w:val="center"/>
        <w:rPr>
          <w:rFonts w:ascii="Arial" w:hAnsi="Arial" w:cs="Arial"/>
          <w:b/>
          <w:sz w:val="24"/>
        </w:rPr>
      </w:pPr>
      <w:r>
        <w:rPr>
          <w:rFonts w:ascii="Arial" w:hAnsi="Arial" w:cs="Arial"/>
          <w:b/>
          <w:sz w:val="24"/>
        </w:rPr>
        <w:t>Profesora:Dra Tania Colomé González</w:t>
      </w:r>
    </w:p>
    <w:p w:rsidR="00F15E42" w:rsidRDefault="00F15E42" w:rsidP="00DB1C51">
      <w:pPr>
        <w:jc w:val="center"/>
        <w:rPr>
          <w:rFonts w:ascii="Arial" w:hAnsi="Arial" w:cs="Arial"/>
          <w:b/>
          <w:sz w:val="24"/>
        </w:rPr>
      </w:pPr>
      <w:r>
        <w:rPr>
          <w:rFonts w:ascii="Arial" w:hAnsi="Arial" w:cs="Arial"/>
          <w:b/>
          <w:sz w:val="24"/>
        </w:rPr>
        <w:t>Categoría Docente:Asistente</w:t>
      </w:r>
    </w:p>
    <w:p w:rsidR="00DB1C51" w:rsidRDefault="00DB1C51" w:rsidP="00DB1C51">
      <w:pPr>
        <w:jc w:val="center"/>
        <w:rPr>
          <w:rFonts w:ascii="Arial" w:hAnsi="Arial" w:cs="Arial"/>
          <w:b/>
          <w:sz w:val="24"/>
        </w:rPr>
      </w:pPr>
      <w:r>
        <w:rPr>
          <w:rFonts w:ascii="Arial" w:hAnsi="Arial" w:cs="Arial"/>
          <w:b/>
          <w:sz w:val="24"/>
        </w:rPr>
        <w:t>GUÍA DE ESTUDIO</w:t>
      </w:r>
    </w:p>
    <w:p w:rsidR="00DB1C51" w:rsidRDefault="00907DC1" w:rsidP="00C65782">
      <w:pPr>
        <w:rPr>
          <w:rFonts w:ascii="Arial" w:hAnsi="Arial" w:cs="Arial"/>
          <w:sz w:val="24"/>
        </w:rPr>
      </w:pPr>
      <w:r>
        <w:rPr>
          <w:rFonts w:ascii="Arial" w:hAnsi="Arial" w:cs="Arial"/>
          <w:sz w:val="24"/>
        </w:rPr>
        <w:br w:type="textWrapping" w:clear="all"/>
      </w:r>
    </w:p>
    <w:p w:rsidR="000136AE" w:rsidRDefault="00F15E42" w:rsidP="00C65782">
      <w:pPr>
        <w:rPr>
          <w:rFonts w:ascii="Arial" w:hAnsi="Arial" w:cs="Arial"/>
          <w:sz w:val="24"/>
        </w:rPr>
      </w:pPr>
      <w:r>
        <w:rPr>
          <w:noProof/>
          <w:lang w:eastAsia="es-ES"/>
        </w:rPr>
        <w:drawing>
          <wp:anchor distT="0" distB="0" distL="114300" distR="114300" simplePos="0" relativeHeight="251658240" behindDoc="0" locked="0" layoutInCell="1" allowOverlap="1" wp14:anchorId="00387FB5" wp14:editId="1287E6CC">
            <wp:simplePos x="0" y="0"/>
            <wp:positionH relativeFrom="column">
              <wp:posOffset>1609725</wp:posOffset>
            </wp:positionH>
            <wp:positionV relativeFrom="paragraph">
              <wp:posOffset>194945</wp:posOffset>
            </wp:positionV>
            <wp:extent cx="2306955" cy="3837940"/>
            <wp:effectExtent l="0" t="0" r="0" b="0"/>
            <wp:wrapSquare wrapText="bothSides"/>
            <wp:docPr id="30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n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955" cy="38379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136AE" w:rsidRDefault="000136AE" w:rsidP="000136AE">
      <w:pPr>
        <w:jc w:val="center"/>
        <w:rPr>
          <w:rFonts w:ascii="Arial" w:hAnsi="Arial" w:cs="Arial"/>
          <w:sz w:val="24"/>
        </w:rPr>
      </w:pPr>
    </w:p>
    <w:p w:rsidR="000136AE" w:rsidRDefault="000136AE">
      <w:pPr>
        <w:rPr>
          <w:rFonts w:ascii="Arial" w:hAnsi="Arial" w:cs="Arial"/>
          <w:sz w:val="24"/>
        </w:rPr>
      </w:pPr>
      <w:r>
        <w:rPr>
          <w:rFonts w:ascii="Arial" w:hAnsi="Arial" w:cs="Arial"/>
          <w:sz w:val="24"/>
        </w:rPr>
        <w:br w:type="page"/>
      </w:r>
    </w:p>
    <w:p w:rsidR="00E2658D" w:rsidRPr="00E2658D" w:rsidRDefault="00E2658D" w:rsidP="00E2658D">
      <w:pPr>
        <w:spacing w:after="0" w:line="240" w:lineRule="auto"/>
        <w:rPr>
          <w:rFonts w:ascii="Arial" w:hAnsi="Arial" w:cs="Arial"/>
          <w:b/>
          <w:sz w:val="24"/>
          <w:szCs w:val="24"/>
        </w:rPr>
      </w:pPr>
      <w:r w:rsidRPr="00E2658D">
        <w:rPr>
          <w:rFonts w:ascii="Arial" w:hAnsi="Arial" w:cs="Arial"/>
          <w:b/>
          <w:sz w:val="24"/>
          <w:szCs w:val="24"/>
        </w:rPr>
        <w:lastRenderedPageBreak/>
        <w:t>Tema I: Célula</w:t>
      </w:r>
    </w:p>
    <w:p w:rsidR="0003552E" w:rsidRPr="0003552E" w:rsidRDefault="00E2658D" w:rsidP="00E2658D">
      <w:pPr>
        <w:spacing w:after="0" w:line="240" w:lineRule="auto"/>
        <w:rPr>
          <w:rFonts w:ascii="Arial" w:hAnsi="Arial" w:cs="Arial"/>
          <w:sz w:val="24"/>
          <w:szCs w:val="24"/>
        </w:rPr>
      </w:pPr>
      <w:r w:rsidRPr="00E2658D">
        <w:rPr>
          <w:rFonts w:ascii="Arial" w:hAnsi="Arial" w:cs="Arial"/>
          <w:b/>
          <w:sz w:val="24"/>
          <w:szCs w:val="24"/>
        </w:rPr>
        <w:t>Título:</w:t>
      </w:r>
      <w:r w:rsidR="0003552E" w:rsidRPr="0003552E">
        <w:t xml:space="preserve"> </w:t>
      </w:r>
      <w:r w:rsidR="0003552E" w:rsidRPr="0003552E">
        <w:rPr>
          <w:rFonts w:ascii="Arial" w:hAnsi="Arial" w:cs="Arial"/>
          <w:sz w:val="24"/>
          <w:szCs w:val="24"/>
        </w:rPr>
        <w:t>NÚCLEO EN INTERFASE, DIVISIÓN CELULAR Y MUERTE CELULAR</w:t>
      </w:r>
    </w:p>
    <w:p w:rsidR="00E2658D" w:rsidRDefault="0003552E" w:rsidP="00E2658D">
      <w:pPr>
        <w:spacing w:after="0" w:line="240" w:lineRule="auto"/>
        <w:rPr>
          <w:rFonts w:ascii="Arial" w:hAnsi="Arial" w:cs="Arial"/>
          <w:b/>
          <w:sz w:val="24"/>
          <w:szCs w:val="24"/>
        </w:rPr>
      </w:pPr>
      <w:r w:rsidRPr="00E2658D">
        <w:rPr>
          <w:rFonts w:ascii="Arial" w:hAnsi="Arial" w:cs="Arial"/>
          <w:b/>
          <w:sz w:val="24"/>
          <w:szCs w:val="24"/>
        </w:rPr>
        <w:t xml:space="preserve"> </w:t>
      </w:r>
      <w:r w:rsidR="00E2658D" w:rsidRPr="00E2658D">
        <w:rPr>
          <w:rFonts w:ascii="Arial" w:hAnsi="Arial" w:cs="Arial"/>
          <w:b/>
          <w:sz w:val="24"/>
          <w:szCs w:val="24"/>
        </w:rPr>
        <w:t>OBJETIVOS:</w:t>
      </w:r>
    </w:p>
    <w:p w:rsidR="0003552E" w:rsidRPr="0003552E" w:rsidRDefault="0003552E" w:rsidP="0003552E">
      <w:pPr>
        <w:pStyle w:val="Prrafodelista"/>
        <w:numPr>
          <w:ilvl w:val="0"/>
          <w:numId w:val="33"/>
        </w:numPr>
        <w:spacing w:after="0" w:line="240" w:lineRule="auto"/>
        <w:rPr>
          <w:rFonts w:ascii="Arial" w:hAnsi="Arial" w:cs="Arial"/>
          <w:sz w:val="24"/>
          <w:szCs w:val="24"/>
        </w:rPr>
      </w:pPr>
      <w:r w:rsidRPr="0003552E">
        <w:rPr>
          <w:rFonts w:ascii="Arial" w:hAnsi="Arial" w:cs="Arial"/>
          <w:sz w:val="24"/>
          <w:szCs w:val="24"/>
        </w:rPr>
        <w:t>Identificar las células eucariotas y particularmente el núcleo en las diferentes etapas del ciclo celular,  en esquemas,  fotomicrografías ópticas y electrónicas, láminas histológicas reales o laminarios virtuales</w:t>
      </w:r>
    </w:p>
    <w:p w:rsidR="00092368" w:rsidRPr="0003552E" w:rsidRDefault="0003552E" w:rsidP="0003552E">
      <w:pPr>
        <w:pStyle w:val="Prrafodelista"/>
        <w:numPr>
          <w:ilvl w:val="0"/>
          <w:numId w:val="33"/>
        </w:numPr>
        <w:spacing w:after="0" w:line="240" w:lineRule="auto"/>
        <w:rPr>
          <w:rFonts w:ascii="Arial" w:hAnsi="Arial" w:cs="Arial"/>
          <w:sz w:val="24"/>
          <w:szCs w:val="24"/>
        </w:rPr>
      </w:pPr>
      <w:r w:rsidRPr="0003552E">
        <w:rPr>
          <w:rFonts w:ascii="Arial" w:hAnsi="Arial" w:cs="Arial"/>
          <w:sz w:val="24"/>
          <w:szCs w:val="24"/>
        </w:rPr>
        <w:t>Explicar las fases del ciclo vital de la célula.</w:t>
      </w:r>
    </w:p>
    <w:p w:rsidR="00E2658D" w:rsidRPr="0003552E" w:rsidRDefault="00E2658D" w:rsidP="00E2658D">
      <w:pPr>
        <w:spacing w:after="0" w:line="240" w:lineRule="auto"/>
        <w:rPr>
          <w:rFonts w:ascii="Arial" w:hAnsi="Arial" w:cs="Arial"/>
          <w:sz w:val="24"/>
          <w:szCs w:val="24"/>
        </w:rPr>
      </w:pPr>
    </w:p>
    <w:p w:rsidR="00E2658D" w:rsidRDefault="00E2658D" w:rsidP="000136AE">
      <w:pPr>
        <w:spacing w:after="0" w:line="240" w:lineRule="auto"/>
        <w:rPr>
          <w:rFonts w:ascii="Arial" w:hAnsi="Arial" w:cs="Arial"/>
          <w:b/>
          <w:sz w:val="24"/>
          <w:szCs w:val="24"/>
        </w:rPr>
      </w:pPr>
      <w:r w:rsidRPr="00E2658D">
        <w:rPr>
          <w:rFonts w:ascii="Arial" w:hAnsi="Arial" w:cs="Arial"/>
          <w:b/>
          <w:sz w:val="24"/>
          <w:szCs w:val="24"/>
        </w:rPr>
        <w:t>SUMARIO</w:t>
      </w:r>
      <w:r>
        <w:rPr>
          <w:rFonts w:ascii="Arial" w:hAnsi="Arial" w:cs="Arial"/>
          <w:b/>
          <w:sz w:val="24"/>
          <w:szCs w:val="24"/>
        </w:rPr>
        <w:t>:</w:t>
      </w:r>
    </w:p>
    <w:p w:rsidR="0003552E" w:rsidRPr="0003552E" w:rsidRDefault="0003552E" w:rsidP="0003552E">
      <w:pPr>
        <w:pStyle w:val="Prrafodelista"/>
        <w:numPr>
          <w:ilvl w:val="0"/>
          <w:numId w:val="34"/>
        </w:numPr>
        <w:spacing w:after="0" w:line="240" w:lineRule="auto"/>
        <w:rPr>
          <w:rFonts w:ascii="Arial" w:hAnsi="Arial" w:cs="Arial"/>
          <w:sz w:val="24"/>
          <w:szCs w:val="24"/>
        </w:rPr>
      </w:pPr>
      <w:r w:rsidRPr="0003552E">
        <w:rPr>
          <w:rFonts w:ascii="Arial" w:hAnsi="Arial" w:cs="Arial"/>
          <w:sz w:val="24"/>
          <w:szCs w:val="24"/>
        </w:rPr>
        <w:t>Núcleo en interfase: Componentes estructurales</w:t>
      </w:r>
    </w:p>
    <w:p w:rsidR="0003552E" w:rsidRPr="0003552E" w:rsidRDefault="0003552E" w:rsidP="0003552E">
      <w:pPr>
        <w:pStyle w:val="Prrafodelista"/>
        <w:numPr>
          <w:ilvl w:val="0"/>
          <w:numId w:val="34"/>
        </w:numPr>
        <w:spacing w:after="0" w:line="240" w:lineRule="auto"/>
        <w:rPr>
          <w:rFonts w:ascii="Arial" w:hAnsi="Arial" w:cs="Arial"/>
          <w:sz w:val="24"/>
          <w:szCs w:val="24"/>
        </w:rPr>
      </w:pPr>
      <w:r w:rsidRPr="0003552E">
        <w:rPr>
          <w:rFonts w:ascii="Arial" w:hAnsi="Arial" w:cs="Arial"/>
          <w:sz w:val="24"/>
          <w:szCs w:val="24"/>
        </w:rPr>
        <w:t>Envoltura nuclear. Características especiales. Complejo del poro nuclear: estructura general y funciones</w:t>
      </w:r>
    </w:p>
    <w:p w:rsidR="0003552E" w:rsidRPr="0003552E" w:rsidRDefault="0003552E" w:rsidP="0003552E">
      <w:pPr>
        <w:pStyle w:val="Prrafodelista"/>
        <w:numPr>
          <w:ilvl w:val="0"/>
          <w:numId w:val="34"/>
        </w:numPr>
        <w:spacing w:after="0" w:line="240" w:lineRule="auto"/>
        <w:rPr>
          <w:rFonts w:ascii="Arial" w:hAnsi="Arial" w:cs="Arial"/>
          <w:sz w:val="24"/>
          <w:szCs w:val="24"/>
        </w:rPr>
      </w:pPr>
      <w:r w:rsidRPr="0003552E">
        <w:rPr>
          <w:rFonts w:ascii="Arial" w:hAnsi="Arial" w:cs="Arial"/>
          <w:sz w:val="24"/>
          <w:szCs w:val="24"/>
        </w:rPr>
        <w:t>Nucleoplasma</w:t>
      </w:r>
    </w:p>
    <w:p w:rsidR="0003552E" w:rsidRPr="0003552E" w:rsidRDefault="0003552E" w:rsidP="0003552E">
      <w:pPr>
        <w:pStyle w:val="Prrafodelista"/>
        <w:numPr>
          <w:ilvl w:val="0"/>
          <w:numId w:val="34"/>
        </w:numPr>
        <w:spacing w:after="0" w:line="240" w:lineRule="auto"/>
        <w:rPr>
          <w:rFonts w:ascii="Arial" w:hAnsi="Arial" w:cs="Arial"/>
          <w:sz w:val="24"/>
          <w:szCs w:val="24"/>
        </w:rPr>
      </w:pPr>
      <w:r w:rsidRPr="0003552E">
        <w:rPr>
          <w:rFonts w:ascii="Arial" w:hAnsi="Arial" w:cs="Arial"/>
          <w:sz w:val="24"/>
          <w:szCs w:val="24"/>
        </w:rPr>
        <w:t>Nucléolo: estructura y función</w:t>
      </w:r>
    </w:p>
    <w:p w:rsidR="00E2658D" w:rsidRDefault="0003552E" w:rsidP="0003552E">
      <w:pPr>
        <w:pStyle w:val="Prrafodelista"/>
        <w:numPr>
          <w:ilvl w:val="0"/>
          <w:numId w:val="34"/>
        </w:numPr>
        <w:spacing w:after="0" w:line="240" w:lineRule="auto"/>
        <w:rPr>
          <w:rFonts w:ascii="Arial" w:hAnsi="Arial" w:cs="Arial"/>
          <w:sz w:val="24"/>
          <w:szCs w:val="24"/>
        </w:rPr>
      </w:pPr>
      <w:r w:rsidRPr="0003552E">
        <w:rPr>
          <w:rFonts w:ascii="Arial" w:hAnsi="Arial" w:cs="Arial"/>
          <w:sz w:val="24"/>
          <w:szCs w:val="24"/>
        </w:rPr>
        <w:t>Cromosomas y cromatina. Estructura básica de la cromatina</w:t>
      </w:r>
    </w:p>
    <w:p w:rsidR="000F0240" w:rsidRPr="00850166" w:rsidRDefault="000B4782" w:rsidP="00850166">
      <w:pPr>
        <w:numPr>
          <w:ilvl w:val="0"/>
          <w:numId w:val="34"/>
        </w:numPr>
        <w:spacing w:after="0" w:line="240" w:lineRule="auto"/>
        <w:rPr>
          <w:rFonts w:ascii="Arial" w:hAnsi="Arial" w:cs="Arial"/>
          <w:sz w:val="24"/>
          <w:szCs w:val="24"/>
        </w:rPr>
      </w:pPr>
      <w:r w:rsidRPr="00850166">
        <w:rPr>
          <w:rFonts w:ascii="Arial" w:hAnsi="Arial" w:cs="Arial"/>
          <w:bCs/>
          <w:sz w:val="24"/>
          <w:szCs w:val="24"/>
        </w:rPr>
        <w:t xml:space="preserve">Ciclo celular. División celular: aspectos más sobresalientes de cada fase en la mitosis. Diferencias entre mitosis y meiosis </w:t>
      </w:r>
    </w:p>
    <w:p w:rsidR="000F0240" w:rsidRPr="00850166" w:rsidRDefault="000B4782" w:rsidP="00850166">
      <w:pPr>
        <w:numPr>
          <w:ilvl w:val="0"/>
          <w:numId w:val="34"/>
        </w:numPr>
        <w:spacing w:after="0" w:line="240" w:lineRule="auto"/>
        <w:rPr>
          <w:rFonts w:ascii="Arial" w:hAnsi="Arial" w:cs="Arial"/>
          <w:sz w:val="24"/>
          <w:szCs w:val="24"/>
        </w:rPr>
      </w:pPr>
      <w:r w:rsidRPr="00850166">
        <w:rPr>
          <w:rFonts w:ascii="Arial" w:hAnsi="Arial" w:cs="Arial"/>
          <w:bCs/>
          <w:sz w:val="24"/>
          <w:szCs w:val="24"/>
        </w:rPr>
        <w:t>Categorías celulares en relación con el ciclo celular</w:t>
      </w:r>
    </w:p>
    <w:p w:rsidR="000F0240" w:rsidRPr="00850166" w:rsidRDefault="000B4782" w:rsidP="00850166">
      <w:pPr>
        <w:numPr>
          <w:ilvl w:val="0"/>
          <w:numId w:val="34"/>
        </w:numPr>
        <w:spacing w:after="0" w:line="240" w:lineRule="auto"/>
        <w:rPr>
          <w:rFonts w:ascii="Arial" w:hAnsi="Arial" w:cs="Arial"/>
          <w:sz w:val="24"/>
          <w:szCs w:val="24"/>
        </w:rPr>
      </w:pPr>
      <w:r w:rsidRPr="00850166">
        <w:rPr>
          <w:rFonts w:ascii="Arial" w:hAnsi="Arial" w:cs="Arial"/>
          <w:bCs/>
          <w:sz w:val="24"/>
          <w:szCs w:val="24"/>
        </w:rPr>
        <w:t>Funciones generales del núcleo</w:t>
      </w:r>
    </w:p>
    <w:p w:rsidR="000F0240" w:rsidRPr="00850166" w:rsidRDefault="000B4782" w:rsidP="00850166">
      <w:pPr>
        <w:numPr>
          <w:ilvl w:val="0"/>
          <w:numId w:val="34"/>
        </w:numPr>
        <w:spacing w:after="0" w:line="240" w:lineRule="auto"/>
        <w:rPr>
          <w:rFonts w:ascii="Arial" w:hAnsi="Arial" w:cs="Arial"/>
          <w:sz w:val="24"/>
          <w:szCs w:val="24"/>
        </w:rPr>
      </w:pPr>
      <w:r w:rsidRPr="00850166">
        <w:rPr>
          <w:rFonts w:ascii="Arial" w:hAnsi="Arial" w:cs="Arial"/>
          <w:bCs/>
          <w:sz w:val="24"/>
          <w:szCs w:val="24"/>
        </w:rPr>
        <w:t>Muerte celular: Apoptosis y necrosis</w:t>
      </w:r>
    </w:p>
    <w:p w:rsidR="00E2658D" w:rsidRPr="00850166" w:rsidRDefault="00E2658D" w:rsidP="0003552E">
      <w:pPr>
        <w:spacing w:after="0" w:line="240" w:lineRule="auto"/>
        <w:rPr>
          <w:rFonts w:ascii="Arial" w:hAnsi="Arial" w:cs="Arial"/>
          <w:sz w:val="24"/>
          <w:szCs w:val="24"/>
        </w:rPr>
      </w:pPr>
    </w:p>
    <w:p w:rsidR="00C46E0E" w:rsidRDefault="00C46E0E" w:rsidP="00C46E0E">
      <w:pPr>
        <w:pStyle w:val="Prrafodelista"/>
        <w:spacing w:after="0" w:line="240" w:lineRule="auto"/>
        <w:rPr>
          <w:rFonts w:ascii="Arial" w:hAnsi="Arial" w:cs="Arial"/>
          <w:sz w:val="24"/>
          <w:szCs w:val="24"/>
        </w:rPr>
      </w:pP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INTRODUCCIÓN:</w:t>
      </w:r>
    </w:p>
    <w:p w:rsidR="00FA6C66" w:rsidRPr="00FA6C66" w:rsidRDefault="00FA6C66" w:rsidP="00FA6C66">
      <w:pPr>
        <w:pStyle w:val="Prrafodelista"/>
        <w:spacing w:after="0" w:line="240" w:lineRule="auto"/>
        <w:rPr>
          <w:rFonts w:ascii="Arial" w:hAnsi="Arial" w:cs="Arial"/>
          <w:sz w:val="24"/>
          <w:szCs w:val="24"/>
        </w:rPr>
      </w:pP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El núcleo es considerado la estructura intracelular de mayor tamaño de la célula eucariota en interfase, que contiene como componte más importante el material genético (DNA), expresado como cromatina, por lo que se plantea que es el archivo o registro de la célula. También dirige otras actividades celulares, y en él tienen lugar procesos tan importantes como la duplicación del DNA o replicación, antes de comenzar la división celular y la transcripción o producción de RNA, que desencadena la síntesis de proteínas. Su aspecto microscópico revela sus componentes fundamentales, como son la envoltura nuclear, el nucléolo, la cromatina y el nucleoplasma, los cuales cambian su aspecto al iniciar la división celular o mitosis, donde llegan a desaparecer como estructuras identificables, dando paso a la aparición de nuevas estructuras donde se destaca el cambio de cromatina a cromosomas que identifica los eventos por los que transcurre dicha división, conocidos como Profase, Metafase, Anafase y Telofase.</w:t>
      </w:r>
    </w:p>
    <w:p w:rsidR="00FA6C66" w:rsidRPr="00FA6C66" w:rsidRDefault="00FA6C66" w:rsidP="00FA6C66">
      <w:pPr>
        <w:pStyle w:val="Prrafodelista"/>
        <w:spacing w:after="0" w:line="240" w:lineRule="auto"/>
        <w:rPr>
          <w:rFonts w:ascii="Arial" w:hAnsi="Arial" w:cs="Arial"/>
          <w:sz w:val="24"/>
          <w:szCs w:val="24"/>
        </w:rPr>
      </w:pP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ORIENTACIONES PARA LA AUTOPREPARACIÓN PREVIA A LA CLASE TALLER</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 xml:space="preserve"> </w:t>
      </w:r>
    </w:p>
    <w:p w:rsidR="00FA6C66" w:rsidRPr="000E422B" w:rsidRDefault="00FA6C66" w:rsidP="00FA6C66">
      <w:pPr>
        <w:pStyle w:val="Prrafodelista"/>
        <w:spacing w:after="0" w:line="240" w:lineRule="auto"/>
        <w:rPr>
          <w:rFonts w:ascii="Arial" w:hAnsi="Arial" w:cs="Arial"/>
          <w:b/>
          <w:sz w:val="24"/>
          <w:szCs w:val="24"/>
        </w:rPr>
      </w:pPr>
      <w:r w:rsidRPr="000E422B">
        <w:rPr>
          <w:rFonts w:ascii="Arial" w:hAnsi="Arial" w:cs="Arial"/>
          <w:b/>
          <w:sz w:val="24"/>
          <w:szCs w:val="24"/>
        </w:rPr>
        <w:t>Tarea 1</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 xml:space="preserve">La cromatina, componente del núcleo de una célula en interfase que tiene funciones importantes, existe en dos variedades que se relacionan con el nivel de actividad metabólica de las células. </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a)</w:t>
      </w:r>
      <w:r w:rsidRPr="00FA6C66">
        <w:rPr>
          <w:rFonts w:ascii="Arial" w:hAnsi="Arial" w:cs="Arial"/>
          <w:sz w:val="24"/>
          <w:szCs w:val="24"/>
        </w:rPr>
        <w:tab/>
        <w:t>Investiga y define los dos tipos de cromatina</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b)</w:t>
      </w:r>
      <w:r w:rsidRPr="00FA6C66">
        <w:rPr>
          <w:rFonts w:ascii="Arial" w:hAnsi="Arial" w:cs="Arial"/>
          <w:sz w:val="24"/>
          <w:szCs w:val="24"/>
        </w:rPr>
        <w:tab/>
        <w:t xml:space="preserve">De esta situación se desprende que existen dos tipos de núcleo, el núcleo de cromatina laxa o de cara abierta y el de cromatina densa o </w:t>
      </w:r>
      <w:r w:rsidRPr="00FA6C66">
        <w:rPr>
          <w:rFonts w:ascii="Arial" w:hAnsi="Arial" w:cs="Arial"/>
          <w:sz w:val="24"/>
          <w:szCs w:val="24"/>
        </w:rPr>
        <w:lastRenderedPageBreak/>
        <w:t>de cara cerrada. Interpreta su relación con la presencia de estos tipos de cromatina.</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c)</w:t>
      </w:r>
      <w:r w:rsidRPr="00FA6C66">
        <w:rPr>
          <w:rFonts w:ascii="Arial" w:hAnsi="Arial" w:cs="Arial"/>
          <w:sz w:val="24"/>
          <w:szCs w:val="24"/>
        </w:rPr>
        <w:tab/>
        <w:t xml:space="preserve">Compara los distintos tipos de núcleos. </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d)</w:t>
      </w:r>
      <w:r w:rsidRPr="00FA6C66">
        <w:rPr>
          <w:rFonts w:ascii="Arial" w:hAnsi="Arial" w:cs="Arial"/>
          <w:sz w:val="24"/>
          <w:szCs w:val="24"/>
        </w:rPr>
        <w:tab/>
        <w:t>Cita los componentes que se observan en un núcleo de cromatina laxa.</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Para ello revisa:</w:t>
      </w:r>
    </w:p>
    <w:p w:rsidR="00084FD7" w:rsidRDefault="00084FD7" w:rsidP="00FA6C66">
      <w:pPr>
        <w:pStyle w:val="Prrafodelista"/>
        <w:spacing w:after="0" w:line="240" w:lineRule="auto"/>
        <w:rPr>
          <w:rFonts w:ascii="Arial" w:hAnsi="Arial" w:cs="Arial"/>
          <w:sz w:val="24"/>
          <w:szCs w:val="24"/>
        </w:rPr>
      </w:pPr>
    </w:p>
    <w:p w:rsidR="00FA6C66" w:rsidRPr="00966778" w:rsidRDefault="00FA6C66" w:rsidP="00FA6C66">
      <w:pPr>
        <w:pStyle w:val="Prrafodelista"/>
        <w:spacing w:after="0" w:line="240" w:lineRule="auto"/>
        <w:rPr>
          <w:rFonts w:ascii="Arial" w:hAnsi="Arial" w:cs="Arial"/>
          <w:b/>
          <w:sz w:val="24"/>
          <w:szCs w:val="24"/>
        </w:rPr>
      </w:pPr>
      <w:r w:rsidRPr="00966778">
        <w:rPr>
          <w:rFonts w:ascii="Arial" w:hAnsi="Arial" w:cs="Arial"/>
          <w:b/>
          <w:sz w:val="24"/>
          <w:szCs w:val="24"/>
        </w:rPr>
        <w:t>Tarea 2.</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Describe la estructura de los siguientes componentes del núcleo en interfase:</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a)</w:t>
      </w:r>
      <w:r w:rsidRPr="00FA6C66">
        <w:rPr>
          <w:rFonts w:ascii="Arial" w:hAnsi="Arial" w:cs="Arial"/>
          <w:sz w:val="24"/>
          <w:szCs w:val="24"/>
        </w:rPr>
        <w:tab/>
        <w:t>Envoltura nuclear: Tenga en cuenta las diferencias entre las membranas externa e interna y complejo de poro nuclear.</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b)</w:t>
      </w:r>
      <w:r w:rsidRPr="00FA6C66">
        <w:rPr>
          <w:rFonts w:ascii="Arial" w:hAnsi="Arial" w:cs="Arial"/>
          <w:sz w:val="24"/>
          <w:szCs w:val="24"/>
        </w:rPr>
        <w:tab/>
        <w:t>Cromatina.</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c)</w:t>
      </w:r>
      <w:r w:rsidRPr="00FA6C66">
        <w:rPr>
          <w:rFonts w:ascii="Arial" w:hAnsi="Arial" w:cs="Arial"/>
          <w:sz w:val="24"/>
          <w:szCs w:val="24"/>
        </w:rPr>
        <w:tab/>
        <w:t>Nucleoplasma o matriz nuclear.</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d)</w:t>
      </w:r>
      <w:r w:rsidRPr="00FA6C66">
        <w:rPr>
          <w:rFonts w:ascii="Arial" w:hAnsi="Arial" w:cs="Arial"/>
          <w:sz w:val="24"/>
          <w:szCs w:val="24"/>
        </w:rPr>
        <w:tab/>
        <w:t>Nucléolo.</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Cuando abordes el estudio de la envoltura nuclear, podrás darte cuenta que la estructura de esta membrana es similar al resto de las membranas de las células, y en ella se destaca la presencia de los poros, con función en el transporte de sustancia hacia el interior y el exterior del núcleo.</w:t>
      </w:r>
    </w:p>
    <w:p w:rsidR="00084FD7" w:rsidRDefault="00084FD7" w:rsidP="00FA6C66">
      <w:pPr>
        <w:pStyle w:val="Prrafodelista"/>
        <w:spacing w:after="0" w:line="240" w:lineRule="auto"/>
        <w:rPr>
          <w:rFonts w:ascii="Arial" w:hAnsi="Arial" w:cs="Arial"/>
          <w:sz w:val="24"/>
          <w:szCs w:val="24"/>
        </w:rPr>
      </w:pPr>
    </w:p>
    <w:p w:rsidR="00FA6C66" w:rsidRPr="00966778" w:rsidRDefault="00FA6C66" w:rsidP="00FA6C66">
      <w:pPr>
        <w:pStyle w:val="Prrafodelista"/>
        <w:spacing w:after="0" w:line="240" w:lineRule="auto"/>
        <w:rPr>
          <w:rFonts w:ascii="Arial" w:hAnsi="Arial" w:cs="Arial"/>
          <w:b/>
          <w:sz w:val="24"/>
          <w:szCs w:val="24"/>
        </w:rPr>
      </w:pPr>
      <w:r w:rsidRPr="00966778">
        <w:rPr>
          <w:rFonts w:ascii="Arial" w:hAnsi="Arial" w:cs="Arial"/>
          <w:b/>
          <w:sz w:val="24"/>
          <w:szCs w:val="24"/>
        </w:rPr>
        <w:t>Tarea 3</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Un aspecto importante que debes conocer es la relación que existe entre la cromatina y los cromosomas, la primera es una forma de empaquetamiento del ADN que está formada por la unión del mismo con proteínas básicas, cargadas positivamente que se denominan histonas. En resumen la cromatina es la forma de organización de los cromosomas durante la interfase, esta es la causa por la que durante la interfase los cromosomas no se visualizan. Describe los niveles de organización de la cromatina, tenga en cuenta los siguientes aspectos:</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a)</w:t>
      </w:r>
      <w:r w:rsidRPr="00FA6C66">
        <w:rPr>
          <w:rFonts w:ascii="Arial" w:hAnsi="Arial" w:cs="Arial"/>
          <w:sz w:val="24"/>
          <w:szCs w:val="24"/>
        </w:rPr>
        <w:tab/>
        <w:t>Nucleosomas.</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b)</w:t>
      </w:r>
      <w:r w:rsidRPr="00FA6C66">
        <w:rPr>
          <w:rFonts w:ascii="Arial" w:hAnsi="Arial" w:cs="Arial"/>
          <w:sz w:val="24"/>
          <w:szCs w:val="24"/>
        </w:rPr>
        <w:tab/>
        <w:t>Fibra de 30nm o solenoide.</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c)</w:t>
      </w:r>
      <w:r w:rsidRPr="00FA6C66">
        <w:rPr>
          <w:rFonts w:ascii="Arial" w:hAnsi="Arial" w:cs="Arial"/>
          <w:sz w:val="24"/>
          <w:szCs w:val="24"/>
        </w:rPr>
        <w:tab/>
        <w:t>Cromosoma.</w:t>
      </w:r>
    </w:p>
    <w:p w:rsidR="00FA6C66" w:rsidRPr="00966778" w:rsidRDefault="00FA6C66" w:rsidP="00FA6C66">
      <w:pPr>
        <w:pStyle w:val="Prrafodelista"/>
        <w:spacing w:after="0" w:line="240" w:lineRule="auto"/>
        <w:rPr>
          <w:rFonts w:ascii="Arial" w:hAnsi="Arial" w:cs="Arial"/>
          <w:b/>
          <w:sz w:val="24"/>
          <w:szCs w:val="24"/>
        </w:rPr>
      </w:pPr>
      <w:r w:rsidRPr="00966778">
        <w:rPr>
          <w:rFonts w:ascii="Arial" w:hAnsi="Arial" w:cs="Arial"/>
          <w:b/>
          <w:sz w:val="24"/>
          <w:szCs w:val="24"/>
        </w:rPr>
        <w:t xml:space="preserve">Tarea 5 </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Define el ciclo celular. Explica sus etapas y la importancia de las mismas.</w:t>
      </w:r>
    </w:p>
    <w:p w:rsidR="00FA6C66" w:rsidRPr="00966778" w:rsidRDefault="00FA6C66" w:rsidP="00FA6C66">
      <w:pPr>
        <w:pStyle w:val="Prrafodelista"/>
        <w:spacing w:after="0" w:line="240" w:lineRule="auto"/>
        <w:rPr>
          <w:rFonts w:ascii="Arial" w:hAnsi="Arial" w:cs="Arial"/>
          <w:b/>
          <w:sz w:val="24"/>
          <w:szCs w:val="24"/>
        </w:rPr>
      </w:pPr>
      <w:r w:rsidRPr="00966778">
        <w:rPr>
          <w:rFonts w:ascii="Arial" w:hAnsi="Arial" w:cs="Arial"/>
          <w:b/>
          <w:sz w:val="24"/>
          <w:szCs w:val="24"/>
        </w:rPr>
        <w:t>Tarea 6</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a)</w:t>
      </w:r>
      <w:r w:rsidRPr="00FA6C66">
        <w:rPr>
          <w:rFonts w:ascii="Arial" w:hAnsi="Arial" w:cs="Arial"/>
          <w:sz w:val="24"/>
          <w:szCs w:val="24"/>
        </w:rPr>
        <w:tab/>
        <w:t>Describe los aspectos fundamentales de cada fase de la mitosis.</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b)</w:t>
      </w:r>
      <w:r w:rsidRPr="00FA6C66">
        <w:rPr>
          <w:rFonts w:ascii="Arial" w:hAnsi="Arial" w:cs="Arial"/>
          <w:sz w:val="24"/>
          <w:szCs w:val="24"/>
        </w:rPr>
        <w:tab/>
        <w:t>Establece las principales diferencias entre mitosis y meiosis.</w:t>
      </w:r>
    </w:p>
    <w:p w:rsidR="00966778" w:rsidRDefault="00966778" w:rsidP="00FA6C66">
      <w:pPr>
        <w:pStyle w:val="Prrafodelista"/>
        <w:spacing w:after="0" w:line="240" w:lineRule="auto"/>
        <w:rPr>
          <w:rFonts w:ascii="Arial" w:hAnsi="Arial" w:cs="Arial"/>
          <w:sz w:val="24"/>
          <w:szCs w:val="24"/>
        </w:rPr>
      </w:pPr>
    </w:p>
    <w:p w:rsidR="00FA6C66" w:rsidRPr="00966778" w:rsidRDefault="00FA6C66" w:rsidP="00FA6C66">
      <w:pPr>
        <w:pStyle w:val="Prrafodelista"/>
        <w:spacing w:after="0" w:line="240" w:lineRule="auto"/>
        <w:rPr>
          <w:rFonts w:ascii="Arial" w:hAnsi="Arial" w:cs="Arial"/>
          <w:b/>
          <w:sz w:val="24"/>
          <w:szCs w:val="24"/>
        </w:rPr>
      </w:pPr>
      <w:r w:rsidRPr="00966778">
        <w:rPr>
          <w:rFonts w:ascii="Arial" w:hAnsi="Arial" w:cs="Arial"/>
          <w:b/>
          <w:sz w:val="24"/>
          <w:szCs w:val="24"/>
        </w:rPr>
        <w:t xml:space="preserve">Tarea 7 </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Explica las diferentes categorías celulares según su relación con el ciclo celular. Ponga ejemplos específicos de células en cada categoría.</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Para ello revisa:</w:t>
      </w:r>
    </w:p>
    <w:p w:rsidR="00FA6C66" w:rsidRPr="00FA6C66" w:rsidRDefault="00084FD7" w:rsidP="00FA6C66">
      <w:pPr>
        <w:pStyle w:val="Prrafodelista"/>
        <w:spacing w:after="0" w:line="240" w:lineRule="auto"/>
        <w:rPr>
          <w:rFonts w:ascii="Arial" w:hAnsi="Arial" w:cs="Arial"/>
          <w:sz w:val="24"/>
          <w:szCs w:val="24"/>
        </w:rPr>
      </w:pPr>
      <w:r w:rsidRPr="00FA6C66">
        <w:rPr>
          <w:rFonts w:ascii="Arial" w:hAnsi="Arial" w:cs="Arial"/>
          <w:sz w:val="24"/>
          <w:szCs w:val="24"/>
        </w:rPr>
        <w:t xml:space="preserve"> </w:t>
      </w:r>
    </w:p>
    <w:p w:rsidR="00FA6C66" w:rsidRPr="00966778" w:rsidRDefault="00FA6C66" w:rsidP="00FA6C66">
      <w:pPr>
        <w:pStyle w:val="Prrafodelista"/>
        <w:spacing w:after="0" w:line="240" w:lineRule="auto"/>
        <w:rPr>
          <w:rFonts w:ascii="Arial" w:hAnsi="Arial" w:cs="Arial"/>
          <w:b/>
          <w:sz w:val="24"/>
          <w:szCs w:val="24"/>
        </w:rPr>
      </w:pPr>
      <w:r w:rsidRPr="00966778">
        <w:rPr>
          <w:rFonts w:ascii="Arial" w:hAnsi="Arial" w:cs="Arial"/>
          <w:b/>
          <w:sz w:val="24"/>
          <w:szCs w:val="24"/>
        </w:rPr>
        <w:t>Tarea 8</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Describe las características fundamentales de la necrosis y apoptosis, estableciendo las diferencias esenciales entre ambos tipos de muerte celular.</w:t>
      </w:r>
    </w:p>
    <w:p w:rsidR="00FA6C66" w:rsidRPr="00FA6C66" w:rsidRDefault="00FA6C66" w:rsidP="00FA6C66">
      <w:pPr>
        <w:pStyle w:val="Prrafodelista"/>
        <w:spacing w:after="0" w:line="240" w:lineRule="auto"/>
        <w:rPr>
          <w:rFonts w:ascii="Arial" w:hAnsi="Arial" w:cs="Arial"/>
          <w:sz w:val="24"/>
          <w:szCs w:val="24"/>
        </w:rPr>
      </w:pPr>
      <w:r w:rsidRPr="00FA6C66">
        <w:rPr>
          <w:rFonts w:ascii="Arial" w:hAnsi="Arial" w:cs="Arial"/>
          <w:sz w:val="24"/>
          <w:szCs w:val="24"/>
        </w:rPr>
        <w:t>Para ello revisa:</w:t>
      </w:r>
    </w:p>
    <w:p w:rsidR="00D128E5" w:rsidRDefault="00966778" w:rsidP="00FD32F6">
      <w:pPr>
        <w:spacing w:after="0" w:line="240" w:lineRule="auto"/>
        <w:rPr>
          <w:rFonts w:ascii="Arial" w:hAnsi="Arial" w:cs="Arial"/>
          <w:b/>
          <w:sz w:val="24"/>
          <w:szCs w:val="24"/>
        </w:rPr>
      </w:pPr>
      <w:bookmarkStart w:id="0" w:name="_GoBack"/>
      <w:bookmarkEnd w:id="0"/>
      <w:r>
        <w:rPr>
          <w:rFonts w:ascii="Arial" w:hAnsi="Arial" w:cs="Arial"/>
          <w:b/>
          <w:sz w:val="24"/>
          <w:szCs w:val="24"/>
        </w:rPr>
        <w:lastRenderedPageBreak/>
        <w:t>Ejercicios:</w:t>
      </w:r>
    </w:p>
    <w:p w:rsidR="00966778" w:rsidRDefault="00966778" w:rsidP="00FD32F6">
      <w:pPr>
        <w:spacing w:after="0" w:line="240" w:lineRule="auto"/>
        <w:rPr>
          <w:rFonts w:ascii="Arial" w:hAnsi="Arial" w:cs="Arial"/>
          <w:b/>
          <w:sz w:val="24"/>
          <w:szCs w:val="24"/>
        </w:rPr>
      </w:pPr>
    </w:p>
    <w:p w:rsidR="00C46E0E" w:rsidRPr="00FD32F6" w:rsidRDefault="00FD32F6" w:rsidP="00FD32F6">
      <w:pPr>
        <w:spacing w:after="0" w:line="240" w:lineRule="auto"/>
        <w:rPr>
          <w:rFonts w:ascii="Arial" w:hAnsi="Arial" w:cs="Arial"/>
          <w:b/>
          <w:sz w:val="24"/>
          <w:szCs w:val="24"/>
        </w:rPr>
      </w:pPr>
      <w:r w:rsidRPr="00FD32F6">
        <w:rPr>
          <w:rFonts w:ascii="Arial" w:hAnsi="Arial" w:cs="Arial"/>
          <w:b/>
          <w:sz w:val="24"/>
          <w:szCs w:val="24"/>
        </w:rPr>
        <w:t>II.Sobre te</w:t>
      </w:r>
      <w:r w:rsidR="009C1CF8" w:rsidRPr="00FD32F6">
        <w:rPr>
          <w:rFonts w:ascii="Arial" w:hAnsi="Arial" w:cs="Arial"/>
          <w:b/>
          <w:sz w:val="24"/>
          <w:szCs w:val="24"/>
        </w:rPr>
        <w:t>ma de</w:t>
      </w:r>
      <w:r w:rsidRPr="00FD32F6">
        <w:rPr>
          <w:rFonts w:ascii="Arial" w:hAnsi="Arial" w:cs="Arial"/>
          <w:b/>
          <w:sz w:val="24"/>
          <w:szCs w:val="24"/>
        </w:rPr>
        <w:t xml:space="preserve">l núcleo y </w:t>
      </w:r>
      <w:r w:rsidR="009C1CF8" w:rsidRPr="00FD32F6">
        <w:rPr>
          <w:rFonts w:ascii="Arial" w:hAnsi="Arial" w:cs="Arial"/>
          <w:b/>
          <w:sz w:val="24"/>
          <w:szCs w:val="24"/>
        </w:rPr>
        <w:t>ciclo</w:t>
      </w:r>
      <w:r w:rsidR="00C46E0E" w:rsidRPr="00FD32F6">
        <w:rPr>
          <w:rFonts w:ascii="Arial" w:hAnsi="Arial" w:cs="Arial"/>
          <w:b/>
          <w:sz w:val="24"/>
          <w:szCs w:val="24"/>
        </w:rPr>
        <w:t xml:space="preserve"> celular complete los espacios en blanco:</w:t>
      </w:r>
    </w:p>
    <w:p w:rsidR="00C46E0E" w:rsidRPr="00C46E0E" w:rsidRDefault="009C1CF8" w:rsidP="009C1CF8">
      <w:pPr>
        <w:pStyle w:val="Prrafodelista"/>
        <w:numPr>
          <w:ilvl w:val="0"/>
          <w:numId w:val="9"/>
        </w:numPr>
        <w:tabs>
          <w:tab w:val="left" w:pos="284"/>
        </w:tabs>
        <w:spacing w:after="60" w:line="240" w:lineRule="auto"/>
        <w:rPr>
          <w:rFonts w:ascii="Arial" w:hAnsi="Arial" w:cs="Arial"/>
          <w:sz w:val="24"/>
          <w:szCs w:val="24"/>
        </w:rPr>
      </w:pPr>
      <w:r>
        <w:rPr>
          <w:rFonts w:ascii="Arial" w:hAnsi="Arial" w:cs="Arial"/>
          <w:sz w:val="24"/>
          <w:szCs w:val="24"/>
        </w:rPr>
        <w:t>La v</w:t>
      </w:r>
      <w:r w:rsidR="00C46E0E" w:rsidRPr="00C46E0E">
        <w:rPr>
          <w:rFonts w:ascii="Arial" w:hAnsi="Arial" w:cs="Arial"/>
          <w:sz w:val="24"/>
          <w:szCs w:val="24"/>
        </w:rPr>
        <w:t>ariedad de cromatina que predomina en las células con intensa actividad metabólica:</w:t>
      </w:r>
      <w:r w:rsidR="00EC3692">
        <w:rPr>
          <w:rFonts w:ascii="Arial" w:hAnsi="Arial" w:cs="Arial"/>
          <w:sz w:val="24"/>
          <w:szCs w:val="24"/>
        </w:rPr>
        <w:t>___________</w:t>
      </w:r>
    </w:p>
    <w:p w:rsidR="00C46E0E" w:rsidRPr="00C46E0E" w:rsidRDefault="009C1CF8" w:rsidP="009C1CF8">
      <w:pPr>
        <w:pStyle w:val="Prrafodelista"/>
        <w:numPr>
          <w:ilvl w:val="0"/>
          <w:numId w:val="9"/>
        </w:numPr>
        <w:spacing w:after="60" w:line="240" w:lineRule="auto"/>
        <w:rPr>
          <w:rFonts w:ascii="Arial" w:hAnsi="Arial" w:cs="Arial"/>
          <w:sz w:val="24"/>
          <w:szCs w:val="24"/>
        </w:rPr>
      </w:pPr>
      <w:r>
        <w:rPr>
          <w:rFonts w:ascii="Arial" w:hAnsi="Arial" w:cs="Arial"/>
          <w:sz w:val="24"/>
          <w:szCs w:val="24"/>
        </w:rPr>
        <w:t>El tipo</w:t>
      </w:r>
      <w:r w:rsidR="00C46E0E" w:rsidRPr="00C46E0E">
        <w:rPr>
          <w:rFonts w:ascii="Arial" w:hAnsi="Arial" w:cs="Arial"/>
          <w:sz w:val="24"/>
          <w:szCs w:val="24"/>
        </w:rPr>
        <w:t xml:space="preserve"> de núcleo que se tiñe intensamente donde no se pueden observar con claridad sus componentes</w:t>
      </w:r>
      <w:r w:rsidR="00EC3692">
        <w:rPr>
          <w:rFonts w:ascii="Arial" w:hAnsi="Arial" w:cs="Arial"/>
          <w:sz w:val="24"/>
          <w:szCs w:val="24"/>
        </w:rPr>
        <w:t>___________</w:t>
      </w:r>
      <w:r w:rsidR="00C46E0E" w:rsidRPr="00C46E0E">
        <w:rPr>
          <w:rFonts w:ascii="Arial" w:hAnsi="Arial" w:cs="Arial"/>
          <w:sz w:val="24"/>
          <w:szCs w:val="24"/>
        </w:rPr>
        <w:t xml:space="preserve"> </w:t>
      </w:r>
    </w:p>
    <w:p w:rsidR="00C46E0E" w:rsidRPr="00C46E0E" w:rsidRDefault="00EC3692" w:rsidP="009C1CF8">
      <w:pPr>
        <w:pStyle w:val="Prrafodelista"/>
        <w:numPr>
          <w:ilvl w:val="0"/>
          <w:numId w:val="9"/>
        </w:numPr>
        <w:spacing w:after="60" w:line="240" w:lineRule="auto"/>
        <w:rPr>
          <w:rFonts w:ascii="Arial" w:hAnsi="Arial" w:cs="Arial"/>
          <w:sz w:val="24"/>
          <w:szCs w:val="24"/>
        </w:rPr>
      </w:pPr>
      <w:r>
        <w:rPr>
          <w:rFonts w:ascii="Arial" w:hAnsi="Arial" w:cs="Arial"/>
          <w:sz w:val="24"/>
          <w:szCs w:val="24"/>
        </w:rPr>
        <w:t>La e</w:t>
      </w:r>
      <w:r w:rsidR="00C46E0E" w:rsidRPr="00C46E0E">
        <w:rPr>
          <w:rFonts w:ascii="Arial" w:hAnsi="Arial" w:cs="Arial"/>
          <w:sz w:val="24"/>
          <w:szCs w:val="24"/>
        </w:rPr>
        <w:t>tapa de la mitosis en que los cromosomas se desenrollan y se reconstruye el núcleo en las células hijas:</w:t>
      </w:r>
      <w:r>
        <w:rPr>
          <w:rFonts w:ascii="Arial" w:hAnsi="Arial" w:cs="Arial"/>
          <w:sz w:val="24"/>
          <w:szCs w:val="24"/>
        </w:rPr>
        <w:t>_______________</w:t>
      </w:r>
    </w:p>
    <w:p w:rsidR="00C46E0E" w:rsidRPr="00C46E0E" w:rsidRDefault="00EC3692" w:rsidP="009C1CF8">
      <w:pPr>
        <w:pStyle w:val="Prrafodelista"/>
        <w:numPr>
          <w:ilvl w:val="0"/>
          <w:numId w:val="9"/>
        </w:numPr>
        <w:tabs>
          <w:tab w:val="left" w:pos="284"/>
        </w:tabs>
        <w:spacing w:after="60" w:line="240" w:lineRule="auto"/>
        <w:rPr>
          <w:rFonts w:ascii="Arial" w:hAnsi="Arial" w:cs="Arial"/>
          <w:sz w:val="24"/>
          <w:szCs w:val="24"/>
        </w:rPr>
      </w:pPr>
      <w:r>
        <w:rPr>
          <w:rFonts w:ascii="Arial" w:hAnsi="Arial" w:cs="Arial"/>
          <w:sz w:val="24"/>
          <w:szCs w:val="24"/>
        </w:rPr>
        <w:t>El t</w:t>
      </w:r>
      <w:r w:rsidR="00C46E0E" w:rsidRPr="00C46E0E">
        <w:rPr>
          <w:rFonts w:ascii="Arial" w:hAnsi="Arial" w:cs="Arial"/>
          <w:sz w:val="24"/>
          <w:szCs w:val="24"/>
        </w:rPr>
        <w:t>ipo de división celular donde las células hijas tienen un número diploide de cromosomas</w:t>
      </w:r>
      <w:r>
        <w:rPr>
          <w:rFonts w:ascii="Arial" w:hAnsi="Arial" w:cs="Arial"/>
          <w:sz w:val="24"/>
          <w:szCs w:val="24"/>
        </w:rPr>
        <w:t>____________</w:t>
      </w:r>
      <w:r w:rsidR="00C46E0E" w:rsidRPr="00C46E0E">
        <w:rPr>
          <w:rFonts w:ascii="Arial" w:hAnsi="Arial" w:cs="Arial"/>
          <w:sz w:val="24"/>
          <w:szCs w:val="24"/>
        </w:rPr>
        <w:t xml:space="preserve"> </w:t>
      </w:r>
    </w:p>
    <w:p w:rsidR="00C46E0E" w:rsidRPr="00C46E0E" w:rsidRDefault="00EC3692" w:rsidP="009C1CF8">
      <w:pPr>
        <w:pStyle w:val="Prrafodelista"/>
        <w:numPr>
          <w:ilvl w:val="0"/>
          <w:numId w:val="9"/>
        </w:numPr>
        <w:tabs>
          <w:tab w:val="left" w:pos="284"/>
        </w:tabs>
        <w:spacing w:after="60" w:line="240" w:lineRule="auto"/>
        <w:rPr>
          <w:rFonts w:ascii="Arial" w:hAnsi="Arial" w:cs="Arial"/>
          <w:sz w:val="24"/>
          <w:szCs w:val="24"/>
        </w:rPr>
      </w:pPr>
      <w:r>
        <w:rPr>
          <w:rFonts w:ascii="Arial" w:hAnsi="Arial" w:cs="Arial"/>
          <w:sz w:val="24"/>
          <w:szCs w:val="24"/>
        </w:rPr>
        <w:t>La e</w:t>
      </w:r>
      <w:r w:rsidR="00C46E0E" w:rsidRPr="00C46E0E">
        <w:rPr>
          <w:rFonts w:ascii="Arial" w:hAnsi="Arial" w:cs="Arial"/>
          <w:sz w:val="24"/>
          <w:szCs w:val="24"/>
        </w:rPr>
        <w:t>tapa de la mitosis donde los cromosomas se observan perfectamente formados con dos cromátides:</w:t>
      </w:r>
      <w:r>
        <w:rPr>
          <w:rFonts w:ascii="Arial" w:hAnsi="Arial" w:cs="Arial"/>
          <w:sz w:val="24"/>
          <w:szCs w:val="24"/>
        </w:rPr>
        <w:t>_____________</w:t>
      </w:r>
    </w:p>
    <w:p w:rsidR="009C1CF8" w:rsidRDefault="00C46E0E" w:rsidP="009C1CF8">
      <w:pPr>
        <w:pStyle w:val="Prrafodelista"/>
        <w:numPr>
          <w:ilvl w:val="0"/>
          <w:numId w:val="9"/>
        </w:numPr>
        <w:tabs>
          <w:tab w:val="left" w:pos="284"/>
        </w:tabs>
        <w:spacing w:after="60" w:line="240" w:lineRule="auto"/>
        <w:rPr>
          <w:rFonts w:ascii="Arial" w:hAnsi="Arial" w:cs="Arial"/>
          <w:sz w:val="24"/>
          <w:szCs w:val="24"/>
        </w:rPr>
      </w:pPr>
      <w:r w:rsidRPr="00C46E0E">
        <w:rPr>
          <w:rFonts w:ascii="Arial" w:hAnsi="Arial" w:cs="Arial"/>
          <w:sz w:val="24"/>
          <w:szCs w:val="24"/>
        </w:rPr>
        <w:t>Las células que se dividen continuamente se clasifican</w:t>
      </w:r>
      <w:r w:rsidR="00C45B9B">
        <w:rPr>
          <w:rFonts w:ascii="Arial" w:hAnsi="Arial" w:cs="Arial"/>
          <w:sz w:val="24"/>
          <w:szCs w:val="24"/>
        </w:rPr>
        <w:t xml:space="preserve"> </w:t>
      </w:r>
      <w:r w:rsidRPr="00C46E0E">
        <w:rPr>
          <w:rFonts w:ascii="Arial" w:hAnsi="Arial" w:cs="Arial"/>
          <w:sz w:val="24"/>
          <w:szCs w:val="24"/>
        </w:rPr>
        <w:t>como:</w:t>
      </w:r>
      <w:r w:rsidR="00C45B9B">
        <w:rPr>
          <w:rFonts w:ascii="Arial" w:hAnsi="Arial" w:cs="Arial"/>
          <w:sz w:val="24"/>
          <w:szCs w:val="24"/>
        </w:rPr>
        <w:t>__________</w:t>
      </w:r>
    </w:p>
    <w:p w:rsidR="009C1CF8" w:rsidRPr="009C1CF8" w:rsidRDefault="00EC3692" w:rsidP="009C1CF8">
      <w:pPr>
        <w:pStyle w:val="Prrafodelista"/>
        <w:numPr>
          <w:ilvl w:val="0"/>
          <w:numId w:val="9"/>
        </w:numPr>
        <w:tabs>
          <w:tab w:val="left" w:pos="284"/>
        </w:tabs>
        <w:spacing w:after="60" w:line="240" w:lineRule="auto"/>
        <w:rPr>
          <w:rFonts w:ascii="Arial" w:hAnsi="Arial" w:cs="Arial"/>
          <w:sz w:val="24"/>
          <w:szCs w:val="24"/>
        </w:rPr>
      </w:pPr>
      <w:r>
        <w:rPr>
          <w:rFonts w:ascii="Arial" w:hAnsi="Arial" w:cs="Arial"/>
          <w:sz w:val="24"/>
          <w:szCs w:val="24"/>
        </w:rPr>
        <w:t>La v</w:t>
      </w:r>
      <w:r w:rsidR="009C1CF8" w:rsidRPr="009C1CF8">
        <w:rPr>
          <w:rFonts w:ascii="Arial" w:hAnsi="Arial" w:cs="Arial"/>
          <w:sz w:val="24"/>
          <w:szCs w:val="24"/>
        </w:rPr>
        <w:t>ariedad de cromatina que se tiñe intensamente y es responsable de la basofilia del núcleo:</w:t>
      </w:r>
      <w:r>
        <w:rPr>
          <w:rFonts w:ascii="Arial" w:hAnsi="Arial" w:cs="Arial"/>
          <w:sz w:val="24"/>
          <w:szCs w:val="24"/>
        </w:rPr>
        <w:t>____________</w:t>
      </w:r>
      <w:r w:rsidR="009C1CF8" w:rsidRPr="009C1CF8">
        <w:rPr>
          <w:rFonts w:ascii="Arial" w:hAnsi="Arial" w:cs="Arial"/>
          <w:sz w:val="24"/>
          <w:szCs w:val="24"/>
        </w:rPr>
        <w:t xml:space="preserve"> </w:t>
      </w:r>
    </w:p>
    <w:p w:rsidR="009C1CF8" w:rsidRPr="00C45B9B" w:rsidRDefault="00EC3692" w:rsidP="00E46149">
      <w:pPr>
        <w:pStyle w:val="Prrafodelista"/>
        <w:numPr>
          <w:ilvl w:val="0"/>
          <w:numId w:val="9"/>
        </w:numPr>
        <w:tabs>
          <w:tab w:val="left" w:pos="284"/>
        </w:tabs>
        <w:spacing w:after="60" w:line="240" w:lineRule="auto"/>
        <w:rPr>
          <w:rFonts w:ascii="Arial" w:hAnsi="Arial" w:cs="Arial"/>
          <w:sz w:val="24"/>
          <w:szCs w:val="24"/>
        </w:rPr>
      </w:pPr>
      <w:r w:rsidRPr="00C45B9B">
        <w:rPr>
          <w:rFonts w:ascii="Arial" w:hAnsi="Arial" w:cs="Arial"/>
          <w:sz w:val="24"/>
          <w:szCs w:val="24"/>
        </w:rPr>
        <w:t>El t</w:t>
      </w:r>
      <w:r w:rsidR="009C1CF8" w:rsidRPr="00C45B9B">
        <w:rPr>
          <w:rFonts w:ascii="Arial" w:hAnsi="Arial" w:cs="Arial"/>
          <w:sz w:val="24"/>
          <w:szCs w:val="24"/>
        </w:rPr>
        <w:t>ipo de núcleo que se observa en células muy activas en la síntesis de proteínas</w:t>
      </w:r>
      <w:r w:rsidRPr="00C45B9B">
        <w:rPr>
          <w:rFonts w:ascii="Arial" w:hAnsi="Arial" w:cs="Arial"/>
          <w:sz w:val="24"/>
          <w:szCs w:val="24"/>
        </w:rPr>
        <w:t>_______________</w:t>
      </w:r>
      <w:r w:rsidR="009C1CF8" w:rsidRPr="00C45B9B">
        <w:rPr>
          <w:rFonts w:ascii="Arial" w:hAnsi="Arial" w:cs="Arial"/>
          <w:sz w:val="24"/>
          <w:szCs w:val="24"/>
        </w:rPr>
        <w:t xml:space="preserve"> </w:t>
      </w:r>
    </w:p>
    <w:p w:rsidR="009C1CF8" w:rsidRPr="009C1CF8" w:rsidRDefault="007B086F" w:rsidP="009C1CF8">
      <w:pPr>
        <w:pStyle w:val="Prrafodelista"/>
        <w:numPr>
          <w:ilvl w:val="0"/>
          <w:numId w:val="9"/>
        </w:numPr>
        <w:tabs>
          <w:tab w:val="left" w:pos="284"/>
        </w:tabs>
        <w:spacing w:after="60" w:line="240" w:lineRule="auto"/>
        <w:rPr>
          <w:rFonts w:ascii="Arial" w:hAnsi="Arial" w:cs="Arial"/>
          <w:sz w:val="24"/>
          <w:szCs w:val="24"/>
        </w:rPr>
      </w:pPr>
      <w:r>
        <w:rPr>
          <w:rFonts w:ascii="Arial" w:hAnsi="Arial" w:cs="Arial"/>
          <w:sz w:val="24"/>
          <w:szCs w:val="24"/>
        </w:rPr>
        <w:t xml:space="preserve"> </w:t>
      </w:r>
      <w:r w:rsidR="009C1CF8" w:rsidRPr="009C1CF8">
        <w:rPr>
          <w:rFonts w:ascii="Arial" w:hAnsi="Arial" w:cs="Arial"/>
          <w:sz w:val="24"/>
          <w:szCs w:val="24"/>
        </w:rPr>
        <w:t>Según su comportamiento en el ciclo celular la neurona o célula nerviosa se clasifica como</w:t>
      </w:r>
      <w:r w:rsidR="00571EA2">
        <w:rPr>
          <w:rFonts w:ascii="Arial" w:hAnsi="Arial" w:cs="Arial"/>
          <w:sz w:val="24"/>
          <w:szCs w:val="24"/>
        </w:rPr>
        <w:t>:_______________</w:t>
      </w:r>
      <w:r w:rsidR="009C1CF8" w:rsidRPr="009C1CF8">
        <w:rPr>
          <w:rFonts w:ascii="Arial" w:hAnsi="Arial" w:cs="Arial"/>
          <w:sz w:val="24"/>
          <w:szCs w:val="24"/>
        </w:rPr>
        <w:t xml:space="preserve"> </w:t>
      </w:r>
    </w:p>
    <w:p w:rsidR="009C1CF8" w:rsidRPr="009C1CF8" w:rsidRDefault="007B086F" w:rsidP="009C1CF8">
      <w:pPr>
        <w:pStyle w:val="Prrafodelista"/>
        <w:numPr>
          <w:ilvl w:val="0"/>
          <w:numId w:val="9"/>
        </w:numPr>
        <w:tabs>
          <w:tab w:val="left" w:pos="284"/>
        </w:tabs>
        <w:spacing w:after="60" w:line="240" w:lineRule="auto"/>
        <w:rPr>
          <w:rFonts w:ascii="Arial" w:hAnsi="Arial" w:cs="Arial"/>
          <w:sz w:val="24"/>
          <w:szCs w:val="24"/>
        </w:rPr>
      </w:pPr>
      <w:r>
        <w:rPr>
          <w:rFonts w:ascii="Arial" w:hAnsi="Arial" w:cs="Arial"/>
          <w:sz w:val="24"/>
          <w:szCs w:val="24"/>
        </w:rPr>
        <w:t xml:space="preserve"> El t</w:t>
      </w:r>
      <w:r w:rsidR="009C1CF8" w:rsidRPr="009C1CF8">
        <w:rPr>
          <w:rFonts w:ascii="Arial" w:hAnsi="Arial" w:cs="Arial"/>
          <w:sz w:val="24"/>
          <w:szCs w:val="24"/>
        </w:rPr>
        <w:t>ipo de división celular donde los cromosomas no se aparean y el material genético se mantiene constante:</w:t>
      </w:r>
      <w:r>
        <w:rPr>
          <w:rFonts w:ascii="Arial" w:hAnsi="Arial" w:cs="Arial"/>
          <w:sz w:val="24"/>
          <w:szCs w:val="24"/>
        </w:rPr>
        <w:t>_____________</w:t>
      </w:r>
      <w:r w:rsidR="009C1CF8" w:rsidRPr="009C1CF8">
        <w:rPr>
          <w:rFonts w:ascii="Arial" w:hAnsi="Arial" w:cs="Arial"/>
          <w:sz w:val="24"/>
          <w:szCs w:val="24"/>
        </w:rPr>
        <w:t xml:space="preserve"> </w:t>
      </w:r>
    </w:p>
    <w:p w:rsidR="00314347" w:rsidRPr="00314347" w:rsidRDefault="00E46149" w:rsidP="00314347">
      <w:pPr>
        <w:pStyle w:val="Prrafodelista"/>
        <w:numPr>
          <w:ilvl w:val="0"/>
          <w:numId w:val="9"/>
        </w:numPr>
        <w:rPr>
          <w:rFonts w:ascii="Arial" w:hAnsi="Arial" w:cs="Arial"/>
          <w:sz w:val="24"/>
          <w:szCs w:val="24"/>
        </w:rPr>
      </w:pPr>
      <w:r>
        <w:rPr>
          <w:rFonts w:ascii="Arial" w:hAnsi="Arial" w:cs="Arial"/>
          <w:sz w:val="24"/>
          <w:szCs w:val="24"/>
        </w:rPr>
        <w:t xml:space="preserve"> EL c</w:t>
      </w:r>
      <w:r w:rsidR="00314347" w:rsidRPr="00314347">
        <w:rPr>
          <w:rFonts w:ascii="Arial" w:hAnsi="Arial" w:cs="Arial"/>
          <w:sz w:val="24"/>
          <w:szCs w:val="24"/>
        </w:rPr>
        <w:t>omponente del núcleo que tiene como función la síntesis de las subunidades ribosómicas:</w:t>
      </w:r>
    </w:p>
    <w:p w:rsidR="00314347" w:rsidRPr="00314347" w:rsidRDefault="00E46149" w:rsidP="00314347">
      <w:pPr>
        <w:pStyle w:val="Prrafodelista"/>
        <w:numPr>
          <w:ilvl w:val="0"/>
          <w:numId w:val="9"/>
        </w:numPr>
        <w:rPr>
          <w:rFonts w:ascii="Arial" w:hAnsi="Arial" w:cs="Arial"/>
          <w:sz w:val="24"/>
          <w:szCs w:val="24"/>
        </w:rPr>
      </w:pPr>
      <w:r>
        <w:rPr>
          <w:rFonts w:ascii="Arial" w:hAnsi="Arial" w:cs="Arial"/>
          <w:sz w:val="24"/>
          <w:szCs w:val="24"/>
        </w:rPr>
        <w:t xml:space="preserve"> El c</w:t>
      </w:r>
      <w:r w:rsidR="00314347" w:rsidRPr="00314347">
        <w:rPr>
          <w:rFonts w:ascii="Arial" w:hAnsi="Arial" w:cs="Arial"/>
          <w:sz w:val="24"/>
          <w:szCs w:val="24"/>
        </w:rPr>
        <w:t>omponente del núcleo que está compuesto por una doble membrana y presenta poros:</w:t>
      </w:r>
      <w:r>
        <w:rPr>
          <w:rFonts w:ascii="Arial" w:hAnsi="Arial" w:cs="Arial"/>
          <w:sz w:val="24"/>
          <w:szCs w:val="24"/>
        </w:rPr>
        <w:t>______________</w:t>
      </w:r>
      <w:r w:rsidR="00314347" w:rsidRPr="00314347">
        <w:rPr>
          <w:rFonts w:ascii="Arial" w:hAnsi="Arial" w:cs="Arial"/>
          <w:sz w:val="24"/>
          <w:szCs w:val="24"/>
        </w:rPr>
        <w:t xml:space="preserve"> </w:t>
      </w:r>
    </w:p>
    <w:p w:rsidR="009C1CF8" w:rsidRDefault="009C1CF8" w:rsidP="00E46149">
      <w:pPr>
        <w:pStyle w:val="Prrafodelista"/>
        <w:numPr>
          <w:ilvl w:val="0"/>
          <w:numId w:val="9"/>
        </w:numPr>
        <w:tabs>
          <w:tab w:val="left" w:pos="284"/>
        </w:tabs>
        <w:spacing w:after="60" w:line="240" w:lineRule="auto"/>
        <w:rPr>
          <w:rFonts w:ascii="Arial" w:hAnsi="Arial" w:cs="Arial"/>
          <w:sz w:val="24"/>
          <w:szCs w:val="24"/>
        </w:rPr>
      </w:pPr>
      <w:r w:rsidRPr="009C1CF8">
        <w:rPr>
          <w:rFonts w:ascii="Arial" w:hAnsi="Arial" w:cs="Arial"/>
          <w:sz w:val="24"/>
          <w:szCs w:val="24"/>
        </w:rPr>
        <w:t xml:space="preserve"> </w:t>
      </w:r>
      <w:r w:rsidR="00E46149">
        <w:rPr>
          <w:rFonts w:ascii="Arial" w:hAnsi="Arial" w:cs="Arial"/>
          <w:sz w:val="24"/>
          <w:szCs w:val="24"/>
        </w:rPr>
        <w:t>La e</w:t>
      </w:r>
      <w:r w:rsidR="00E46149" w:rsidRPr="00E46149">
        <w:rPr>
          <w:rFonts w:ascii="Arial" w:hAnsi="Arial" w:cs="Arial"/>
          <w:sz w:val="24"/>
          <w:szCs w:val="24"/>
        </w:rPr>
        <w:t>tapa de la mitosis en que las cromátides hermanas se separan y migran a los polos opuestos de la célula:</w:t>
      </w:r>
      <w:r w:rsidR="00E46149">
        <w:rPr>
          <w:rFonts w:ascii="Arial" w:hAnsi="Arial" w:cs="Arial"/>
          <w:sz w:val="24"/>
          <w:szCs w:val="24"/>
        </w:rPr>
        <w:t>___________</w:t>
      </w:r>
    </w:p>
    <w:p w:rsidR="00FD32F6" w:rsidRDefault="00E46149" w:rsidP="00E46149">
      <w:pPr>
        <w:pStyle w:val="Prrafodelista"/>
        <w:numPr>
          <w:ilvl w:val="0"/>
          <w:numId w:val="9"/>
        </w:numPr>
        <w:rPr>
          <w:rFonts w:ascii="Arial" w:hAnsi="Arial" w:cs="Arial"/>
          <w:sz w:val="24"/>
          <w:szCs w:val="24"/>
        </w:rPr>
      </w:pPr>
      <w:r w:rsidRPr="00E46149">
        <w:rPr>
          <w:rFonts w:ascii="Arial" w:hAnsi="Arial" w:cs="Arial"/>
          <w:sz w:val="24"/>
          <w:szCs w:val="24"/>
        </w:rPr>
        <w:t xml:space="preserve"> </w:t>
      </w:r>
      <w:r>
        <w:rPr>
          <w:rFonts w:ascii="Arial" w:hAnsi="Arial" w:cs="Arial"/>
          <w:sz w:val="24"/>
          <w:szCs w:val="24"/>
        </w:rPr>
        <w:t>El t</w:t>
      </w:r>
      <w:r w:rsidRPr="00E46149">
        <w:rPr>
          <w:rFonts w:ascii="Arial" w:hAnsi="Arial" w:cs="Arial"/>
          <w:sz w:val="24"/>
          <w:szCs w:val="24"/>
        </w:rPr>
        <w:t>ipo de núcleo que se observa en células poco activas, en reposo o de reserva:</w:t>
      </w:r>
      <w:r>
        <w:rPr>
          <w:rFonts w:ascii="Arial" w:hAnsi="Arial" w:cs="Arial"/>
          <w:sz w:val="24"/>
          <w:szCs w:val="24"/>
        </w:rPr>
        <w:t>_____________</w:t>
      </w:r>
    </w:p>
    <w:p w:rsidR="00FD32F6" w:rsidRDefault="00FD32F6" w:rsidP="00FD32F6">
      <w:pPr>
        <w:pStyle w:val="Prrafodelista"/>
        <w:ind w:left="360"/>
        <w:rPr>
          <w:rFonts w:ascii="Arial" w:hAnsi="Arial" w:cs="Arial"/>
          <w:sz w:val="24"/>
          <w:szCs w:val="24"/>
        </w:rPr>
      </w:pPr>
    </w:p>
    <w:p w:rsidR="00850166" w:rsidRDefault="00850166" w:rsidP="00FD32F6">
      <w:pPr>
        <w:pStyle w:val="Prrafodelista"/>
        <w:ind w:left="360"/>
        <w:rPr>
          <w:rFonts w:ascii="Arial" w:hAnsi="Arial" w:cs="Arial"/>
          <w:sz w:val="24"/>
          <w:szCs w:val="24"/>
        </w:rPr>
      </w:pPr>
    </w:p>
    <w:p w:rsidR="00966778" w:rsidRDefault="00966778" w:rsidP="00FD32F6">
      <w:pPr>
        <w:pStyle w:val="Prrafodelista"/>
        <w:ind w:left="360"/>
        <w:rPr>
          <w:rFonts w:ascii="Arial" w:hAnsi="Arial" w:cs="Arial"/>
          <w:sz w:val="24"/>
          <w:szCs w:val="24"/>
        </w:rPr>
      </w:pPr>
    </w:p>
    <w:p w:rsidR="00966778" w:rsidRDefault="00966778" w:rsidP="00FD32F6">
      <w:pPr>
        <w:pStyle w:val="Prrafodelista"/>
        <w:ind w:left="360"/>
        <w:rPr>
          <w:rFonts w:ascii="Arial" w:hAnsi="Arial" w:cs="Arial"/>
          <w:sz w:val="24"/>
          <w:szCs w:val="24"/>
        </w:rPr>
      </w:pPr>
    </w:p>
    <w:p w:rsidR="00966778" w:rsidRDefault="00966778" w:rsidP="00FD32F6">
      <w:pPr>
        <w:pStyle w:val="Prrafodelista"/>
        <w:ind w:left="360"/>
        <w:rPr>
          <w:rFonts w:ascii="Arial" w:hAnsi="Arial" w:cs="Arial"/>
          <w:sz w:val="24"/>
          <w:szCs w:val="24"/>
        </w:rPr>
      </w:pPr>
    </w:p>
    <w:p w:rsidR="00966778" w:rsidRDefault="00966778" w:rsidP="00FD32F6">
      <w:pPr>
        <w:pStyle w:val="Prrafodelista"/>
        <w:ind w:left="360"/>
        <w:rPr>
          <w:rFonts w:ascii="Arial" w:hAnsi="Arial" w:cs="Arial"/>
          <w:sz w:val="24"/>
          <w:szCs w:val="24"/>
        </w:rPr>
      </w:pPr>
    </w:p>
    <w:p w:rsidR="00850166" w:rsidRDefault="00850166" w:rsidP="00FD32F6">
      <w:pPr>
        <w:pStyle w:val="Prrafodelista"/>
        <w:ind w:left="360"/>
        <w:rPr>
          <w:rFonts w:ascii="Arial" w:hAnsi="Arial" w:cs="Arial"/>
          <w:sz w:val="24"/>
          <w:szCs w:val="24"/>
        </w:rPr>
      </w:pPr>
      <w:r w:rsidRPr="00850166">
        <w:rPr>
          <w:rFonts w:ascii="Arial" w:hAnsi="Arial" w:cs="Arial"/>
          <w:sz w:val="24"/>
          <w:szCs w:val="24"/>
        </w:rPr>
        <w:t>BIBLIOGRAFÍA</w:t>
      </w:r>
      <w:r>
        <w:rPr>
          <w:rFonts w:ascii="Arial" w:hAnsi="Arial" w:cs="Arial"/>
          <w:sz w:val="24"/>
          <w:szCs w:val="24"/>
        </w:rPr>
        <w:t>:</w:t>
      </w:r>
    </w:p>
    <w:p w:rsidR="00850166" w:rsidRDefault="00850166" w:rsidP="00850166">
      <w:pPr>
        <w:pStyle w:val="Prrafodelista"/>
        <w:numPr>
          <w:ilvl w:val="0"/>
          <w:numId w:val="36"/>
        </w:numPr>
        <w:rPr>
          <w:rFonts w:ascii="Arial" w:hAnsi="Arial" w:cs="Arial"/>
          <w:sz w:val="24"/>
          <w:szCs w:val="24"/>
        </w:rPr>
      </w:pPr>
      <w:r w:rsidRPr="00850166">
        <w:rPr>
          <w:rFonts w:ascii="Arial" w:hAnsi="Arial" w:cs="Arial"/>
          <w:sz w:val="24"/>
          <w:szCs w:val="24"/>
        </w:rPr>
        <w:t>Morfofisiología I. Colectivo de autores. Cap. 3, pág. 112-118; 140-144 y 146-148</w:t>
      </w:r>
      <w:r>
        <w:rPr>
          <w:rFonts w:ascii="Arial" w:hAnsi="Arial" w:cs="Arial"/>
          <w:sz w:val="24"/>
          <w:szCs w:val="24"/>
        </w:rPr>
        <w:t>.</w:t>
      </w:r>
    </w:p>
    <w:p w:rsidR="00850166" w:rsidRDefault="00850166" w:rsidP="00850166">
      <w:pPr>
        <w:pStyle w:val="Prrafodelista"/>
        <w:numPr>
          <w:ilvl w:val="0"/>
          <w:numId w:val="36"/>
        </w:numPr>
        <w:rPr>
          <w:rFonts w:ascii="Arial" w:hAnsi="Arial" w:cs="Arial"/>
          <w:sz w:val="24"/>
          <w:szCs w:val="24"/>
        </w:rPr>
      </w:pPr>
      <w:r w:rsidRPr="00850166">
        <w:rPr>
          <w:rFonts w:ascii="Arial" w:hAnsi="Arial" w:cs="Arial"/>
          <w:sz w:val="24"/>
          <w:szCs w:val="24"/>
        </w:rPr>
        <w:t>Histología Básica, Junqueira y Carneiro, Capítulo 3. Pág. 39-50</w:t>
      </w:r>
    </w:p>
    <w:sectPr w:rsidR="008501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FF" w:rsidRDefault="00A468FF" w:rsidP="009C1CF8">
      <w:pPr>
        <w:spacing w:after="0" w:line="240" w:lineRule="auto"/>
      </w:pPr>
      <w:r>
        <w:separator/>
      </w:r>
    </w:p>
  </w:endnote>
  <w:endnote w:type="continuationSeparator" w:id="0">
    <w:p w:rsidR="00A468FF" w:rsidRDefault="00A468FF" w:rsidP="009C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FF" w:rsidRDefault="00A468FF" w:rsidP="009C1CF8">
      <w:pPr>
        <w:spacing w:after="0" w:line="240" w:lineRule="auto"/>
      </w:pPr>
      <w:r>
        <w:separator/>
      </w:r>
    </w:p>
  </w:footnote>
  <w:footnote w:type="continuationSeparator" w:id="0">
    <w:p w:rsidR="00A468FF" w:rsidRDefault="00A468FF" w:rsidP="009C1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757"/>
    <w:multiLevelType w:val="hybridMultilevel"/>
    <w:tmpl w:val="9222B87A"/>
    <w:lvl w:ilvl="0" w:tplc="C7467A7A">
      <w:start w:val="1"/>
      <w:numFmt w:val="bullet"/>
      <w:lvlText w:val=""/>
      <w:lvlJc w:val="left"/>
      <w:pPr>
        <w:tabs>
          <w:tab w:val="num" w:pos="720"/>
        </w:tabs>
        <w:ind w:left="720" w:hanging="360"/>
      </w:pPr>
      <w:rPr>
        <w:rFonts w:ascii="Wingdings" w:hAnsi="Wingdings" w:hint="default"/>
      </w:rPr>
    </w:lvl>
    <w:lvl w:ilvl="1" w:tplc="2C44B992" w:tentative="1">
      <w:start w:val="1"/>
      <w:numFmt w:val="bullet"/>
      <w:lvlText w:val=""/>
      <w:lvlJc w:val="left"/>
      <w:pPr>
        <w:tabs>
          <w:tab w:val="num" w:pos="1440"/>
        </w:tabs>
        <w:ind w:left="1440" w:hanging="360"/>
      </w:pPr>
      <w:rPr>
        <w:rFonts w:ascii="Wingdings" w:hAnsi="Wingdings" w:hint="default"/>
      </w:rPr>
    </w:lvl>
    <w:lvl w:ilvl="2" w:tplc="97B46B14" w:tentative="1">
      <w:start w:val="1"/>
      <w:numFmt w:val="bullet"/>
      <w:lvlText w:val=""/>
      <w:lvlJc w:val="left"/>
      <w:pPr>
        <w:tabs>
          <w:tab w:val="num" w:pos="2160"/>
        </w:tabs>
        <w:ind w:left="2160" w:hanging="360"/>
      </w:pPr>
      <w:rPr>
        <w:rFonts w:ascii="Wingdings" w:hAnsi="Wingdings" w:hint="default"/>
      </w:rPr>
    </w:lvl>
    <w:lvl w:ilvl="3" w:tplc="39D61314" w:tentative="1">
      <w:start w:val="1"/>
      <w:numFmt w:val="bullet"/>
      <w:lvlText w:val=""/>
      <w:lvlJc w:val="left"/>
      <w:pPr>
        <w:tabs>
          <w:tab w:val="num" w:pos="2880"/>
        </w:tabs>
        <w:ind w:left="2880" w:hanging="360"/>
      </w:pPr>
      <w:rPr>
        <w:rFonts w:ascii="Wingdings" w:hAnsi="Wingdings" w:hint="default"/>
      </w:rPr>
    </w:lvl>
    <w:lvl w:ilvl="4" w:tplc="5EA8BDFA" w:tentative="1">
      <w:start w:val="1"/>
      <w:numFmt w:val="bullet"/>
      <w:lvlText w:val=""/>
      <w:lvlJc w:val="left"/>
      <w:pPr>
        <w:tabs>
          <w:tab w:val="num" w:pos="3600"/>
        </w:tabs>
        <w:ind w:left="3600" w:hanging="360"/>
      </w:pPr>
      <w:rPr>
        <w:rFonts w:ascii="Wingdings" w:hAnsi="Wingdings" w:hint="default"/>
      </w:rPr>
    </w:lvl>
    <w:lvl w:ilvl="5" w:tplc="DA8A8916" w:tentative="1">
      <w:start w:val="1"/>
      <w:numFmt w:val="bullet"/>
      <w:lvlText w:val=""/>
      <w:lvlJc w:val="left"/>
      <w:pPr>
        <w:tabs>
          <w:tab w:val="num" w:pos="4320"/>
        </w:tabs>
        <w:ind w:left="4320" w:hanging="360"/>
      </w:pPr>
      <w:rPr>
        <w:rFonts w:ascii="Wingdings" w:hAnsi="Wingdings" w:hint="default"/>
      </w:rPr>
    </w:lvl>
    <w:lvl w:ilvl="6" w:tplc="B13CFD0A" w:tentative="1">
      <w:start w:val="1"/>
      <w:numFmt w:val="bullet"/>
      <w:lvlText w:val=""/>
      <w:lvlJc w:val="left"/>
      <w:pPr>
        <w:tabs>
          <w:tab w:val="num" w:pos="5040"/>
        </w:tabs>
        <w:ind w:left="5040" w:hanging="360"/>
      </w:pPr>
      <w:rPr>
        <w:rFonts w:ascii="Wingdings" w:hAnsi="Wingdings" w:hint="default"/>
      </w:rPr>
    </w:lvl>
    <w:lvl w:ilvl="7" w:tplc="FA9E43D4" w:tentative="1">
      <w:start w:val="1"/>
      <w:numFmt w:val="bullet"/>
      <w:lvlText w:val=""/>
      <w:lvlJc w:val="left"/>
      <w:pPr>
        <w:tabs>
          <w:tab w:val="num" w:pos="5760"/>
        </w:tabs>
        <w:ind w:left="5760" w:hanging="360"/>
      </w:pPr>
      <w:rPr>
        <w:rFonts w:ascii="Wingdings" w:hAnsi="Wingdings" w:hint="default"/>
      </w:rPr>
    </w:lvl>
    <w:lvl w:ilvl="8" w:tplc="76FAB90C" w:tentative="1">
      <w:start w:val="1"/>
      <w:numFmt w:val="bullet"/>
      <w:lvlText w:val=""/>
      <w:lvlJc w:val="left"/>
      <w:pPr>
        <w:tabs>
          <w:tab w:val="num" w:pos="6480"/>
        </w:tabs>
        <w:ind w:left="6480" w:hanging="360"/>
      </w:pPr>
      <w:rPr>
        <w:rFonts w:ascii="Wingdings" w:hAnsi="Wingdings" w:hint="default"/>
      </w:rPr>
    </w:lvl>
  </w:abstractNum>
  <w:abstractNum w:abstractNumId="1">
    <w:nsid w:val="05606E20"/>
    <w:multiLevelType w:val="hybridMultilevel"/>
    <w:tmpl w:val="046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E37137"/>
    <w:multiLevelType w:val="hybridMultilevel"/>
    <w:tmpl w:val="3768DF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C67A3A"/>
    <w:multiLevelType w:val="hybridMultilevel"/>
    <w:tmpl w:val="58181A9C"/>
    <w:lvl w:ilvl="0" w:tplc="280A60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E449EE"/>
    <w:multiLevelType w:val="hybridMultilevel"/>
    <w:tmpl w:val="6F82304A"/>
    <w:lvl w:ilvl="0" w:tplc="A93E2C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7F624F"/>
    <w:multiLevelType w:val="hybridMultilevel"/>
    <w:tmpl w:val="98B00F70"/>
    <w:lvl w:ilvl="0" w:tplc="D2B88C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9E7801"/>
    <w:multiLevelType w:val="hybridMultilevel"/>
    <w:tmpl w:val="25849A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F43BE"/>
    <w:multiLevelType w:val="hybridMultilevel"/>
    <w:tmpl w:val="1C4E42B4"/>
    <w:lvl w:ilvl="0" w:tplc="0C0A0011">
      <w:start w:val="1"/>
      <w:numFmt w:val="decimal"/>
      <w:lvlText w:val="%1)"/>
      <w:lvlJc w:val="left"/>
      <w:pPr>
        <w:ind w:left="360" w:hanging="360"/>
      </w:pPr>
    </w:lvl>
    <w:lvl w:ilvl="1" w:tplc="0C0A0011">
      <w:start w:val="1"/>
      <w:numFmt w:val="decimal"/>
      <w:lvlText w:val="%2)"/>
      <w:lvlJc w:val="left"/>
      <w:pPr>
        <w:ind w:left="36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74262EB"/>
    <w:multiLevelType w:val="hybridMultilevel"/>
    <w:tmpl w:val="39583DB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99408C0"/>
    <w:multiLevelType w:val="hybridMultilevel"/>
    <w:tmpl w:val="BDC0EE1E"/>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6374173"/>
    <w:multiLevelType w:val="hybridMultilevel"/>
    <w:tmpl w:val="197E768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70766A"/>
    <w:multiLevelType w:val="hybridMultilevel"/>
    <w:tmpl w:val="1FAA4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175C57"/>
    <w:multiLevelType w:val="hybridMultilevel"/>
    <w:tmpl w:val="1F2AF978"/>
    <w:lvl w:ilvl="0" w:tplc="0C0A0011">
      <w:start w:val="1"/>
      <w:numFmt w:val="decimal"/>
      <w:lvlText w:val="%1)"/>
      <w:lvlJc w:val="left"/>
      <w:pPr>
        <w:ind w:left="360" w:hanging="360"/>
      </w:pPr>
    </w:lvl>
    <w:lvl w:ilvl="1" w:tplc="12BE6864">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DB83006"/>
    <w:multiLevelType w:val="hybridMultilevel"/>
    <w:tmpl w:val="25DCF2CA"/>
    <w:lvl w:ilvl="0" w:tplc="D554B2B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3E0775"/>
    <w:multiLevelType w:val="hybridMultilevel"/>
    <w:tmpl w:val="A5764E4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2DF57A4"/>
    <w:multiLevelType w:val="hybridMultilevel"/>
    <w:tmpl w:val="779AA9FC"/>
    <w:lvl w:ilvl="0" w:tplc="655C04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14213B"/>
    <w:multiLevelType w:val="hybridMultilevel"/>
    <w:tmpl w:val="0A48B10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911910"/>
    <w:multiLevelType w:val="hybridMultilevel"/>
    <w:tmpl w:val="5CD27614"/>
    <w:lvl w:ilvl="0" w:tplc="4E7E945C">
      <w:start w:val="1"/>
      <w:numFmt w:val="decimal"/>
      <w:lvlText w:val="%1."/>
      <w:lvlJc w:val="left"/>
      <w:pPr>
        <w:tabs>
          <w:tab w:val="num" w:pos="360"/>
        </w:tabs>
        <w:ind w:left="360" w:hanging="360"/>
      </w:pPr>
    </w:lvl>
    <w:lvl w:ilvl="1" w:tplc="39A02E58" w:tentative="1">
      <w:start w:val="1"/>
      <w:numFmt w:val="decimal"/>
      <w:lvlText w:val="%2."/>
      <w:lvlJc w:val="left"/>
      <w:pPr>
        <w:tabs>
          <w:tab w:val="num" w:pos="1080"/>
        </w:tabs>
        <w:ind w:left="1080" w:hanging="360"/>
      </w:pPr>
    </w:lvl>
    <w:lvl w:ilvl="2" w:tplc="669E58BC" w:tentative="1">
      <w:start w:val="1"/>
      <w:numFmt w:val="decimal"/>
      <w:lvlText w:val="%3."/>
      <w:lvlJc w:val="left"/>
      <w:pPr>
        <w:tabs>
          <w:tab w:val="num" w:pos="1800"/>
        </w:tabs>
        <w:ind w:left="1800" w:hanging="360"/>
      </w:pPr>
    </w:lvl>
    <w:lvl w:ilvl="3" w:tplc="7E505946" w:tentative="1">
      <w:start w:val="1"/>
      <w:numFmt w:val="decimal"/>
      <w:lvlText w:val="%4."/>
      <w:lvlJc w:val="left"/>
      <w:pPr>
        <w:tabs>
          <w:tab w:val="num" w:pos="2520"/>
        </w:tabs>
        <w:ind w:left="2520" w:hanging="360"/>
      </w:pPr>
    </w:lvl>
    <w:lvl w:ilvl="4" w:tplc="292A7480" w:tentative="1">
      <w:start w:val="1"/>
      <w:numFmt w:val="decimal"/>
      <w:lvlText w:val="%5."/>
      <w:lvlJc w:val="left"/>
      <w:pPr>
        <w:tabs>
          <w:tab w:val="num" w:pos="3240"/>
        </w:tabs>
        <w:ind w:left="3240" w:hanging="360"/>
      </w:pPr>
    </w:lvl>
    <w:lvl w:ilvl="5" w:tplc="D0805030" w:tentative="1">
      <w:start w:val="1"/>
      <w:numFmt w:val="decimal"/>
      <w:lvlText w:val="%6."/>
      <w:lvlJc w:val="left"/>
      <w:pPr>
        <w:tabs>
          <w:tab w:val="num" w:pos="3960"/>
        </w:tabs>
        <w:ind w:left="3960" w:hanging="360"/>
      </w:pPr>
    </w:lvl>
    <w:lvl w:ilvl="6" w:tplc="CB5C025A" w:tentative="1">
      <w:start w:val="1"/>
      <w:numFmt w:val="decimal"/>
      <w:lvlText w:val="%7."/>
      <w:lvlJc w:val="left"/>
      <w:pPr>
        <w:tabs>
          <w:tab w:val="num" w:pos="4680"/>
        </w:tabs>
        <w:ind w:left="4680" w:hanging="360"/>
      </w:pPr>
    </w:lvl>
    <w:lvl w:ilvl="7" w:tplc="93C800BC" w:tentative="1">
      <w:start w:val="1"/>
      <w:numFmt w:val="decimal"/>
      <w:lvlText w:val="%8."/>
      <w:lvlJc w:val="left"/>
      <w:pPr>
        <w:tabs>
          <w:tab w:val="num" w:pos="5400"/>
        </w:tabs>
        <w:ind w:left="5400" w:hanging="360"/>
      </w:pPr>
    </w:lvl>
    <w:lvl w:ilvl="8" w:tplc="A4BA254E" w:tentative="1">
      <w:start w:val="1"/>
      <w:numFmt w:val="decimal"/>
      <w:lvlText w:val="%9."/>
      <w:lvlJc w:val="left"/>
      <w:pPr>
        <w:tabs>
          <w:tab w:val="num" w:pos="6120"/>
        </w:tabs>
        <w:ind w:left="6120" w:hanging="360"/>
      </w:pPr>
    </w:lvl>
  </w:abstractNum>
  <w:abstractNum w:abstractNumId="18">
    <w:nsid w:val="3E766395"/>
    <w:multiLevelType w:val="hybridMultilevel"/>
    <w:tmpl w:val="26D89F52"/>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2C2472D"/>
    <w:multiLevelType w:val="hybridMultilevel"/>
    <w:tmpl w:val="9E24487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F02773"/>
    <w:multiLevelType w:val="hybridMultilevel"/>
    <w:tmpl w:val="651416B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A132CF"/>
    <w:multiLevelType w:val="hybridMultilevel"/>
    <w:tmpl w:val="04129436"/>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CD36D9E"/>
    <w:multiLevelType w:val="hybridMultilevel"/>
    <w:tmpl w:val="146CC4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F00004A"/>
    <w:multiLevelType w:val="hybridMultilevel"/>
    <w:tmpl w:val="86B42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7C2B68"/>
    <w:multiLevelType w:val="hybridMultilevel"/>
    <w:tmpl w:val="D6B4749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FD06D3"/>
    <w:multiLevelType w:val="hybridMultilevel"/>
    <w:tmpl w:val="FE049DB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51439CC"/>
    <w:multiLevelType w:val="hybridMultilevel"/>
    <w:tmpl w:val="1204ABA2"/>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77905D9"/>
    <w:multiLevelType w:val="hybridMultilevel"/>
    <w:tmpl w:val="F0BA99C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5B3F08"/>
    <w:multiLevelType w:val="hybridMultilevel"/>
    <w:tmpl w:val="A8B21E4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DCF089B"/>
    <w:multiLevelType w:val="hybridMultilevel"/>
    <w:tmpl w:val="B892517E"/>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0AF57DE"/>
    <w:multiLevelType w:val="hybridMultilevel"/>
    <w:tmpl w:val="5BA64C5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985E24"/>
    <w:multiLevelType w:val="hybridMultilevel"/>
    <w:tmpl w:val="B3649DD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540E0C"/>
    <w:multiLevelType w:val="hybridMultilevel"/>
    <w:tmpl w:val="6C72E4F2"/>
    <w:lvl w:ilvl="0" w:tplc="D554B2B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6A5106"/>
    <w:multiLevelType w:val="hybridMultilevel"/>
    <w:tmpl w:val="240E71D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243DBA"/>
    <w:multiLevelType w:val="hybridMultilevel"/>
    <w:tmpl w:val="98B85792"/>
    <w:lvl w:ilvl="0" w:tplc="0C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0667B"/>
    <w:multiLevelType w:val="hybridMultilevel"/>
    <w:tmpl w:val="6DF8474A"/>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24"/>
  </w:num>
  <w:num w:numId="5">
    <w:abstractNumId w:val="8"/>
  </w:num>
  <w:num w:numId="6">
    <w:abstractNumId w:val="5"/>
  </w:num>
  <w:num w:numId="7">
    <w:abstractNumId w:val="15"/>
  </w:num>
  <w:num w:numId="8">
    <w:abstractNumId w:val="34"/>
  </w:num>
  <w:num w:numId="9">
    <w:abstractNumId w:val="12"/>
  </w:num>
  <w:num w:numId="10">
    <w:abstractNumId w:val="20"/>
  </w:num>
  <w:num w:numId="11">
    <w:abstractNumId w:val="25"/>
  </w:num>
  <w:num w:numId="12">
    <w:abstractNumId w:val="18"/>
  </w:num>
  <w:num w:numId="13">
    <w:abstractNumId w:val="7"/>
  </w:num>
  <w:num w:numId="14">
    <w:abstractNumId w:val="10"/>
  </w:num>
  <w:num w:numId="15">
    <w:abstractNumId w:val="19"/>
  </w:num>
  <w:num w:numId="16">
    <w:abstractNumId w:val="26"/>
  </w:num>
  <w:num w:numId="17">
    <w:abstractNumId w:val="28"/>
  </w:num>
  <w:num w:numId="18">
    <w:abstractNumId w:val="31"/>
  </w:num>
  <w:num w:numId="19">
    <w:abstractNumId w:val="32"/>
  </w:num>
  <w:num w:numId="20">
    <w:abstractNumId w:val="13"/>
  </w:num>
  <w:num w:numId="21">
    <w:abstractNumId w:val="21"/>
  </w:num>
  <w:num w:numId="22">
    <w:abstractNumId w:val="6"/>
  </w:num>
  <w:num w:numId="23">
    <w:abstractNumId w:val="16"/>
  </w:num>
  <w:num w:numId="24">
    <w:abstractNumId w:val="29"/>
  </w:num>
  <w:num w:numId="25">
    <w:abstractNumId w:val="27"/>
  </w:num>
  <w:num w:numId="26">
    <w:abstractNumId w:val="30"/>
  </w:num>
  <w:num w:numId="27">
    <w:abstractNumId w:val="9"/>
  </w:num>
  <w:num w:numId="28">
    <w:abstractNumId w:val="35"/>
  </w:num>
  <w:num w:numId="29">
    <w:abstractNumId w:val="14"/>
  </w:num>
  <w:num w:numId="30">
    <w:abstractNumId w:val="17"/>
  </w:num>
  <w:num w:numId="31">
    <w:abstractNumId w:val="1"/>
  </w:num>
  <w:num w:numId="32">
    <w:abstractNumId w:val="33"/>
  </w:num>
  <w:num w:numId="33">
    <w:abstractNumId w:val="11"/>
  </w:num>
  <w:num w:numId="34">
    <w:abstractNumId w:val="23"/>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A6"/>
    <w:rsid w:val="000136AE"/>
    <w:rsid w:val="0003552E"/>
    <w:rsid w:val="000607D7"/>
    <w:rsid w:val="00084FD7"/>
    <w:rsid w:val="00092368"/>
    <w:rsid w:val="000B4782"/>
    <w:rsid w:val="000C514B"/>
    <w:rsid w:val="000E422B"/>
    <w:rsid w:val="000F0240"/>
    <w:rsid w:val="00110C07"/>
    <w:rsid w:val="001150DF"/>
    <w:rsid w:val="00163648"/>
    <w:rsid w:val="00262CDC"/>
    <w:rsid w:val="00264CFD"/>
    <w:rsid w:val="002D237A"/>
    <w:rsid w:val="003039EC"/>
    <w:rsid w:val="00314347"/>
    <w:rsid w:val="003A539D"/>
    <w:rsid w:val="003C462B"/>
    <w:rsid w:val="004B1327"/>
    <w:rsid w:val="004B3601"/>
    <w:rsid w:val="004E152E"/>
    <w:rsid w:val="005354B0"/>
    <w:rsid w:val="00571EA2"/>
    <w:rsid w:val="005946D2"/>
    <w:rsid w:val="005F71F4"/>
    <w:rsid w:val="00612BE7"/>
    <w:rsid w:val="006E733E"/>
    <w:rsid w:val="00715974"/>
    <w:rsid w:val="007B086F"/>
    <w:rsid w:val="00850166"/>
    <w:rsid w:val="00883EA6"/>
    <w:rsid w:val="00907DC1"/>
    <w:rsid w:val="00937391"/>
    <w:rsid w:val="00966778"/>
    <w:rsid w:val="00986F67"/>
    <w:rsid w:val="009C1CF8"/>
    <w:rsid w:val="00A468FF"/>
    <w:rsid w:val="00A55B15"/>
    <w:rsid w:val="00A91D1C"/>
    <w:rsid w:val="00BB7C32"/>
    <w:rsid w:val="00C45B9B"/>
    <w:rsid w:val="00C46E0E"/>
    <w:rsid w:val="00C65782"/>
    <w:rsid w:val="00C96940"/>
    <w:rsid w:val="00C96AD9"/>
    <w:rsid w:val="00D06371"/>
    <w:rsid w:val="00D128E5"/>
    <w:rsid w:val="00D27598"/>
    <w:rsid w:val="00DB1C51"/>
    <w:rsid w:val="00DC7151"/>
    <w:rsid w:val="00DD54AA"/>
    <w:rsid w:val="00E16C06"/>
    <w:rsid w:val="00E2658D"/>
    <w:rsid w:val="00E46149"/>
    <w:rsid w:val="00EB6C88"/>
    <w:rsid w:val="00EC3692"/>
    <w:rsid w:val="00F15E42"/>
    <w:rsid w:val="00FA6C66"/>
    <w:rsid w:val="00FD3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C1"/>
    <w:rPr>
      <w:rFonts w:ascii="Tahoma" w:hAnsi="Tahoma" w:cs="Tahoma"/>
      <w:sz w:val="16"/>
      <w:szCs w:val="16"/>
    </w:rPr>
  </w:style>
  <w:style w:type="paragraph" w:styleId="Prrafodelista">
    <w:name w:val="List Paragraph"/>
    <w:basedOn w:val="Normal"/>
    <w:uiPriority w:val="34"/>
    <w:qFormat/>
    <w:rsid w:val="00262CDC"/>
    <w:pPr>
      <w:ind w:left="720"/>
      <w:contextualSpacing/>
    </w:pPr>
  </w:style>
  <w:style w:type="paragraph" w:styleId="Encabezado">
    <w:name w:val="header"/>
    <w:basedOn w:val="Normal"/>
    <w:link w:val="EncabezadoCar"/>
    <w:uiPriority w:val="99"/>
    <w:unhideWhenUsed/>
    <w:rsid w:val="009C1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CF8"/>
  </w:style>
  <w:style w:type="paragraph" w:styleId="Piedepgina">
    <w:name w:val="footer"/>
    <w:basedOn w:val="Normal"/>
    <w:link w:val="PiedepginaCar"/>
    <w:uiPriority w:val="99"/>
    <w:unhideWhenUsed/>
    <w:rsid w:val="009C1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C1"/>
    <w:rPr>
      <w:rFonts w:ascii="Tahoma" w:hAnsi="Tahoma" w:cs="Tahoma"/>
      <w:sz w:val="16"/>
      <w:szCs w:val="16"/>
    </w:rPr>
  </w:style>
  <w:style w:type="paragraph" w:styleId="Prrafodelista">
    <w:name w:val="List Paragraph"/>
    <w:basedOn w:val="Normal"/>
    <w:uiPriority w:val="34"/>
    <w:qFormat/>
    <w:rsid w:val="00262CDC"/>
    <w:pPr>
      <w:ind w:left="720"/>
      <w:contextualSpacing/>
    </w:pPr>
  </w:style>
  <w:style w:type="paragraph" w:styleId="Encabezado">
    <w:name w:val="header"/>
    <w:basedOn w:val="Normal"/>
    <w:link w:val="EncabezadoCar"/>
    <w:uiPriority w:val="99"/>
    <w:unhideWhenUsed/>
    <w:rsid w:val="009C1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CF8"/>
  </w:style>
  <w:style w:type="paragraph" w:styleId="Piedepgina">
    <w:name w:val="footer"/>
    <w:basedOn w:val="Normal"/>
    <w:link w:val="PiedepginaCar"/>
    <w:uiPriority w:val="99"/>
    <w:unhideWhenUsed/>
    <w:rsid w:val="009C1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5637">
      <w:bodyDiv w:val="1"/>
      <w:marLeft w:val="0"/>
      <w:marRight w:val="0"/>
      <w:marTop w:val="0"/>
      <w:marBottom w:val="0"/>
      <w:divBdr>
        <w:top w:val="none" w:sz="0" w:space="0" w:color="auto"/>
        <w:left w:val="none" w:sz="0" w:space="0" w:color="auto"/>
        <w:bottom w:val="none" w:sz="0" w:space="0" w:color="auto"/>
        <w:right w:val="none" w:sz="0" w:space="0" w:color="auto"/>
      </w:divBdr>
      <w:divsChild>
        <w:div w:id="893781107">
          <w:marLeft w:val="720"/>
          <w:marRight w:val="0"/>
          <w:marTop w:val="0"/>
          <w:marBottom w:val="360"/>
          <w:divBdr>
            <w:top w:val="none" w:sz="0" w:space="0" w:color="auto"/>
            <w:left w:val="none" w:sz="0" w:space="0" w:color="auto"/>
            <w:bottom w:val="none" w:sz="0" w:space="0" w:color="auto"/>
            <w:right w:val="none" w:sz="0" w:space="0" w:color="auto"/>
          </w:divBdr>
        </w:div>
        <w:div w:id="1181160974">
          <w:marLeft w:val="720"/>
          <w:marRight w:val="0"/>
          <w:marTop w:val="0"/>
          <w:marBottom w:val="360"/>
          <w:divBdr>
            <w:top w:val="none" w:sz="0" w:space="0" w:color="auto"/>
            <w:left w:val="none" w:sz="0" w:space="0" w:color="auto"/>
            <w:bottom w:val="none" w:sz="0" w:space="0" w:color="auto"/>
            <w:right w:val="none" w:sz="0" w:space="0" w:color="auto"/>
          </w:divBdr>
        </w:div>
        <w:div w:id="1011567800">
          <w:marLeft w:val="720"/>
          <w:marRight w:val="0"/>
          <w:marTop w:val="0"/>
          <w:marBottom w:val="360"/>
          <w:divBdr>
            <w:top w:val="none" w:sz="0" w:space="0" w:color="auto"/>
            <w:left w:val="none" w:sz="0" w:space="0" w:color="auto"/>
            <w:bottom w:val="none" w:sz="0" w:space="0" w:color="auto"/>
            <w:right w:val="none" w:sz="0" w:space="0" w:color="auto"/>
          </w:divBdr>
        </w:div>
        <w:div w:id="760226416">
          <w:marLeft w:val="720"/>
          <w:marRight w:val="0"/>
          <w:marTop w:val="0"/>
          <w:marBottom w:val="360"/>
          <w:divBdr>
            <w:top w:val="none" w:sz="0" w:space="0" w:color="auto"/>
            <w:left w:val="none" w:sz="0" w:space="0" w:color="auto"/>
            <w:bottom w:val="none" w:sz="0" w:space="0" w:color="auto"/>
            <w:right w:val="none" w:sz="0" w:space="0" w:color="auto"/>
          </w:divBdr>
        </w:div>
      </w:divsChild>
    </w:div>
    <w:div w:id="1382289239">
      <w:bodyDiv w:val="1"/>
      <w:marLeft w:val="0"/>
      <w:marRight w:val="0"/>
      <w:marTop w:val="0"/>
      <w:marBottom w:val="0"/>
      <w:divBdr>
        <w:top w:val="none" w:sz="0" w:space="0" w:color="auto"/>
        <w:left w:val="none" w:sz="0" w:space="0" w:color="auto"/>
        <w:bottom w:val="none" w:sz="0" w:space="0" w:color="auto"/>
        <w:right w:val="none" w:sz="0" w:space="0" w:color="auto"/>
      </w:divBdr>
      <w:divsChild>
        <w:div w:id="2105304128">
          <w:marLeft w:val="835"/>
          <w:marRight w:val="0"/>
          <w:marTop w:val="0"/>
          <w:marBottom w:val="240"/>
          <w:divBdr>
            <w:top w:val="none" w:sz="0" w:space="0" w:color="auto"/>
            <w:left w:val="none" w:sz="0" w:space="0" w:color="auto"/>
            <w:bottom w:val="none" w:sz="0" w:space="0" w:color="auto"/>
            <w:right w:val="none" w:sz="0" w:space="0" w:color="auto"/>
          </w:divBdr>
        </w:div>
        <w:div w:id="1210806052">
          <w:marLeft w:val="835"/>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9E6B-306C-4F57-9C40-7984740C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32</cp:revision>
  <dcterms:created xsi:type="dcterms:W3CDTF">2023-04-22T20:54:00Z</dcterms:created>
  <dcterms:modified xsi:type="dcterms:W3CDTF">2023-04-28T14:44:00Z</dcterms:modified>
</cp:coreProperties>
</file>