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E0E" w:rsidRPr="00DB1C51" w:rsidRDefault="00DB1C51" w:rsidP="00DB1C51">
      <w:pPr>
        <w:jc w:val="center"/>
        <w:rPr>
          <w:rFonts w:ascii="Arial" w:hAnsi="Arial" w:cs="Arial"/>
          <w:sz w:val="32"/>
        </w:rPr>
      </w:pPr>
      <w:r w:rsidRPr="00DB1C51">
        <w:rPr>
          <w:rFonts w:ascii="Arial" w:hAnsi="Arial" w:cs="Arial"/>
          <w:sz w:val="32"/>
        </w:rPr>
        <w:t>Facultad de Ciencias Médicas Sagua la Grande</w:t>
      </w:r>
    </w:p>
    <w:p w:rsidR="00DB1C51" w:rsidRPr="00DB1C51" w:rsidRDefault="00DB1C51" w:rsidP="00DB1C51">
      <w:pPr>
        <w:jc w:val="center"/>
        <w:rPr>
          <w:rFonts w:ascii="Arial" w:hAnsi="Arial" w:cs="Arial"/>
          <w:sz w:val="32"/>
        </w:rPr>
      </w:pPr>
      <w:r w:rsidRPr="00DB1C51">
        <w:rPr>
          <w:rFonts w:ascii="Arial" w:hAnsi="Arial" w:cs="Arial"/>
          <w:sz w:val="32"/>
        </w:rPr>
        <w:t>Disciplina</w:t>
      </w:r>
      <w:r>
        <w:rPr>
          <w:rFonts w:ascii="Arial" w:hAnsi="Arial" w:cs="Arial"/>
          <w:sz w:val="32"/>
        </w:rPr>
        <w:t>:</w:t>
      </w:r>
      <w:r w:rsidRPr="00DB1C51">
        <w:rPr>
          <w:rFonts w:ascii="Arial" w:hAnsi="Arial" w:cs="Arial"/>
          <w:sz w:val="32"/>
        </w:rPr>
        <w:t xml:space="preserve"> Bases Biológicas de la Medicina</w:t>
      </w:r>
    </w:p>
    <w:p w:rsidR="00DB1C51" w:rsidRDefault="00DB1C51" w:rsidP="00DB1C51">
      <w:pPr>
        <w:jc w:val="center"/>
        <w:rPr>
          <w:rFonts w:ascii="Arial" w:hAnsi="Arial" w:cs="Arial"/>
          <w:b/>
          <w:sz w:val="24"/>
        </w:rPr>
      </w:pPr>
      <w:r w:rsidRPr="00DB1C51">
        <w:rPr>
          <w:rFonts w:ascii="Arial" w:hAnsi="Arial" w:cs="Arial"/>
          <w:sz w:val="28"/>
        </w:rPr>
        <w:t>Asignatura</w:t>
      </w:r>
      <w:r w:rsidRPr="00DB1C51">
        <w:rPr>
          <w:rFonts w:ascii="Arial" w:hAnsi="Arial" w:cs="Arial"/>
          <w:sz w:val="24"/>
        </w:rPr>
        <w:t xml:space="preserve">: </w:t>
      </w:r>
      <w:r w:rsidRPr="00DB1C51">
        <w:rPr>
          <w:rFonts w:ascii="Arial" w:hAnsi="Arial" w:cs="Arial"/>
          <w:b/>
          <w:sz w:val="24"/>
        </w:rPr>
        <w:t>CÉLULA,TEJIDOS Y SISTEMA TEGUMENTARIO</w:t>
      </w:r>
      <w:r>
        <w:rPr>
          <w:rFonts w:ascii="Arial" w:hAnsi="Arial" w:cs="Arial"/>
          <w:b/>
          <w:sz w:val="24"/>
        </w:rPr>
        <w:t>.</w:t>
      </w:r>
    </w:p>
    <w:p w:rsidR="00F15E42" w:rsidRDefault="00F15E42" w:rsidP="00DB1C51">
      <w:pPr>
        <w:jc w:val="center"/>
        <w:rPr>
          <w:rFonts w:ascii="Arial" w:hAnsi="Arial" w:cs="Arial"/>
          <w:b/>
          <w:sz w:val="24"/>
        </w:rPr>
      </w:pPr>
      <w:r>
        <w:rPr>
          <w:rFonts w:ascii="Arial" w:hAnsi="Arial" w:cs="Arial"/>
          <w:b/>
          <w:sz w:val="24"/>
        </w:rPr>
        <w:t>Profesora:Dra Tania Colomé González</w:t>
      </w:r>
    </w:p>
    <w:p w:rsidR="00F15E42" w:rsidRDefault="00F15E42" w:rsidP="00DB1C51">
      <w:pPr>
        <w:jc w:val="center"/>
        <w:rPr>
          <w:rFonts w:ascii="Arial" w:hAnsi="Arial" w:cs="Arial"/>
          <w:b/>
          <w:sz w:val="24"/>
        </w:rPr>
      </w:pPr>
      <w:r>
        <w:rPr>
          <w:rFonts w:ascii="Arial" w:hAnsi="Arial" w:cs="Arial"/>
          <w:b/>
          <w:sz w:val="24"/>
        </w:rPr>
        <w:t>Categoría Docente:Asistente</w:t>
      </w:r>
    </w:p>
    <w:p w:rsidR="00DB1C51" w:rsidRDefault="00DB1C51" w:rsidP="00DB1C51">
      <w:pPr>
        <w:jc w:val="center"/>
        <w:rPr>
          <w:rFonts w:ascii="Arial" w:hAnsi="Arial" w:cs="Arial"/>
          <w:b/>
          <w:sz w:val="24"/>
        </w:rPr>
      </w:pPr>
      <w:r>
        <w:rPr>
          <w:rFonts w:ascii="Arial" w:hAnsi="Arial" w:cs="Arial"/>
          <w:b/>
          <w:sz w:val="24"/>
        </w:rPr>
        <w:t>GUÍA DE ESTUDIO</w:t>
      </w:r>
    </w:p>
    <w:p w:rsidR="00DB1C51" w:rsidRDefault="00907DC1" w:rsidP="00C65782">
      <w:pPr>
        <w:rPr>
          <w:rFonts w:ascii="Arial" w:hAnsi="Arial" w:cs="Arial"/>
          <w:sz w:val="24"/>
        </w:rPr>
      </w:pPr>
      <w:r>
        <w:rPr>
          <w:rFonts w:ascii="Arial" w:hAnsi="Arial" w:cs="Arial"/>
          <w:sz w:val="24"/>
        </w:rPr>
        <w:br w:type="textWrapping" w:clear="all"/>
      </w:r>
    </w:p>
    <w:p w:rsidR="000136AE" w:rsidRDefault="00F15E42" w:rsidP="00C65782">
      <w:pPr>
        <w:rPr>
          <w:rFonts w:ascii="Arial" w:hAnsi="Arial" w:cs="Arial"/>
          <w:sz w:val="24"/>
        </w:rPr>
      </w:pPr>
      <w:r>
        <w:rPr>
          <w:noProof/>
          <w:lang w:eastAsia="es-ES"/>
        </w:rPr>
        <w:drawing>
          <wp:anchor distT="0" distB="0" distL="114300" distR="114300" simplePos="0" relativeHeight="251658240" behindDoc="0" locked="0" layoutInCell="1" allowOverlap="1" wp14:anchorId="00387FB5" wp14:editId="1287E6CC">
            <wp:simplePos x="0" y="0"/>
            <wp:positionH relativeFrom="column">
              <wp:posOffset>1609725</wp:posOffset>
            </wp:positionH>
            <wp:positionV relativeFrom="paragraph">
              <wp:posOffset>194945</wp:posOffset>
            </wp:positionV>
            <wp:extent cx="2306955" cy="3837940"/>
            <wp:effectExtent l="0" t="0" r="0" b="0"/>
            <wp:wrapSquare wrapText="bothSides"/>
            <wp:docPr id="307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Imagen 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6955" cy="38379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0136AE" w:rsidRDefault="000136AE" w:rsidP="000136AE">
      <w:pPr>
        <w:jc w:val="center"/>
        <w:rPr>
          <w:rFonts w:ascii="Arial" w:hAnsi="Arial" w:cs="Arial"/>
          <w:sz w:val="24"/>
        </w:rPr>
      </w:pPr>
    </w:p>
    <w:p w:rsidR="000136AE" w:rsidRDefault="000136AE">
      <w:pPr>
        <w:rPr>
          <w:rFonts w:ascii="Arial" w:hAnsi="Arial" w:cs="Arial"/>
          <w:sz w:val="24"/>
        </w:rPr>
      </w:pPr>
      <w:r>
        <w:rPr>
          <w:rFonts w:ascii="Arial" w:hAnsi="Arial" w:cs="Arial"/>
          <w:sz w:val="24"/>
        </w:rPr>
        <w:br w:type="page"/>
      </w:r>
    </w:p>
    <w:p w:rsidR="00E2658D" w:rsidRDefault="00FA36B3" w:rsidP="00FA36B3">
      <w:pPr>
        <w:spacing w:after="0" w:line="240" w:lineRule="auto"/>
        <w:rPr>
          <w:rFonts w:ascii="Arial" w:hAnsi="Arial" w:cs="Arial"/>
          <w:b/>
          <w:sz w:val="24"/>
          <w:szCs w:val="24"/>
        </w:rPr>
      </w:pPr>
      <w:r w:rsidRPr="00FA36B3">
        <w:rPr>
          <w:rFonts w:ascii="Arial" w:hAnsi="Arial" w:cs="Arial"/>
          <w:b/>
          <w:sz w:val="24"/>
          <w:szCs w:val="24"/>
        </w:rPr>
        <w:lastRenderedPageBreak/>
        <w:t>Tema II: Tejidos Básicos</w:t>
      </w:r>
    </w:p>
    <w:p w:rsidR="00FA36B3" w:rsidRPr="00E2658D" w:rsidRDefault="00FA36B3" w:rsidP="00FA36B3">
      <w:pPr>
        <w:spacing w:after="0" w:line="240" w:lineRule="auto"/>
        <w:rPr>
          <w:rFonts w:ascii="Arial" w:hAnsi="Arial" w:cs="Arial"/>
          <w:b/>
          <w:sz w:val="24"/>
          <w:szCs w:val="24"/>
        </w:rPr>
      </w:pPr>
      <w:r>
        <w:rPr>
          <w:rFonts w:ascii="Arial" w:hAnsi="Arial" w:cs="Arial"/>
          <w:b/>
          <w:sz w:val="24"/>
          <w:szCs w:val="24"/>
        </w:rPr>
        <w:t xml:space="preserve">Título: </w:t>
      </w:r>
      <w:r w:rsidRPr="00FA36B3">
        <w:rPr>
          <w:rFonts w:ascii="Arial" w:hAnsi="Arial" w:cs="Arial"/>
          <w:sz w:val="24"/>
          <w:szCs w:val="24"/>
        </w:rPr>
        <w:t>GENERALIDADES DE TEJIDOS, TEJIDO CONJUNTIVO Y MATRIZ EXTRACELULAR</w:t>
      </w:r>
    </w:p>
    <w:p w:rsidR="00E2658D" w:rsidRDefault="00E2658D" w:rsidP="00E2658D">
      <w:pPr>
        <w:spacing w:after="0" w:line="240" w:lineRule="auto"/>
        <w:rPr>
          <w:rFonts w:ascii="Arial" w:hAnsi="Arial" w:cs="Arial"/>
          <w:b/>
          <w:sz w:val="24"/>
          <w:szCs w:val="24"/>
        </w:rPr>
      </w:pPr>
      <w:r w:rsidRPr="00E2658D">
        <w:rPr>
          <w:rFonts w:ascii="Arial" w:hAnsi="Arial" w:cs="Arial"/>
          <w:b/>
          <w:sz w:val="24"/>
          <w:szCs w:val="24"/>
        </w:rPr>
        <w:t>OBJETIVOS:</w:t>
      </w:r>
    </w:p>
    <w:p w:rsidR="00FA36B3" w:rsidRPr="00FA36B3" w:rsidRDefault="00FA36B3" w:rsidP="00FA36B3">
      <w:pPr>
        <w:pStyle w:val="Prrafodelista"/>
        <w:numPr>
          <w:ilvl w:val="0"/>
          <w:numId w:val="32"/>
        </w:numPr>
        <w:spacing w:after="0" w:line="240" w:lineRule="auto"/>
        <w:rPr>
          <w:rFonts w:ascii="Arial" w:hAnsi="Arial" w:cs="Arial"/>
          <w:sz w:val="24"/>
          <w:szCs w:val="24"/>
        </w:rPr>
      </w:pPr>
      <w:r w:rsidRPr="00FA36B3">
        <w:rPr>
          <w:rFonts w:ascii="Arial" w:hAnsi="Arial" w:cs="Arial"/>
          <w:sz w:val="24"/>
          <w:szCs w:val="24"/>
        </w:rPr>
        <w:t>Explicar la clasificación, origen, componentes, localización y funciones de los tejidos básicos</w:t>
      </w:r>
    </w:p>
    <w:p w:rsidR="00FA36B3" w:rsidRPr="00FA36B3" w:rsidRDefault="00FA36B3" w:rsidP="00FA36B3">
      <w:pPr>
        <w:pStyle w:val="Prrafodelista"/>
        <w:numPr>
          <w:ilvl w:val="0"/>
          <w:numId w:val="32"/>
        </w:numPr>
        <w:spacing w:after="0" w:line="240" w:lineRule="auto"/>
        <w:rPr>
          <w:rFonts w:ascii="Arial" w:hAnsi="Arial" w:cs="Arial"/>
          <w:sz w:val="24"/>
          <w:szCs w:val="24"/>
        </w:rPr>
      </w:pPr>
      <w:r w:rsidRPr="00FA36B3">
        <w:rPr>
          <w:rFonts w:ascii="Arial" w:hAnsi="Arial" w:cs="Arial"/>
          <w:sz w:val="24"/>
          <w:szCs w:val="24"/>
        </w:rPr>
        <w:t>Explicar la estructura y funciones de la matriz extracelular y las células del tejido conectivo, aplicando los modelos celulares correspondientes</w:t>
      </w:r>
    </w:p>
    <w:p w:rsidR="00FA36B3" w:rsidRPr="00FA36B3" w:rsidRDefault="00FA36B3" w:rsidP="00FA36B3">
      <w:pPr>
        <w:pStyle w:val="Prrafodelista"/>
        <w:numPr>
          <w:ilvl w:val="0"/>
          <w:numId w:val="32"/>
        </w:numPr>
        <w:spacing w:after="0" w:line="240" w:lineRule="auto"/>
        <w:rPr>
          <w:rFonts w:ascii="Arial" w:hAnsi="Arial" w:cs="Arial"/>
          <w:sz w:val="24"/>
          <w:szCs w:val="24"/>
        </w:rPr>
      </w:pPr>
      <w:r w:rsidRPr="00FA36B3">
        <w:rPr>
          <w:rFonts w:ascii="Arial" w:hAnsi="Arial" w:cs="Arial"/>
          <w:sz w:val="24"/>
          <w:szCs w:val="24"/>
        </w:rPr>
        <w:t>Explicar la estructura histológica, localización y funciones de los tejidos conjuntivos generales laxos y densos</w:t>
      </w:r>
    </w:p>
    <w:p w:rsidR="00FA36B3" w:rsidRPr="00FA36B3" w:rsidRDefault="00FA36B3" w:rsidP="00FA36B3">
      <w:pPr>
        <w:pStyle w:val="Prrafodelista"/>
        <w:numPr>
          <w:ilvl w:val="0"/>
          <w:numId w:val="32"/>
        </w:numPr>
        <w:spacing w:after="0" w:line="240" w:lineRule="auto"/>
        <w:rPr>
          <w:rFonts w:ascii="Arial" w:hAnsi="Arial" w:cs="Arial"/>
          <w:sz w:val="24"/>
          <w:szCs w:val="24"/>
        </w:rPr>
      </w:pPr>
      <w:r w:rsidRPr="00FA36B3">
        <w:rPr>
          <w:rFonts w:ascii="Arial" w:hAnsi="Arial" w:cs="Arial"/>
          <w:sz w:val="24"/>
          <w:szCs w:val="24"/>
        </w:rPr>
        <w:t>Explicar las características histológicas de los modelos de órganos tubular y macizo</w:t>
      </w:r>
    </w:p>
    <w:p w:rsidR="00E2658D" w:rsidRDefault="00E2658D" w:rsidP="000136AE">
      <w:pPr>
        <w:spacing w:after="0" w:line="240" w:lineRule="auto"/>
        <w:rPr>
          <w:rFonts w:ascii="Arial" w:hAnsi="Arial" w:cs="Arial"/>
          <w:b/>
          <w:sz w:val="24"/>
          <w:szCs w:val="24"/>
        </w:rPr>
      </w:pPr>
      <w:r w:rsidRPr="00E2658D">
        <w:rPr>
          <w:rFonts w:ascii="Arial" w:hAnsi="Arial" w:cs="Arial"/>
          <w:b/>
          <w:sz w:val="24"/>
          <w:szCs w:val="24"/>
        </w:rPr>
        <w:t>SUMARIO</w:t>
      </w:r>
      <w:r>
        <w:rPr>
          <w:rFonts w:ascii="Arial" w:hAnsi="Arial" w:cs="Arial"/>
          <w:b/>
          <w:sz w:val="24"/>
          <w:szCs w:val="24"/>
        </w:rPr>
        <w:t>:</w:t>
      </w:r>
    </w:p>
    <w:p w:rsidR="00452A95" w:rsidRPr="00452A95" w:rsidRDefault="00452A95" w:rsidP="00452A95">
      <w:pPr>
        <w:pStyle w:val="Prrafodelista"/>
        <w:numPr>
          <w:ilvl w:val="0"/>
          <w:numId w:val="34"/>
        </w:numPr>
        <w:spacing w:after="0" w:line="240" w:lineRule="auto"/>
        <w:rPr>
          <w:rFonts w:ascii="Arial" w:hAnsi="Arial" w:cs="Arial"/>
          <w:sz w:val="24"/>
          <w:szCs w:val="24"/>
        </w:rPr>
      </w:pPr>
      <w:r w:rsidRPr="00452A95">
        <w:rPr>
          <w:rFonts w:ascii="Arial" w:hAnsi="Arial" w:cs="Arial"/>
          <w:sz w:val="24"/>
          <w:szCs w:val="24"/>
        </w:rPr>
        <w:t>Tejidos básicos: origen embriológico, tipos y componentes generales: células, matriz extracelular y líquido tisular</w:t>
      </w:r>
    </w:p>
    <w:p w:rsidR="00452A95" w:rsidRPr="00452A95" w:rsidRDefault="00452A95" w:rsidP="00452A95">
      <w:pPr>
        <w:pStyle w:val="Prrafodelista"/>
        <w:numPr>
          <w:ilvl w:val="0"/>
          <w:numId w:val="34"/>
        </w:numPr>
        <w:spacing w:after="0" w:line="240" w:lineRule="auto"/>
        <w:rPr>
          <w:rFonts w:ascii="Arial" w:hAnsi="Arial" w:cs="Arial"/>
          <w:sz w:val="24"/>
          <w:szCs w:val="24"/>
        </w:rPr>
      </w:pPr>
      <w:r w:rsidRPr="00452A95">
        <w:rPr>
          <w:rFonts w:ascii="Arial" w:hAnsi="Arial" w:cs="Arial"/>
          <w:sz w:val="24"/>
          <w:szCs w:val="24"/>
        </w:rPr>
        <w:t xml:space="preserve">Tejido conectivo: Características generales y funciones </w:t>
      </w:r>
    </w:p>
    <w:p w:rsidR="00452A95" w:rsidRPr="00452A95" w:rsidRDefault="00452A95" w:rsidP="00452A95">
      <w:pPr>
        <w:pStyle w:val="Prrafodelista"/>
        <w:numPr>
          <w:ilvl w:val="0"/>
          <w:numId w:val="34"/>
        </w:numPr>
        <w:spacing w:after="0" w:line="240" w:lineRule="auto"/>
        <w:rPr>
          <w:rFonts w:ascii="Arial" w:hAnsi="Arial" w:cs="Arial"/>
          <w:sz w:val="24"/>
          <w:szCs w:val="24"/>
        </w:rPr>
      </w:pPr>
      <w:r w:rsidRPr="00452A95">
        <w:rPr>
          <w:rFonts w:ascii="Arial" w:hAnsi="Arial" w:cs="Arial"/>
          <w:sz w:val="24"/>
          <w:szCs w:val="24"/>
        </w:rPr>
        <w:t>Matriz extracelular: sustancia fundamental y fibras colágenas, elásticas y reticulares</w:t>
      </w:r>
    </w:p>
    <w:p w:rsidR="00452A95" w:rsidRPr="00452A95" w:rsidRDefault="00452A95" w:rsidP="00452A95">
      <w:pPr>
        <w:pStyle w:val="Prrafodelista"/>
        <w:numPr>
          <w:ilvl w:val="0"/>
          <w:numId w:val="34"/>
        </w:numPr>
        <w:spacing w:after="0" w:line="240" w:lineRule="auto"/>
        <w:rPr>
          <w:rFonts w:ascii="Arial" w:hAnsi="Arial" w:cs="Arial"/>
          <w:sz w:val="24"/>
          <w:szCs w:val="24"/>
        </w:rPr>
      </w:pPr>
      <w:r w:rsidRPr="00452A95">
        <w:rPr>
          <w:rFonts w:ascii="Arial" w:hAnsi="Arial" w:cs="Arial"/>
          <w:sz w:val="24"/>
          <w:szCs w:val="24"/>
        </w:rPr>
        <w:t>Clasificación y características morfofuncionales de las células del tejido conectivo</w:t>
      </w:r>
    </w:p>
    <w:p w:rsidR="00452A95" w:rsidRPr="00452A95" w:rsidRDefault="00452A95" w:rsidP="00452A95">
      <w:pPr>
        <w:pStyle w:val="Prrafodelista"/>
        <w:numPr>
          <w:ilvl w:val="0"/>
          <w:numId w:val="34"/>
        </w:numPr>
        <w:spacing w:after="0" w:line="240" w:lineRule="auto"/>
        <w:rPr>
          <w:rFonts w:ascii="Arial" w:hAnsi="Arial" w:cs="Arial"/>
          <w:sz w:val="24"/>
          <w:szCs w:val="24"/>
        </w:rPr>
      </w:pPr>
      <w:r w:rsidRPr="00452A95">
        <w:rPr>
          <w:rFonts w:ascii="Arial" w:hAnsi="Arial" w:cs="Arial"/>
          <w:sz w:val="24"/>
          <w:szCs w:val="24"/>
        </w:rPr>
        <w:t>Clasificación general del tejido conectivo</w:t>
      </w:r>
    </w:p>
    <w:p w:rsidR="00452A95" w:rsidRPr="00452A95" w:rsidRDefault="00452A95" w:rsidP="00452A95">
      <w:pPr>
        <w:pStyle w:val="Prrafodelista"/>
        <w:numPr>
          <w:ilvl w:val="0"/>
          <w:numId w:val="34"/>
        </w:numPr>
        <w:spacing w:after="0" w:line="240" w:lineRule="auto"/>
        <w:rPr>
          <w:rFonts w:ascii="Arial" w:hAnsi="Arial" w:cs="Arial"/>
          <w:sz w:val="24"/>
          <w:szCs w:val="24"/>
        </w:rPr>
      </w:pPr>
      <w:r w:rsidRPr="00452A95">
        <w:rPr>
          <w:rFonts w:ascii="Arial" w:hAnsi="Arial" w:cs="Arial"/>
          <w:sz w:val="24"/>
          <w:szCs w:val="24"/>
        </w:rPr>
        <w:t>Los tejidos conjuntivos generales: laxos y densos. Variedades, estructura, localización y funciones</w:t>
      </w:r>
    </w:p>
    <w:p w:rsidR="00E2658D" w:rsidRDefault="00452A95" w:rsidP="00452A95">
      <w:pPr>
        <w:pStyle w:val="Prrafodelista"/>
        <w:numPr>
          <w:ilvl w:val="0"/>
          <w:numId w:val="34"/>
        </w:numPr>
        <w:spacing w:after="0" w:line="240" w:lineRule="auto"/>
        <w:rPr>
          <w:rFonts w:ascii="Arial" w:hAnsi="Arial" w:cs="Arial"/>
          <w:sz w:val="24"/>
          <w:szCs w:val="24"/>
        </w:rPr>
      </w:pPr>
      <w:r w:rsidRPr="00452A95">
        <w:rPr>
          <w:rFonts w:ascii="Arial" w:hAnsi="Arial" w:cs="Arial"/>
          <w:sz w:val="24"/>
          <w:szCs w:val="24"/>
        </w:rPr>
        <w:t>Modelos de órganos: tubular y macizo</w:t>
      </w:r>
      <w:r w:rsidR="00DD5FB1">
        <w:rPr>
          <w:rFonts w:ascii="Arial" w:hAnsi="Arial" w:cs="Arial"/>
          <w:sz w:val="24"/>
          <w:szCs w:val="24"/>
        </w:rPr>
        <w:t>.</w:t>
      </w:r>
    </w:p>
    <w:p w:rsidR="00DD5FB1" w:rsidRDefault="00DD5FB1" w:rsidP="00DD5FB1">
      <w:pPr>
        <w:pStyle w:val="Prrafodelista"/>
        <w:spacing w:after="0" w:line="240" w:lineRule="auto"/>
        <w:rPr>
          <w:rFonts w:ascii="Arial" w:hAnsi="Arial" w:cs="Arial"/>
          <w:sz w:val="24"/>
          <w:szCs w:val="24"/>
        </w:rPr>
      </w:pPr>
    </w:p>
    <w:p w:rsidR="00DD5FB1" w:rsidRPr="00DD5FB1" w:rsidRDefault="00DD5FB1" w:rsidP="00DD5FB1">
      <w:pPr>
        <w:pStyle w:val="Prrafodelista"/>
        <w:spacing w:after="0" w:line="240" w:lineRule="auto"/>
        <w:rPr>
          <w:rFonts w:ascii="Arial" w:hAnsi="Arial" w:cs="Arial"/>
          <w:sz w:val="24"/>
          <w:szCs w:val="24"/>
        </w:rPr>
      </w:pPr>
      <w:r w:rsidRPr="00DD5FB1">
        <w:rPr>
          <w:rFonts w:ascii="Arial" w:hAnsi="Arial" w:cs="Arial"/>
          <w:sz w:val="24"/>
          <w:szCs w:val="24"/>
        </w:rPr>
        <w:t>INTRODUCCIÓN:</w:t>
      </w:r>
    </w:p>
    <w:p w:rsidR="00DD5FB1" w:rsidRPr="00DD5FB1" w:rsidRDefault="00DD5FB1" w:rsidP="00DD5FB1">
      <w:pPr>
        <w:pStyle w:val="Prrafodelista"/>
        <w:spacing w:after="0" w:line="240" w:lineRule="auto"/>
        <w:rPr>
          <w:rFonts w:ascii="Arial" w:hAnsi="Arial" w:cs="Arial"/>
          <w:sz w:val="24"/>
          <w:szCs w:val="24"/>
        </w:rPr>
      </w:pPr>
      <w:r w:rsidRPr="00DD5FB1">
        <w:rPr>
          <w:rFonts w:ascii="Arial" w:hAnsi="Arial" w:cs="Arial"/>
          <w:sz w:val="24"/>
          <w:szCs w:val="24"/>
        </w:rPr>
        <w:t>Como forma organizativa de la enseñanza se propone planificar una clase taller, que se organizará de la siguiente manera:</w:t>
      </w:r>
    </w:p>
    <w:p w:rsidR="00DD5FB1" w:rsidRPr="00DD5FB1" w:rsidRDefault="00DD5FB1" w:rsidP="00DD5FB1">
      <w:pPr>
        <w:pStyle w:val="Prrafodelista"/>
        <w:spacing w:after="0" w:line="240" w:lineRule="auto"/>
        <w:rPr>
          <w:rFonts w:ascii="Arial" w:hAnsi="Arial" w:cs="Arial"/>
          <w:sz w:val="24"/>
          <w:szCs w:val="24"/>
        </w:rPr>
      </w:pPr>
      <w:r w:rsidRPr="00DD5FB1">
        <w:rPr>
          <w:rFonts w:ascii="Arial" w:hAnsi="Arial" w:cs="Arial"/>
          <w:sz w:val="24"/>
          <w:szCs w:val="24"/>
        </w:rPr>
        <w:t>Realizar una introducción al contenido vinculando los aspectos más importantes abordados, dejando implícito los objetivos.</w:t>
      </w:r>
    </w:p>
    <w:p w:rsidR="00DD5FB1" w:rsidRPr="00DD5FB1" w:rsidRDefault="00DD5FB1" w:rsidP="00DD5FB1">
      <w:pPr>
        <w:pStyle w:val="Prrafodelista"/>
        <w:spacing w:after="0" w:line="240" w:lineRule="auto"/>
        <w:rPr>
          <w:rFonts w:ascii="Arial" w:hAnsi="Arial" w:cs="Arial"/>
          <w:sz w:val="24"/>
          <w:szCs w:val="24"/>
        </w:rPr>
      </w:pPr>
      <w:r w:rsidRPr="00DD5FB1">
        <w:rPr>
          <w:rFonts w:ascii="Arial" w:hAnsi="Arial" w:cs="Arial"/>
          <w:sz w:val="24"/>
          <w:szCs w:val="24"/>
        </w:rPr>
        <w:t>El desarrollo de la actividad debe caracterizarse por la utilización de modelos, láminas histológicas, esquemas representativos o animaciones previamente seleccionadas y la realización de un debate de las preguntas .Deben evaluarse a todos los estudiantes.</w:t>
      </w:r>
    </w:p>
    <w:p w:rsidR="00DD5FB1" w:rsidRPr="00DD5FB1" w:rsidRDefault="00DD5FB1" w:rsidP="00DD5FB1">
      <w:pPr>
        <w:pStyle w:val="Prrafodelista"/>
        <w:spacing w:after="0" w:line="240" w:lineRule="auto"/>
        <w:rPr>
          <w:rFonts w:ascii="Arial" w:hAnsi="Arial" w:cs="Arial"/>
          <w:sz w:val="24"/>
          <w:szCs w:val="24"/>
        </w:rPr>
      </w:pPr>
    </w:p>
    <w:p w:rsidR="00DD5FB1" w:rsidRPr="00DD5FB1" w:rsidRDefault="00DD5FB1" w:rsidP="00DD5FB1">
      <w:pPr>
        <w:pStyle w:val="Prrafodelista"/>
        <w:spacing w:after="0" w:line="240" w:lineRule="auto"/>
        <w:rPr>
          <w:rFonts w:ascii="Arial" w:hAnsi="Arial" w:cs="Arial"/>
          <w:sz w:val="24"/>
          <w:szCs w:val="24"/>
        </w:rPr>
      </w:pPr>
      <w:r w:rsidRPr="00DD5FB1">
        <w:rPr>
          <w:rFonts w:ascii="Arial" w:hAnsi="Arial" w:cs="Arial"/>
          <w:sz w:val="24"/>
          <w:szCs w:val="24"/>
        </w:rPr>
        <w:t xml:space="preserve">Orientaciones para la autopreparación previa a la Clase Taller </w:t>
      </w:r>
    </w:p>
    <w:p w:rsidR="00DD5FB1" w:rsidRPr="00C03559" w:rsidRDefault="00DD5FB1" w:rsidP="00DD5FB1">
      <w:pPr>
        <w:pStyle w:val="Prrafodelista"/>
        <w:spacing w:after="0" w:line="240" w:lineRule="auto"/>
        <w:rPr>
          <w:rFonts w:ascii="Arial" w:hAnsi="Arial" w:cs="Arial"/>
          <w:b/>
          <w:sz w:val="24"/>
          <w:szCs w:val="24"/>
        </w:rPr>
      </w:pPr>
      <w:r w:rsidRPr="00C03559">
        <w:rPr>
          <w:rFonts w:ascii="Arial" w:hAnsi="Arial" w:cs="Arial"/>
          <w:b/>
          <w:sz w:val="24"/>
          <w:szCs w:val="24"/>
        </w:rPr>
        <w:t xml:space="preserve">Tarea 1 </w:t>
      </w:r>
    </w:p>
    <w:p w:rsidR="00DD5FB1" w:rsidRPr="00DD5FB1" w:rsidRDefault="00DD5FB1" w:rsidP="00DD5FB1">
      <w:pPr>
        <w:pStyle w:val="Prrafodelista"/>
        <w:spacing w:after="0" w:line="240" w:lineRule="auto"/>
        <w:rPr>
          <w:rFonts w:ascii="Arial" w:hAnsi="Arial" w:cs="Arial"/>
          <w:sz w:val="24"/>
          <w:szCs w:val="24"/>
        </w:rPr>
      </w:pPr>
      <w:r w:rsidRPr="00DD5FB1">
        <w:rPr>
          <w:rFonts w:ascii="Arial" w:hAnsi="Arial" w:cs="Arial"/>
          <w:sz w:val="24"/>
          <w:szCs w:val="24"/>
        </w:rPr>
        <w:t>Resume en un cuadro las características generales de los tejidos básicos, teniendo en cuenta los siguientes aspectos de las células y la matriz extracelular.</w:t>
      </w:r>
    </w:p>
    <w:p w:rsidR="00DD5FB1" w:rsidRPr="00DD5FB1" w:rsidRDefault="00DD5FB1" w:rsidP="00DD5FB1">
      <w:pPr>
        <w:pStyle w:val="Prrafodelista"/>
        <w:spacing w:after="0" w:line="240" w:lineRule="auto"/>
        <w:rPr>
          <w:rFonts w:ascii="Arial" w:hAnsi="Arial" w:cs="Arial"/>
          <w:sz w:val="24"/>
          <w:szCs w:val="24"/>
        </w:rPr>
      </w:pPr>
      <w:r w:rsidRPr="00DD5FB1">
        <w:rPr>
          <w:rFonts w:ascii="Arial" w:hAnsi="Arial" w:cs="Arial"/>
          <w:sz w:val="24"/>
          <w:szCs w:val="24"/>
        </w:rPr>
        <w:t>a) Características generales.</w:t>
      </w:r>
    </w:p>
    <w:p w:rsidR="00DD5FB1" w:rsidRPr="00DD5FB1" w:rsidRDefault="00DD5FB1" w:rsidP="00DD5FB1">
      <w:pPr>
        <w:pStyle w:val="Prrafodelista"/>
        <w:spacing w:after="0" w:line="240" w:lineRule="auto"/>
        <w:rPr>
          <w:rFonts w:ascii="Arial" w:hAnsi="Arial" w:cs="Arial"/>
          <w:sz w:val="24"/>
          <w:szCs w:val="24"/>
        </w:rPr>
      </w:pPr>
      <w:r w:rsidRPr="00DD5FB1">
        <w:rPr>
          <w:rFonts w:ascii="Arial" w:hAnsi="Arial" w:cs="Arial"/>
          <w:sz w:val="24"/>
          <w:szCs w:val="24"/>
        </w:rPr>
        <w:t xml:space="preserve">b) Proporción de células y matriz extracelular. </w:t>
      </w:r>
    </w:p>
    <w:p w:rsidR="00DD5FB1" w:rsidRPr="00DD5FB1" w:rsidRDefault="00DD5FB1" w:rsidP="00DD5FB1">
      <w:pPr>
        <w:pStyle w:val="Prrafodelista"/>
        <w:spacing w:after="0" w:line="240" w:lineRule="auto"/>
        <w:rPr>
          <w:rFonts w:ascii="Arial" w:hAnsi="Arial" w:cs="Arial"/>
          <w:sz w:val="24"/>
          <w:szCs w:val="24"/>
        </w:rPr>
      </w:pPr>
      <w:r w:rsidRPr="00DD5FB1">
        <w:rPr>
          <w:rFonts w:ascii="Arial" w:hAnsi="Arial" w:cs="Arial"/>
          <w:sz w:val="24"/>
          <w:szCs w:val="24"/>
        </w:rPr>
        <w:t>c) Disposición de los componentes.</w:t>
      </w:r>
    </w:p>
    <w:p w:rsidR="00DD5FB1" w:rsidRPr="00DD5FB1" w:rsidRDefault="00DD5FB1" w:rsidP="00DD5FB1">
      <w:pPr>
        <w:pStyle w:val="Prrafodelista"/>
        <w:spacing w:after="0" w:line="240" w:lineRule="auto"/>
        <w:rPr>
          <w:rFonts w:ascii="Arial" w:hAnsi="Arial" w:cs="Arial"/>
          <w:sz w:val="24"/>
          <w:szCs w:val="24"/>
        </w:rPr>
      </w:pPr>
      <w:r w:rsidRPr="00DD5FB1">
        <w:rPr>
          <w:rFonts w:ascii="Arial" w:hAnsi="Arial" w:cs="Arial"/>
          <w:sz w:val="24"/>
          <w:szCs w:val="24"/>
        </w:rPr>
        <w:t>d) Funciones generales.</w:t>
      </w:r>
    </w:p>
    <w:p w:rsidR="00DD5FB1" w:rsidRPr="00DD5FB1" w:rsidRDefault="00DD5FB1" w:rsidP="00DD5FB1">
      <w:pPr>
        <w:pStyle w:val="Prrafodelista"/>
        <w:spacing w:after="0" w:line="240" w:lineRule="auto"/>
        <w:rPr>
          <w:rFonts w:ascii="Arial" w:hAnsi="Arial" w:cs="Arial"/>
          <w:sz w:val="24"/>
          <w:szCs w:val="24"/>
        </w:rPr>
      </w:pPr>
      <w:r w:rsidRPr="00DD5FB1">
        <w:rPr>
          <w:rFonts w:ascii="Arial" w:hAnsi="Arial" w:cs="Arial"/>
          <w:sz w:val="24"/>
          <w:szCs w:val="24"/>
        </w:rPr>
        <w:t>Texto, Cap.4, pág. 51.</w:t>
      </w:r>
    </w:p>
    <w:p w:rsidR="00DD5FB1" w:rsidRPr="00C03559" w:rsidRDefault="00DD5FB1" w:rsidP="00DD5FB1">
      <w:pPr>
        <w:pStyle w:val="Prrafodelista"/>
        <w:spacing w:after="0" w:line="240" w:lineRule="auto"/>
        <w:rPr>
          <w:rFonts w:ascii="Arial" w:hAnsi="Arial" w:cs="Arial"/>
          <w:b/>
          <w:sz w:val="24"/>
          <w:szCs w:val="24"/>
        </w:rPr>
      </w:pPr>
      <w:r w:rsidRPr="00C03559">
        <w:rPr>
          <w:rFonts w:ascii="Arial" w:hAnsi="Arial" w:cs="Arial"/>
          <w:b/>
          <w:sz w:val="24"/>
          <w:szCs w:val="24"/>
        </w:rPr>
        <w:t>Tarea 2</w:t>
      </w:r>
    </w:p>
    <w:p w:rsidR="00DD5FB1" w:rsidRPr="00DD5FB1" w:rsidRDefault="00DD5FB1" w:rsidP="00DD5FB1">
      <w:pPr>
        <w:pStyle w:val="Prrafodelista"/>
        <w:spacing w:after="0" w:line="240" w:lineRule="auto"/>
        <w:rPr>
          <w:rFonts w:ascii="Arial" w:hAnsi="Arial" w:cs="Arial"/>
          <w:sz w:val="24"/>
          <w:szCs w:val="24"/>
        </w:rPr>
      </w:pPr>
      <w:r w:rsidRPr="00DD5FB1">
        <w:rPr>
          <w:rFonts w:ascii="Arial" w:hAnsi="Arial" w:cs="Arial"/>
          <w:sz w:val="24"/>
          <w:szCs w:val="24"/>
        </w:rPr>
        <w:t>Con el fin de poder diferenciar el tejido conjuntivo de otros tejidos básicos en preparaciones histológicas vistas al M/O, exponga las características del mismo, teniendo en cuenta:</w:t>
      </w:r>
    </w:p>
    <w:p w:rsidR="00DD5FB1" w:rsidRPr="00DD5FB1" w:rsidRDefault="00DD5FB1" w:rsidP="00DD5FB1">
      <w:pPr>
        <w:pStyle w:val="Prrafodelista"/>
        <w:spacing w:after="0" w:line="240" w:lineRule="auto"/>
        <w:rPr>
          <w:rFonts w:ascii="Arial" w:hAnsi="Arial" w:cs="Arial"/>
          <w:sz w:val="24"/>
          <w:szCs w:val="24"/>
        </w:rPr>
      </w:pPr>
      <w:r w:rsidRPr="00DD5FB1">
        <w:rPr>
          <w:rFonts w:ascii="Arial" w:hAnsi="Arial" w:cs="Arial"/>
          <w:sz w:val="24"/>
          <w:szCs w:val="24"/>
        </w:rPr>
        <w:t>a) Localización, distribución y estructura al MO y ME de las células.</w:t>
      </w:r>
    </w:p>
    <w:p w:rsidR="00DD5FB1" w:rsidRPr="00DD5FB1" w:rsidRDefault="00DD5FB1" w:rsidP="00DD5FB1">
      <w:pPr>
        <w:pStyle w:val="Prrafodelista"/>
        <w:spacing w:after="0" w:line="240" w:lineRule="auto"/>
        <w:rPr>
          <w:rFonts w:ascii="Arial" w:hAnsi="Arial" w:cs="Arial"/>
          <w:sz w:val="24"/>
          <w:szCs w:val="24"/>
        </w:rPr>
      </w:pPr>
      <w:r w:rsidRPr="00DD5FB1">
        <w:rPr>
          <w:rFonts w:ascii="Arial" w:hAnsi="Arial" w:cs="Arial"/>
          <w:sz w:val="24"/>
          <w:szCs w:val="24"/>
        </w:rPr>
        <w:lastRenderedPageBreak/>
        <w:t>b) Características de la matriz extracelular.</w:t>
      </w:r>
    </w:p>
    <w:p w:rsidR="00DD5FB1" w:rsidRPr="00DD5FB1" w:rsidRDefault="00DD5FB1" w:rsidP="00DD5FB1">
      <w:pPr>
        <w:pStyle w:val="Prrafodelista"/>
        <w:spacing w:after="0" w:line="240" w:lineRule="auto"/>
        <w:rPr>
          <w:rFonts w:ascii="Arial" w:hAnsi="Arial" w:cs="Arial"/>
          <w:sz w:val="24"/>
          <w:szCs w:val="24"/>
        </w:rPr>
      </w:pPr>
      <w:r w:rsidRPr="00DD5FB1">
        <w:rPr>
          <w:rFonts w:ascii="Arial" w:hAnsi="Arial" w:cs="Arial"/>
          <w:sz w:val="24"/>
          <w:szCs w:val="24"/>
        </w:rPr>
        <w:t>Cap. 5 pág. 77, fig. 5.1A</w:t>
      </w:r>
    </w:p>
    <w:p w:rsidR="00DD5FB1" w:rsidRPr="00C03559" w:rsidRDefault="00DD5FB1" w:rsidP="00DD5FB1">
      <w:pPr>
        <w:pStyle w:val="Prrafodelista"/>
        <w:spacing w:after="0" w:line="240" w:lineRule="auto"/>
        <w:rPr>
          <w:rFonts w:ascii="Arial" w:hAnsi="Arial" w:cs="Arial"/>
          <w:b/>
          <w:sz w:val="24"/>
          <w:szCs w:val="24"/>
        </w:rPr>
      </w:pPr>
      <w:r w:rsidRPr="00C03559">
        <w:rPr>
          <w:rFonts w:ascii="Arial" w:hAnsi="Arial" w:cs="Arial"/>
          <w:b/>
          <w:sz w:val="24"/>
          <w:szCs w:val="24"/>
        </w:rPr>
        <w:t>Tarea 3</w:t>
      </w:r>
    </w:p>
    <w:p w:rsidR="00DD5FB1" w:rsidRPr="00DD5FB1" w:rsidRDefault="00DD5FB1" w:rsidP="00DD5FB1">
      <w:pPr>
        <w:pStyle w:val="Prrafodelista"/>
        <w:spacing w:after="0" w:line="240" w:lineRule="auto"/>
        <w:rPr>
          <w:rFonts w:ascii="Arial" w:hAnsi="Arial" w:cs="Arial"/>
          <w:sz w:val="24"/>
          <w:szCs w:val="24"/>
        </w:rPr>
      </w:pPr>
      <w:r w:rsidRPr="00DD5FB1">
        <w:rPr>
          <w:rFonts w:ascii="Arial" w:hAnsi="Arial" w:cs="Arial"/>
          <w:sz w:val="24"/>
          <w:szCs w:val="24"/>
        </w:rPr>
        <w:t>Para comprender la importancia del tejido conjuntivo en relación con el organismo, analice su distribución y funciones.</w:t>
      </w:r>
    </w:p>
    <w:p w:rsidR="00DD5FB1" w:rsidRPr="00DD5FB1" w:rsidRDefault="00DD5FB1" w:rsidP="00DD5FB1">
      <w:pPr>
        <w:pStyle w:val="Prrafodelista"/>
        <w:spacing w:after="0" w:line="240" w:lineRule="auto"/>
        <w:rPr>
          <w:rFonts w:ascii="Arial" w:hAnsi="Arial" w:cs="Arial"/>
          <w:sz w:val="24"/>
          <w:szCs w:val="24"/>
        </w:rPr>
      </w:pPr>
      <w:r w:rsidRPr="00DD5FB1">
        <w:rPr>
          <w:rFonts w:ascii="Arial" w:hAnsi="Arial" w:cs="Arial"/>
          <w:sz w:val="24"/>
          <w:szCs w:val="24"/>
        </w:rPr>
        <w:t xml:space="preserve">Texto, Cap. 5 </w:t>
      </w:r>
    </w:p>
    <w:p w:rsidR="00DD5FB1" w:rsidRPr="00DD5FB1" w:rsidRDefault="00DD5FB1" w:rsidP="00C03559">
      <w:pPr>
        <w:pStyle w:val="Prrafodelista"/>
        <w:spacing w:after="0" w:line="240" w:lineRule="auto"/>
        <w:rPr>
          <w:rFonts w:ascii="Arial" w:hAnsi="Arial" w:cs="Arial"/>
          <w:sz w:val="24"/>
          <w:szCs w:val="24"/>
        </w:rPr>
      </w:pPr>
      <w:r w:rsidRPr="00DD5FB1">
        <w:rPr>
          <w:rFonts w:ascii="Arial" w:hAnsi="Arial" w:cs="Arial"/>
          <w:sz w:val="24"/>
          <w:szCs w:val="24"/>
        </w:rPr>
        <w:t xml:space="preserve">Un componente importante de todos los tejidos son sus células, de las que depende en gran medida el cumplimiento de sus funciones. En los tejidos conectivos generales encontramos gran diversidad y proporción de células, las que </w:t>
      </w:r>
      <w:r w:rsidR="00C03559">
        <w:rPr>
          <w:rFonts w:ascii="Arial" w:hAnsi="Arial" w:cs="Arial"/>
          <w:sz w:val="24"/>
          <w:szCs w:val="24"/>
        </w:rPr>
        <w:t xml:space="preserve">pueden clasificarse como fijas o propias </w:t>
      </w:r>
      <w:r w:rsidRPr="00DD5FB1">
        <w:rPr>
          <w:rFonts w:ascii="Arial" w:hAnsi="Arial" w:cs="Arial"/>
          <w:sz w:val="24"/>
          <w:szCs w:val="24"/>
        </w:rPr>
        <w:t xml:space="preserve"> y como</w:t>
      </w:r>
      <w:r w:rsidR="00C03559">
        <w:rPr>
          <w:rFonts w:ascii="Arial" w:hAnsi="Arial" w:cs="Arial"/>
          <w:sz w:val="24"/>
          <w:szCs w:val="24"/>
        </w:rPr>
        <w:t xml:space="preserve"> móviles</w:t>
      </w:r>
      <w:r w:rsidR="00A22F92">
        <w:rPr>
          <w:rFonts w:ascii="Arial" w:hAnsi="Arial" w:cs="Arial"/>
          <w:sz w:val="24"/>
          <w:szCs w:val="24"/>
        </w:rPr>
        <w:t xml:space="preserve"> emigrantes, </w:t>
      </w:r>
      <w:r w:rsidRPr="00DD5FB1">
        <w:rPr>
          <w:rFonts w:ascii="Arial" w:hAnsi="Arial" w:cs="Arial"/>
          <w:sz w:val="24"/>
          <w:szCs w:val="24"/>
        </w:rPr>
        <w:t xml:space="preserve"> o errantes.</w:t>
      </w:r>
    </w:p>
    <w:p w:rsidR="00DD5FB1" w:rsidRPr="00DD5FB1" w:rsidRDefault="00DD5FB1" w:rsidP="00C03559">
      <w:pPr>
        <w:pStyle w:val="Prrafodelista"/>
        <w:spacing w:after="0" w:line="240" w:lineRule="auto"/>
        <w:rPr>
          <w:rFonts w:ascii="Arial" w:hAnsi="Arial" w:cs="Arial"/>
          <w:sz w:val="24"/>
          <w:szCs w:val="24"/>
        </w:rPr>
      </w:pPr>
      <w:r w:rsidRPr="00DD5FB1">
        <w:rPr>
          <w:rFonts w:ascii="Arial" w:hAnsi="Arial" w:cs="Arial"/>
          <w:sz w:val="24"/>
          <w:szCs w:val="24"/>
        </w:rPr>
        <w:t>• Debes buscar los tipos celulares que pertenecen a cada grupo.</w:t>
      </w:r>
    </w:p>
    <w:p w:rsidR="00DD5FB1" w:rsidRPr="00DD5FB1" w:rsidRDefault="00DD5FB1" w:rsidP="00C03559">
      <w:pPr>
        <w:pStyle w:val="Prrafodelista"/>
        <w:spacing w:after="0" w:line="240" w:lineRule="auto"/>
        <w:rPr>
          <w:rFonts w:ascii="Arial" w:hAnsi="Arial" w:cs="Arial"/>
          <w:sz w:val="24"/>
          <w:szCs w:val="24"/>
        </w:rPr>
      </w:pPr>
      <w:r w:rsidRPr="00DD5FB1">
        <w:rPr>
          <w:rFonts w:ascii="Arial" w:hAnsi="Arial" w:cs="Arial" w:hint="eastAsia"/>
          <w:sz w:val="24"/>
          <w:szCs w:val="24"/>
        </w:rPr>
        <w:t>•</w:t>
      </w:r>
      <w:r w:rsidRPr="00DD5FB1">
        <w:rPr>
          <w:rFonts w:ascii="Arial" w:hAnsi="Arial" w:cs="Arial"/>
          <w:sz w:val="24"/>
          <w:szCs w:val="24"/>
        </w:rPr>
        <w:t xml:space="preserve"> Cuando realices la caracterización de cada tipo celular, es importante que destaques la interrelación de sus componentes en el cumplimiento de su función, de esa forma abordarás el patrón básico teniendo en cuenta las funciones de ellas y podrás particularizar luego en cada caso, para ello te proponemos las siguientes tareas:</w:t>
      </w:r>
    </w:p>
    <w:p w:rsidR="00DD5FB1" w:rsidRPr="00A22F92" w:rsidRDefault="00DD5FB1" w:rsidP="00DD5FB1">
      <w:pPr>
        <w:pStyle w:val="Prrafodelista"/>
        <w:spacing w:after="0" w:line="240" w:lineRule="auto"/>
        <w:rPr>
          <w:rFonts w:ascii="Arial" w:hAnsi="Arial" w:cs="Arial"/>
          <w:b/>
          <w:sz w:val="24"/>
          <w:szCs w:val="24"/>
        </w:rPr>
      </w:pPr>
      <w:r w:rsidRPr="00A22F92">
        <w:rPr>
          <w:rFonts w:ascii="Arial" w:hAnsi="Arial" w:cs="Arial"/>
          <w:b/>
          <w:sz w:val="24"/>
          <w:szCs w:val="24"/>
        </w:rPr>
        <w:t>Tarea 4</w:t>
      </w:r>
    </w:p>
    <w:p w:rsidR="00DD5FB1" w:rsidRPr="00DD5FB1" w:rsidRDefault="00DD5FB1" w:rsidP="00DD5FB1">
      <w:pPr>
        <w:pStyle w:val="Prrafodelista"/>
        <w:spacing w:after="0" w:line="240" w:lineRule="auto"/>
        <w:rPr>
          <w:rFonts w:ascii="Arial" w:hAnsi="Arial" w:cs="Arial"/>
          <w:sz w:val="24"/>
          <w:szCs w:val="24"/>
        </w:rPr>
      </w:pPr>
      <w:r w:rsidRPr="00DD5FB1">
        <w:rPr>
          <w:rFonts w:ascii="Arial" w:hAnsi="Arial" w:cs="Arial"/>
          <w:sz w:val="24"/>
          <w:szCs w:val="24"/>
        </w:rPr>
        <w:t>Los fibroblastos y células plasmáticas son células (fijas y emigrantes respectivamente) del tejido conjuntivo, definidas como células secretoras de proteínas, no polarizadas.</w:t>
      </w:r>
    </w:p>
    <w:p w:rsidR="00DD5FB1" w:rsidRPr="00DD5FB1" w:rsidRDefault="00DD5FB1" w:rsidP="00DD5FB1">
      <w:pPr>
        <w:pStyle w:val="Prrafodelista"/>
        <w:spacing w:after="0" w:line="240" w:lineRule="auto"/>
        <w:rPr>
          <w:rFonts w:ascii="Arial" w:hAnsi="Arial" w:cs="Arial"/>
          <w:sz w:val="24"/>
          <w:szCs w:val="24"/>
        </w:rPr>
      </w:pPr>
      <w:r w:rsidRPr="00DD5FB1">
        <w:rPr>
          <w:rFonts w:ascii="Arial" w:hAnsi="Arial" w:cs="Arial"/>
          <w:sz w:val="24"/>
          <w:szCs w:val="24"/>
        </w:rPr>
        <w:t xml:space="preserve">Con el Objetivo de describir un modelo estructural de células secretoras de proteínas no polarizadas, resuma las características comunes a ambas células, considerando: </w:t>
      </w:r>
    </w:p>
    <w:p w:rsidR="00DD5FB1" w:rsidRPr="00DD5FB1" w:rsidRDefault="00DD5FB1" w:rsidP="00DD5FB1">
      <w:pPr>
        <w:pStyle w:val="Prrafodelista"/>
        <w:spacing w:after="0" w:line="240" w:lineRule="auto"/>
        <w:rPr>
          <w:rFonts w:ascii="Arial" w:hAnsi="Arial" w:cs="Arial"/>
          <w:sz w:val="24"/>
          <w:szCs w:val="24"/>
        </w:rPr>
      </w:pPr>
      <w:r w:rsidRPr="00DD5FB1">
        <w:rPr>
          <w:rFonts w:ascii="Arial" w:hAnsi="Arial" w:cs="Arial"/>
          <w:sz w:val="24"/>
          <w:szCs w:val="24"/>
        </w:rPr>
        <w:t>a) Tipo de núcleo.</w:t>
      </w:r>
    </w:p>
    <w:p w:rsidR="00DD5FB1" w:rsidRPr="00DD5FB1" w:rsidRDefault="00DD5FB1" w:rsidP="00DD5FB1">
      <w:pPr>
        <w:pStyle w:val="Prrafodelista"/>
        <w:spacing w:after="0" w:line="240" w:lineRule="auto"/>
        <w:rPr>
          <w:rFonts w:ascii="Arial" w:hAnsi="Arial" w:cs="Arial"/>
          <w:sz w:val="24"/>
          <w:szCs w:val="24"/>
        </w:rPr>
      </w:pPr>
      <w:r w:rsidRPr="00DD5FB1">
        <w:rPr>
          <w:rFonts w:ascii="Arial" w:hAnsi="Arial" w:cs="Arial"/>
          <w:sz w:val="24"/>
          <w:szCs w:val="24"/>
        </w:rPr>
        <w:t>b) Reacción tintorial del citoplasma.</w:t>
      </w:r>
    </w:p>
    <w:p w:rsidR="00DD5FB1" w:rsidRPr="00DD5FB1" w:rsidRDefault="00DD5FB1" w:rsidP="00DD5FB1">
      <w:pPr>
        <w:pStyle w:val="Prrafodelista"/>
        <w:spacing w:after="0" w:line="240" w:lineRule="auto"/>
        <w:rPr>
          <w:rFonts w:ascii="Arial" w:hAnsi="Arial" w:cs="Arial"/>
          <w:sz w:val="24"/>
          <w:szCs w:val="24"/>
        </w:rPr>
      </w:pPr>
      <w:r w:rsidRPr="00DD5FB1">
        <w:rPr>
          <w:rFonts w:ascii="Arial" w:hAnsi="Arial" w:cs="Arial"/>
          <w:sz w:val="24"/>
          <w:szCs w:val="24"/>
        </w:rPr>
        <w:t>c) Tipo y disposición de los organitos predominantes.</w:t>
      </w:r>
    </w:p>
    <w:p w:rsidR="00DD5FB1" w:rsidRPr="00DD5FB1" w:rsidRDefault="00DD5FB1" w:rsidP="00DD5FB1">
      <w:pPr>
        <w:pStyle w:val="Prrafodelista"/>
        <w:spacing w:after="0" w:line="240" w:lineRule="auto"/>
        <w:rPr>
          <w:rFonts w:ascii="Arial" w:hAnsi="Arial" w:cs="Arial"/>
          <w:sz w:val="24"/>
          <w:szCs w:val="24"/>
        </w:rPr>
      </w:pPr>
      <w:r w:rsidRPr="00DD5FB1">
        <w:rPr>
          <w:rFonts w:ascii="Arial" w:hAnsi="Arial" w:cs="Arial"/>
          <w:sz w:val="24"/>
          <w:szCs w:val="24"/>
        </w:rPr>
        <w:t>Si bien los fibroblastos y las células plasmáticas  siguen el  modelo estructural de células secretoras de proteínas, ellas pueden ser diferenciados entre si, por sus características peculiares. Explíquelas, teniendo en cuenta:   Forma, localización y disposición de la cromatina. Importancia funcional de las proteínas producidas por ellas.</w:t>
      </w:r>
    </w:p>
    <w:p w:rsidR="00DD5FB1" w:rsidRPr="00A22F92" w:rsidRDefault="00DD5FB1" w:rsidP="00DD5FB1">
      <w:pPr>
        <w:pStyle w:val="Prrafodelista"/>
        <w:spacing w:after="0" w:line="240" w:lineRule="auto"/>
        <w:rPr>
          <w:rFonts w:ascii="Arial" w:hAnsi="Arial" w:cs="Arial"/>
          <w:b/>
          <w:sz w:val="24"/>
          <w:szCs w:val="24"/>
        </w:rPr>
      </w:pPr>
      <w:r w:rsidRPr="00A22F92">
        <w:rPr>
          <w:rFonts w:ascii="Arial" w:hAnsi="Arial" w:cs="Arial"/>
          <w:b/>
          <w:sz w:val="24"/>
          <w:szCs w:val="24"/>
        </w:rPr>
        <w:t>Tarea 5</w:t>
      </w:r>
    </w:p>
    <w:p w:rsidR="00DD5FB1" w:rsidRPr="00DD5FB1" w:rsidRDefault="00DD5FB1" w:rsidP="00DD5FB1">
      <w:pPr>
        <w:pStyle w:val="Prrafodelista"/>
        <w:spacing w:after="0" w:line="240" w:lineRule="auto"/>
        <w:rPr>
          <w:rFonts w:ascii="Arial" w:hAnsi="Arial" w:cs="Arial"/>
          <w:sz w:val="24"/>
          <w:szCs w:val="24"/>
        </w:rPr>
      </w:pPr>
      <w:r w:rsidRPr="00DD5FB1">
        <w:rPr>
          <w:rFonts w:ascii="Arial" w:hAnsi="Arial" w:cs="Arial"/>
          <w:sz w:val="24"/>
          <w:szCs w:val="24"/>
        </w:rPr>
        <w:t>Los macrófagos son</w:t>
      </w:r>
      <w:r w:rsidR="00A22F92">
        <w:rPr>
          <w:rFonts w:ascii="Arial" w:hAnsi="Arial" w:cs="Arial"/>
          <w:sz w:val="24"/>
          <w:szCs w:val="24"/>
        </w:rPr>
        <w:t xml:space="preserve"> células emigrantes</w:t>
      </w:r>
      <w:r w:rsidRPr="00DD5FB1">
        <w:rPr>
          <w:rFonts w:ascii="Arial" w:hAnsi="Arial" w:cs="Arial"/>
          <w:sz w:val="24"/>
          <w:szCs w:val="24"/>
        </w:rPr>
        <w:t xml:space="preserve"> que participan en la defensa del organismo dada su capacidad de fagocitar y degradar sustancias extrañas y organismos patógenos que penetran al organismo alcanzando al tejido conjuntivo.  Con el fin de describir un modelo estructural de célula fagocítica,</w:t>
      </w:r>
    </w:p>
    <w:p w:rsidR="00DD5FB1" w:rsidRPr="00DD5FB1" w:rsidRDefault="00DD5FB1" w:rsidP="00DD5FB1">
      <w:pPr>
        <w:pStyle w:val="Prrafodelista"/>
        <w:spacing w:after="0" w:line="240" w:lineRule="auto"/>
        <w:rPr>
          <w:rFonts w:ascii="Arial" w:hAnsi="Arial" w:cs="Arial"/>
          <w:sz w:val="24"/>
          <w:szCs w:val="24"/>
        </w:rPr>
      </w:pPr>
      <w:r w:rsidRPr="00DD5FB1">
        <w:rPr>
          <w:rFonts w:ascii="Arial" w:hAnsi="Arial" w:cs="Arial"/>
          <w:sz w:val="24"/>
          <w:szCs w:val="24"/>
        </w:rPr>
        <w:t xml:space="preserve">enumere las características más sobresalientes de estas células, dadas por: </w:t>
      </w:r>
    </w:p>
    <w:p w:rsidR="00DD5FB1" w:rsidRPr="00DD5FB1" w:rsidRDefault="00DD5FB1" w:rsidP="00DD5FB1">
      <w:pPr>
        <w:pStyle w:val="Prrafodelista"/>
        <w:spacing w:after="0" w:line="240" w:lineRule="auto"/>
        <w:rPr>
          <w:rFonts w:ascii="Arial" w:hAnsi="Arial" w:cs="Arial"/>
          <w:sz w:val="24"/>
          <w:szCs w:val="24"/>
        </w:rPr>
      </w:pPr>
      <w:r w:rsidRPr="00DD5FB1">
        <w:rPr>
          <w:rFonts w:ascii="Arial" w:hAnsi="Arial" w:cs="Arial"/>
          <w:sz w:val="24"/>
          <w:szCs w:val="24"/>
        </w:rPr>
        <w:t>a) Forma.</w:t>
      </w:r>
    </w:p>
    <w:p w:rsidR="00DD5FB1" w:rsidRPr="00DD5FB1" w:rsidRDefault="00DD5FB1" w:rsidP="00DD5FB1">
      <w:pPr>
        <w:pStyle w:val="Prrafodelista"/>
        <w:spacing w:after="0" w:line="240" w:lineRule="auto"/>
        <w:rPr>
          <w:rFonts w:ascii="Arial" w:hAnsi="Arial" w:cs="Arial"/>
          <w:sz w:val="24"/>
          <w:szCs w:val="24"/>
        </w:rPr>
      </w:pPr>
      <w:r w:rsidRPr="00DD5FB1">
        <w:rPr>
          <w:rFonts w:ascii="Arial" w:hAnsi="Arial" w:cs="Arial"/>
          <w:sz w:val="24"/>
          <w:szCs w:val="24"/>
        </w:rPr>
        <w:t>b) Aspecto al M/O con tinción supravital (usando rojo neutro).</w:t>
      </w:r>
    </w:p>
    <w:p w:rsidR="00DD5FB1" w:rsidRPr="00DD5FB1" w:rsidRDefault="00DD5FB1" w:rsidP="00DD5FB1">
      <w:pPr>
        <w:pStyle w:val="Prrafodelista"/>
        <w:spacing w:after="0" w:line="240" w:lineRule="auto"/>
        <w:rPr>
          <w:rFonts w:ascii="Arial" w:hAnsi="Arial" w:cs="Arial"/>
          <w:sz w:val="24"/>
          <w:szCs w:val="24"/>
        </w:rPr>
      </w:pPr>
      <w:r w:rsidRPr="00DD5FB1">
        <w:rPr>
          <w:rFonts w:ascii="Arial" w:hAnsi="Arial" w:cs="Arial"/>
          <w:sz w:val="24"/>
          <w:szCs w:val="24"/>
        </w:rPr>
        <w:t>c) Forma y tamaño del núcleo.</w:t>
      </w:r>
    </w:p>
    <w:p w:rsidR="00DD5FB1" w:rsidRPr="00DD5FB1" w:rsidRDefault="00DD5FB1" w:rsidP="00DD5FB1">
      <w:pPr>
        <w:pStyle w:val="Prrafodelista"/>
        <w:spacing w:after="0" w:line="240" w:lineRule="auto"/>
        <w:rPr>
          <w:rFonts w:ascii="Arial" w:hAnsi="Arial" w:cs="Arial"/>
          <w:sz w:val="24"/>
          <w:szCs w:val="24"/>
        </w:rPr>
      </w:pPr>
      <w:r w:rsidRPr="00DD5FB1">
        <w:rPr>
          <w:rFonts w:ascii="Arial" w:hAnsi="Arial" w:cs="Arial"/>
          <w:sz w:val="24"/>
          <w:szCs w:val="24"/>
        </w:rPr>
        <w:t>d) Organitos predominantes (vistos al M/E).</w:t>
      </w:r>
    </w:p>
    <w:p w:rsidR="00DD5FB1" w:rsidRPr="00DD5FB1" w:rsidRDefault="00DD5FB1" w:rsidP="00DD5FB1">
      <w:pPr>
        <w:pStyle w:val="Prrafodelista"/>
        <w:spacing w:after="0" w:line="240" w:lineRule="auto"/>
        <w:rPr>
          <w:rFonts w:ascii="Arial" w:hAnsi="Arial" w:cs="Arial"/>
          <w:sz w:val="24"/>
          <w:szCs w:val="24"/>
        </w:rPr>
      </w:pPr>
      <w:r w:rsidRPr="00DD5FB1">
        <w:rPr>
          <w:rFonts w:ascii="Arial" w:hAnsi="Arial" w:cs="Arial"/>
          <w:sz w:val="24"/>
          <w:szCs w:val="24"/>
        </w:rPr>
        <w:t>e) Características que permiten diferenciar a los macrófagos de los fibroblastos.</w:t>
      </w:r>
    </w:p>
    <w:p w:rsidR="00DD5FB1" w:rsidRPr="00A22F92" w:rsidRDefault="00DD5FB1" w:rsidP="00DD5FB1">
      <w:pPr>
        <w:pStyle w:val="Prrafodelista"/>
        <w:spacing w:after="0" w:line="240" w:lineRule="auto"/>
        <w:rPr>
          <w:rFonts w:ascii="Arial" w:hAnsi="Arial" w:cs="Arial"/>
          <w:b/>
          <w:sz w:val="24"/>
          <w:szCs w:val="24"/>
        </w:rPr>
      </w:pPr>
      <w:r w:rsidRPr="00A22F92">
        <w:rPr>
          <w:rFonts w:ascii="Arial" w:hAnsi="Arial" w:cs="Arial"/>
          <w:b/>
          <w:sz w:val="24"/>
          <w:szCs w:val="24"/>
        </w:rPr>
        <w:t xml:space="preserve">Tarea 6 </w:t>
      </w:r>
    </w:p>
    <w:p w:rsidR="00DD5FB1" w:rsidRPr="00DD5FB1" w:rsidRDefault="00DD5FB1" w:rsidP="00DD5FB1">
      <w:pPr>
        <w:pStyle w:val="Prrafodelista"/>
        <w:spacing w:after="0" w:line="240" w:lineRule="auto"/>
        <w:rPr>
          <w:rFonts w:ascii="Arial" w:hAnsi="Arial" w:cs="Arial"/>
          <w:sz w:val="24"/>
          <w:szCs w:val="24"/>
        </w:rPr>
      </w:pPr>
      <w:r w:rsidRPr="00DD5FB1">
        <w:rPr>
          <w:rFonts w:ascii="Arial" w:hAnsi="Arial" w:cs="Arial"/>
          <w:sz w:val="24"/>
          <w:szCs w:val="24"/>
        </w:rPr>
        <w:t xml:space="preserve">Las células cebadas son células emigrantes que producen sustancias de interés fisiológico. Cite las características que permiten identificarla: </w:t>
      </w:r>
    </w:p>
    <w:p w:rsidR="00DD5FB1" w:rsidRPr="00DD5FB1" w:rsidRDefault="00DD5FB1" w:rsidP="00DD5FB1">
      <w:pPr>
        <w:pStyle w:val="Prrafodelista"/>
        <w:spacing w:after="0" w:line="240" w:lineRule="auto"/>
        <w:rPr>
          <w:rFonts w:ascii="Arial" w:hAnsi="Arial" w:cs="Arial"/>
          <w:sz w:val="24"/>
          <w:szCs w:val="24"/>
        </w:rPr>
      </w:pPr>
      <w:r w:rsidRPr="00DD5FB1">
        <w:rPr>
          <w:rFonts w:ascii="Arial" w:hAnsi="Arial" w:cs="Arial"/>
          <w:sz w:val="24"/>
          <w:szCs w:val="24"/>
        </w:rPr>
        <w:t>a) Forma y tamaño nuclear.</w:t>
      </w:r>
    </w:p>
    <w:p w:rsidR="00DD5FB1" w:rsidRPr="00DD5FB1" w:rsidRDefault="00DD5FB1" w:rsidP="00DD5FB1">
      <w:pPr>
        <w:pStyle w:val="Prrafodelista"/>
        <w:spacing w:after="0" w:line="240" w:lineRule="auto"/>
        <w:rPr>
          <w:rFonts w:ascii="Arial" w:hAnsi="Arial" w:cs="Arial"/>
          <w:sz w:val="24"/>
          <w:szCs w:val="24"/>
        </w:rPr>
      </w:pPr>
      <w:r w:rsidRPr="00DD5FB1">
        <w:rPr>
          <w:rFonts w:ascii="Arial" w:hAnsi="Arial" w:cs="Arial"/>
          <w:sz w:val="24"/>
          <w:szCs w:val="24"/>
        </w:rPr>
        <w:lastRenderedPageBreak/>
        <w:t xml:space="preserve">b) Contenido citoplasmático (evidente al M/O). </w:t>
      </w:r>
    </w:p>
    <w:p w:rsidR="00DD5FB1" w:rsidRPr="00DD5FB1" w:rsidRDefault="00DD5FB1" w:rsidP="00DD5FB1">
      <w:pPr>
        <w:pStyle w:val="Prrafodelista"/>
        <w:spacing w:after="0" w:line="240" w:lineRule="auto"/>
        <w:rPr>
          <w:rFonts w:ascii="Arial" w:hAnsi="Arial" w:cs="Arial"/>
          <w:sz w:val="24"/>
          <w:szCs w:val="24"/>
        </w:rPr>
      </w:pPr>
      <w:r w:rsidRPr="00DD5FB1">
        <w:rPr>
          <w:rFonts w:ascii="Arial" w:hAnsi="Arial" w:cs="Arial"/>
          <w:sz w:val="24"/>
          <w:szCs w:val="24"/>
        </w:rPr>
        <w:t>c) Efecto causado por las sustancias que producen.</w:t>
      </w:r>
    </w:p>
    <w:p w:rsidR="00DD5FB1" w:rsidRPr="00A22F92" w:rsidRDefault="00DD5FB1" w:rsidP="00DD5FB1">
      <w:pPr>
        <w:pStyle w:val="Prrafodelista"/>
        <w:spacing w:after="0" w:line="240" w:lineRule="auto"/>
        <w:rPr>
          <w:rFonts w:ascii="Arial" w:hAnsi="Arial" w:cs="Arial"/>
          <w:b/>
          <w:sz w:val="24"/>
          <w:szCs w:val="24"/>
        </w:rPr>
      </w:pPr>
      <w:r w:rsidRPr="00A22F92">
        <w:rPr>
          <w:rFonts w:ascii="Arial" w:hAnsi="Arial" w:cs="Arial"/>
          <w:b/>
          <w:sz w:val="24"/>
          <w:szCs w:val="24"/>
        </w:rPr>
        <w:t xml:space="preserve">Tarea 7 </w:t>
      </w:r>
    </w:p>
    <w:p w:rsidR="00DD5FB1" w:rsidRPr="00DD5FB1" w:rsidRDefault="00DD5FB1" w:rsidP="00DD5FB1">
      <w:pPr>
        <w:pStyle w:val="Prrafodelista"/>
        <w:spacing w:after="0" w:line="240" w:lineRule="auto"/>
        <w:rPr>
          <w:rFonts w:ascii="Arial" w:hAnsi="Arial" w:cs="Arial"/>
          <w:sz w:val="24"/>
          <w:szCs w:val="24"/>
        </w:rPr>
      </w:pPr>
      <w:r w:rsidRPr="00DD5FB1">
        <w:rPr>
          <w:rFonts w:ascii="Arial" w:hAnsi="Arial" w:cs="Arial"/>
          <w:sz w:val="24"/>
          <w:szCs w:val="24"/>
        </w:rPr>
        <w:t>Las células adiposas son células fijas del tejido conectivo, cuya función fundamental es la de constituir reserva energética del organismo.</w:t>
      </w:r>
    </w:p>
    <w:p w:rsidR="00DD5FB1" w:rsidRPr="00DD5FB1" w:rsidRDefault="00DD5FB1" w:rsidP="00DD5FB1">
      <w:pPr>
        <w:pStyle w:val="Prrafodelista"/>
        <w:spacing w:after="0" w:line="240" w:lineRule="auto"/>
        <w:rPr>
          <w:rFonts w:ascii="Arial" w:hAnsi="Arial" w:cs="Arial"/>
          <w:sz w:val="24"/>
          <w:szCs w:val="24"/>
        </w:rPr>
      </w:pPr>
      <w:r w:rsidRPr="00DD5FB1">
        <w:rPr>
          <w:rFonts w:ascii="Arial" w:hAnsi="Arial" w:cs="Arial" w:hint="eastAsia"/>
          <w:sz w:val="24"/>
          <w:szCs w:val="24"/>
        </w:rPr>
        <w:t>•</w:t>
      </w:r>
      <w:r w:rsidRPr="00DD5FB1">
        <w:rPr>
          <w:rFonts w:ascii="Arial" w:hAnsi="Arial" w:cs="Arial"/>
          <w:sz w:val="24"/>
          <w:szCs w:val="24"/>
        </w:rPr>
        <w:t xml:space="preserve"> Describe las características morfológicas que permite su identificación atendiendo a:</w:t>
      </w:r>
    </w:p>
    <w:p w:rsidR="00DD5FB1" w:rsidRPr="00DD5FB1" w:rsidRDefault="00DD5FB1" w:rsidP="00A22F92">
      <w:pPr>
        <w:pStyle w:val="Prrafodelista"/>
        <w:numPr>
          <w:ilvl w:val="0"/>
          <w:numId w:val="35"/>
        </w:numPr>
        <w:spacing w:after="0" w:line="240" w:lineRule="auto"/>
        <w:rPr>
          <w:rFonts w:ascii="Arial" w:hAnsi="Arial" w:cs="Arial"/>
          <w:sz w:val="24"/>
          <w:szCs w:val="24"/>
        </w:rPr>
      </w:pPr>
      <w:r w:rsidRPr="00DD5FB1">
        <w:rPr>
          <w:rFonts w:ascii="Arial" w:hAnsi="Arial" w:cs="Arial"/>
          <w:sz w:val="24"/>
          <w:szCs w:val="24"/>
        </w:rPr>
        <w:t>Forma.</w:t>
      </w:r>
    </w:p>
    <w:p w:rsidR="00DD5FB1" w:rsidRPr="00DD5FB1" w:rsidRDefault="00DD5FB1" w:rsidP="00A22F92">
      <w:pPr>
        <w:pStyle w:val="Prrafodelista"/>
        <w:numPr>
          <w:ilvl w:val="0"/>
          <w:numId w:val="35"/>
        </w:numPr>
        <w:spacing w:after="0" w:line="240" w:lineRule="auto"/>
        <w:rPr>
          <w:rFonts w:ascii="Arial" w:hAnsi="Arial" w:cs="Arial"/>
          <w:sz w:val="24"/>
          <w:szCs w:val="24"/>
        </w:rPr>
      </w:pPr>
      <w:r w:rsidRPr="00DD5FB1">
        <w:rPr>
          <w:rFonts w:ascii="Arial" w:hAnsi="Arial" w:cs="Arial"/>
          <w:sz w:val="24"/>
          <w:szCs w:val="24"/>
        </w:rPr>
        <w:t>Tamaño.</w:t>
      </w:r>
    </w:p>
    <w:p w:rsidR="00DD5FB1" w:rsidRPr="00DD5FB1" w:rsidRDefault="00DD5FB1" w:rsidP="00A22F92">
      <w:pPr>
        <w:pStyle w:val="Prrafodelista"/>
        <w:numPr>
          <w:ilvl w:val="0"/>
          <w:numId w:val="35"/>
        </w:numPr>
        <w:spacing w:after="0" w:line="240" w:lineRule="auto"/>
        <w:rPr>
          <w:rFonts w:ascii="Arial" w:hAnsi="Arial" w:cs="Arial"/>
          <w:sz w:val="24"/>
          <w:szCs w:val="24"/>
        </w:rPr>
      </w:pPr>
      <w:r w:rsidRPr="00DD5FB1">
        <w:rPr>
          <w:rFonts w:ascii="Arial" w:hAnsi="Arial" w:cs="Arial"/>
          <w:sz w:val="24"/>
          <w:szCs w:val="24"/>
        </w:rPr>
        <w:t>Localización del núcleo y organitos y contenido fundamental del citoplasma.</w:t>
      </w:r>
    </w:p>
    <w:p w:rsidR="00DD5FB1" w:rsidRPr="00A22F92" w:rsidRDefault="00DD5FB1" w:rsidP="00DD5FB1">
      <w:pPr>
        <w:pStyle w:val="Prrafodelista"/>
        <w:spacing w:after="0" w:line="240" w:lineRule="auto"/>
        <w:rPr>
          <w:rFonts w:ascii="Arial" w:hAnsi="Arial" w:cs="Arial"/>
          <w:b/>
          <w:sz w:val="24"/>
          <w:szCs w:val="24"/>
        </w:rPr>
      </w:pPr>
      <w:r w:rsidRPr="00A22F92">
        <w:rPr>
          <w:rFonts w:ascii="Arial" w:hAnsi="Arial" w:cs="Arial"/>
          <w:b/>
          <w:sz w:val="24"/>
          <w:szCs w:val="24"/>
        </w:rPr>
        <w:t>Tarea 8</w:t>
      </w:r>
    </w:p>
    <w:p w:rsidR="00DD5FB1" w:rsidRPr="00DD5FB1" w:rsidRDefault="00DD5FB1" w:rsidP="00DD5FB1">
      <w:pPr>
        <w:pStyle w:val="Prrafodelista"/>
        <w:spacing w:after="0" w:line="240" w:lineRule="auto"/>
        <w:rPr>
          <w:rFonts w:ascii="Arial" w:hAnsi="Arial" w:cs="Arial"/>
          <w:sz w:val="24"/>
          <w:szCs w:val="24"/>
        </w:rPr>
      </w:pPr>
      <w:r w:rsidRPr="00DD5FB1">
        <w:rPr>
          <w:rFonts w:ascii="Arial" w:hAnsi="Arial" w:cs="Arial"/>
          <w:sz w:val="24"/>
          <w:szCs w:val="24"/>
        </w:rPr>
        <w:t>El componente fibroso de la matriz extracelular brinda resistencia, elasticidad y sostén a los órganos que lo contienen.</w:t>
      </w:r>
    </w:p>
    <w:p w:rsidR="00DD5FB1" w:rsidRPr="00DD5FB1" w:rsidRDefault="00DD5FB1" w:rsidP="00DD5FB1">
      <w:pPr>
        <w:pStyle w:val="Prrafodelista"/>
        <w:spacing w:after="0" w:line="240" w:lineRule="auto"/>
        <w:rPr>
          <w:rFonts w:ascii="Arial" w:hAnsi="Arial" w:cs="Arial"/>
          <w:sz w:val="24"/>
          <w:szCs w:val="24"/>
        </w:rPr>
      </w:pPr>
      <w:r w:rsidRPr="00DD5FB1">
        <w:rPr>
          <w:rFonts w:ascii="Arial" w:hAnsi="Arial" w:cs="Arial"/>
          <w:sz w:val="24"/>
          <w:szCs w:val="24"/>
        </w:rPr>
        <w:t>Estúdielos en base a los siguientes aspectos:</w:t>
      </w:r>
    </w:p>
    <w:p w:rsidR="00DD5FB1" w:rsidRPr="00DD5FB1" w:rsidRDefault="00DD5FB1" w:rsidP="00DD5FB1">
      <w:pPr>
        <w:pStyle w:val="Prrafodelista"/>
        <w:spacing w:after="0" w:line="240" w:lineRule="auto"/>
        <w:rPr>
          <w:rFonts w:ascii="Arial" w:hAnsi="Arial" w:cs="Arial"/>
          <w:sz w:val="24"/>
          <w:szCs w:val="24"/>
        </w:rPr>
      </w:pPr>
      <w:r w:rsidRPr="00DD5FB1">
        <w:rPr>
          <w:rFonts w:ascii="Arial" w:hAnsi="Arial" w:cs="Arial"/>
          <w:sz w:val="24"/>
          <w:szCs w:val="24"/>
        </w:rPr>
        <w:t>a) Clasificación de las fibras en cuanto a su composición química.</w:t>
      </w:r>
    </w:p>
    <w:p w:rsidR="00DD5FB1" w:rsidRPr="00DD5FB1" w:rsidRDefault="00DD5FB1" w:rsidP="00DD5FB1">
      <w:pPr>
        <w:pStyle w:val="Prrafodelista"/>
        <w:spacing w:after="0" w:line="240" w:lineRule="auto"/>
        <w:rPr>
          <w:rFonts w:ascii="Arial" w:hAnsi="Arial" w:cs="Arial"/>
          <w:sz w:val="24"/>
          <w:szCs w:val="24"/>
        </w:rPr>
      </w:pPr>
      <w:r w:rsidRPr="00DD5FB1">
        <w:rPr>
          <w:rFonts w:ascii="Arial" w:hAnsi="Arial" w:cs="Arial"/>
          <w:sz w:val="24"/>
          <w:szCs w:val="24"/>
        </w:rPr>
        <w:t>b) Células que la producen.</w:t>
      </w:r>
    </w:p>
    <w:p w:rsidR="00DD5FB1" w:rsidRPr="00DD5FB1" w:rsidRDefault="00DD5FB1" w:rsidP="00DD5FB1">
      <w:pPr>
        <w:pStyle w:val="Prrafodelista"/>
        <w:spacing w:after="0" w:line="240" w:lineRule="auto"/>
        <w:rPr>
          <w:rFonts w:ascii="Arial" w:hAnsi="Arial" w:cs="Arial"/>
          <w:sz w:val="24"/>
          <w:szCs w:val="24"/>
        </w:rPr>
      </w:pPr>
      <w:r w:rsidRPr="00DD5FB1">
        <w:rPr>
          <w:rFonts w:ascii="Arial" w:hAnsi="Arial" w:cs="Arial"/>
          <w:sz w:val="24"/>
          <w:szCs w:val="24"/>
        </w:rPr>
        <w:t>c) Localización y funciones.</w:t>
      </w:r>
    </w:p>
    <w:p w:rsidR="00DD5FB1" w:rsidRPr="00DD5FB1" w:rsidRDefault="00DD5FB1" w:rsidP="00DD5FB1">
      <w:pPr>
        <w:pStyle w:val="Prrafodelista"/>
        <w:spacing w:after="0" w:line="240" w:lineRule="auto"/>
        <w:rPr>
          <w:rFonts w:ascii="Arial" w:hAnsi="Arial" w:cs="Arial"/>
          <w:sz w:val="24"/>
          <w:szCs w:val="24"/>
        </w:rPr>
      </w:pPr>
      <w:r w:rsidRPr="00DD5FB1">
        <w:rPr>
          <w:rFonts w:ascii="Arial" w:hAnsi="Arial" w:cs="Arial"/>
          <w:sz w:val="24"/>
          <w:szCs w:val="24"/>
        </w:rPr>
        <w:t>d) Características tintoriales con técnicas de H/E, PAS e impregnación argéntica.</w:t>
      </w:r>
    </w:p>
    <w:p w:rsidR="00DD5FB1" w:rsidRPr="00A22F92" w:rsidRDefault="00A22F92" w:rsidP="00DD5FB1">
      <w:pPr>
        <w:pStyle w:val="Prrafodelista"/>
        <w:spacing w:after="0" w:line="240" w:lineRule="auto"/>
        <w:rPr>
          <w:rFonts w:ascii="Arial" w:hAnsi="Arial" w:cs="Arial"/>
          <w:b/>
          <w:sz w:val="24"/>
          <w:szCs w:val="24"/>
        </w:rPr>
      </w:pPr>
      <w:r>
        <w:rPr>
          <w:rFonts w:ascii="Arial" w:hAnsi="Arial" w:cs="Arial"/>
          <w:b/>
          <w:sz w:val="24"/>
          <w:szCs w:val="24"/>
        </w:rPr>
        <w:t>Tarea 9</w:t>
      </w:r>
    </w:p>
    <w:p w:rsidR="00DD5FB1" w:rsidRPr="00DD5FB1" w:rsidRDefault="00DD5FB1" w:rsidP="00DD5FB1">
      <w:pPr>
        <w:pStyle w:val="Prrafodelista"/>
        <w:spacing w:after="0" w:line="240" w:lineRule="auto"/>
        <w:rPr>
          <w:rFonts w:ascii="Arial" w:hAnsi="Arial" w:cs="Arial"/>
          <w:sz w:val="24"/>
          <w:szCs w:val="24"/>
        </w:rPr>
      </w:pPr>
      <w:r w:rsidRPr="00DD5FB1">
        <w:rPr>
          <w:rFonts w:ascii="Arial" w:hAnsi="Arial" w:cs="Arial"/>
          <w:sz w:val="24"/>
          <w:szCs w:val="24"/>
        </w:rPr>
        <w:t xml:space="preserve">Para identificar las variedades de tejidos conjuntivos laxos, haga un cuadro resumen y comparativo basado en: </w:t>
      </w:r>
    </w:p>
    <w:p w:rsidR="00DD5FB1" w:rsidRPr="00DD5FB1" w:rsidRDefault="00DD5FB1" w:rsidP="00DD5FB1">
      <w:pPr>
        <w:pStyle w:val="Prrafodelista"/>
        <w:spacing w:after="0" w:line="240" w:lineRule="auto"/>
        <w:rPr>
          <w:rFonts w:ascii="Arial" w:hAnsi="Arial" w:cs="Arial"/>
          <w:sz w:val="24"/>
          <w:szCs w:val="24"/>
        </w:rPr>
      </w:pPr>
      <w:r w:rsidRPr="00DD5FB1">
        <w:rPr>
          <w:rFonts w:ascii="Arial" w:hAnsi="Arial" w:cs="Arial"/>
          <w:sz w:val="24"/>
          <w:szCs w:val="24"/>
        </w:rPr>
        <w:t>a) Localización.</w:t>
      </w:r>
    </w:p>
    <w:p w:rsidR="00DD5FB1" w:rsidRPr="00DD5FB1" w:rsidRDefault="00DD5FB1" w:rsidP="00DD5FB1">
      <w:pPr>
        <w:pStyle w:val="Prrafodelista"/>
        <w:spacing w:after="0" w:line="240" w:lineRule="auto"/>
        <w:rPr>
          <w:rFonts w:ascii="Arial" w:hAnsi="Arial" w:cs="Arial"/>
          <w:sz w:val="24"/>
          <w:szCs w:val="24"/>
        </w:rPr>
      </w:pPr>
      <w:r w:rsidRPr="00DD5FB1">
        <w:rPr>
          <w:rFonts w:ascii="Arial" w:hAnsi="Arial" w:cs="Arial"/>
          <w:sz w:val="24"/>
          <w:szCs w:val="24"/>
        </w:rPr>
        <w:t>b) Tipo de células predominantes.</w:t>
      </w:r>
    </w:p>
    <w:p w:rsidR="00DD5FB1" w:rsidRPr="00DD5FB1" w:rsidRDefault="00DD5FB1" w:rsidP="00DD5FB1">
      <w:pPr>
        <w:pStyle w:val="Prrafodelista"/>
        <w:spacing w:after="0" w:line="240" w:lineRule="auto"/>
        <w:rPr>
          <w:rFonts w:ascii="Arial" w:hAnsi="Arial" w:cs="Arial"/>
          <w:sz w:val="24"/>
          <w:szCs w:val="24"/>
        </w:rPr>
      </w:pPr>
      <w:r w:rsidRPr="00DD5FB1">
        <w:rPr>
          <w:rFonts w:ascii="Arial" w:hAnsi="Arial" w:cs="Arial"/>
          <w:sz w:val="24"/>
          <w:szCs w:val="24"/>
        </w:rPr>
        <w:t xml:space="preserve">c) Tipo de fibras predominantes </w:t>
      </w:r>
    </w:p>
    <w:p w:rsidR="00DD5FB1" w:rsidRPr="00DD5FB1" w:rsidRDefault="00DD5FB1" w:rsidP="00DD5FB1">
      <w:pPr>
        <w:pStyle w:val="Prrafodelista"/>
        <w:spacing w:after="0" w:line="240" w:lineRule="auto"/>
        <w:rPr>
          <w:rFonts w:ascii="Arial" w:hAnsi="Arial" w:cs="Arial"/>
          <w:sz w:val="24"/>
          <w:szCs w:val="24"/>
        </w:rPr>
      </w:pPr>
      <w:r w:rsidRPr="00DD5FB1">
        <w:rPr>
          <w:rFonts w:ascii="Arial" w:hAnsi="Arial" w:cs="Arial"/>
          <w:sz w:val="24"/>
          <w:szCs w:val="24"/>
        </w:rPr>
        <w:t>d) Funciones</w:t>
      </w:r>
    </w:p>
    <w:p w:rsidR="00A22F92" w:rsidRDefault="00A22F92" w:rsidP="00DD5FB1">
      <w:pPr>
        <w:pStyle w:val="Prrafodelista"/>
        <w:spacing w:after="0" w:line="240" w:lineRule="auto"/>
        <w:rPr>
          <w:rFonts w:ascii="Arial" w:hAnsi="Arial" w:cs="Arial"/>
          <w:sz w:val="24"/>
          <w:szCs w:val="24"/>
        </w:rPr>
      </w:pPr>
    </w:p>
    <w:p w:rsidR="00DD5FB1" w:rsidRPr="00A22F92" w:rsidRDefault="00A22F92" w:rsidP="00DD5FB1">
      <w:pPr>
        <w:pStyle w:val="Prrafodelista"/>
        <w:spacing w:after="0" w:line="240" w:lineRule="auto"/>
        <w:rPr>
          <w:rFonts w:ascii="Arial" w:hAnsi="Arial" w:cs="Arial"/>
          <w:b/>
          <w:sz w:val="24"/>
          <w:szCs w:val="24"/>
        </w:rPr>
      </w:pPr>
      <w:r>
        <w:rPr>
          <w:rFonts w:ascii="Arial" w:hAnsi="Arial" w:cs="Arial"/>
          <w:b/>
          <w:sz w:val="24"/>
          <w:szCs w:val="24"/>
        </w:rPr>
        <w:t>Tarea 10</w:t>
      </w:r>
    </w:p>
    <w:p w:rsidR="00DD5FB1" w:rsidRPr="00DD5FB1" w:rsidRDefault="00DD5FB1" w:rsidP="00DD5FB1">
      <w:pPr>
        <w:pStyle w:val="Prrafodelista"/>
        <w:spacing w:after="0" w:line="240" w:lineRule="auto"/>
        <w:rPr>
          <w:rFonts w:ascii="Arial" w:hAnsi="Arial" w:cs="Arial"/>
          <w:sz w:val="24"/>
          <w:szCs w:val="24"/>
        </w:rPr>
      </w:pPr>
      <w:r w:rsidRPr="00DD5FB1">
        <w:rPr>
          <w:rFonts w:ascii="Arial" w:hAnsi="Arial" w:cs="Arial"/>
          <w:sz w:val="24"/>
          <w:szCs w:val="24"/>
        </w:rPr>
        <w:t xml:space="preserve">Con el fin de identificar el tejido conjuntivo denso: </w:t>
      </w:r>
    </w:p>
    <w:p w:rsidR="00DD5FB1" w:rsidRPr="00DD5FB1" w:rsidRDefault="00DD5FB1" w:rsidP="00DD5FB1">
      <w:pPr>
        <w:pStyle w:val="Prrafodelista"/>
        <w:spacing w:after="0" w:line="240" w:lineRule="auto"/>
        <w:rPr>
          <w:rFonts w:ascii="Arial" w:hAnsi="Arial" w:cs="Arial"/>
          <w:sz w:val="24"/>
          <w:szCs w:val="24"/>
        </w:rPr>
      </w:pPr>
      <w:r w:rsidRPr="00DD5FB1">
        <w:rPr>
          <w:rFonts w:ascii="Arial" w:hAnsi="Arial" w:cs="Arial"/>
          <w:sz w:val="24"/>
          <w:szCs w:val="24"/>
        </w:rPr>
        <w:t>a) Diga el componente tisular predominante.</w:t>
      </w:r>
    </w:p>
    <w:p w:rsidR="00DD5FB1" w:rsidRPr="00DD5FB1" w:rsidRDefault="00DD5FB1" w:rsidP="00DD5FB1">
      <w:pPr>
        <w:pStyle w:val="Prrafodelista"/>
        <w:spacing w:after="0" w:line="240" w:lineRule="auto"/>
        <w:rPr>
          <w:rFonts w:ascii="Arial" w:hAnsi="Arial" w:cs="Arial"/>
          <w:sz w:val="24"/>
          <w:szCs w:val="24"/>
        </w:rPr>
      </w:pPr>
      <w:r w:rsidRPr="00DD5FB1">
        <w:rPr>
          <w:rFonts w:ascii="Arial" w:hAnsi="Arial" w:cs="Arial"/>
          <w:sz w:val="24"/>
          <w:szCs w:val="24"/>
        </w:rPr>
        <w:t>b) Clasifíquelo de acuerdo a la disposición del componente predominante.</w:t>
      </w:r>
    </w:p>
    <w:p w:rsidR="00DD5FB1" w:rsidRPr="00DD5FB1" w:rsidRDefault="00DD5FB1" w:rsidP="00DD5FB1">
      <w:pPr>
        <w:pStyle w:val="Prrafodelista"/>
        <w:spacing w:after="0" w:line="240" w:lineRule="auto"/>
        <w:rPr>
          <w:rFonts w:ascii="Arial" w:hAnsi="Arial" w:cs="Arial"/>
          <w:sz w:val="24"/>
          <w:szCs w:val="24"/>
        </w:rPr>
      </w:pPr>
      <w:r w:rsidRPr="00DD5FB1">
        <w:rPr>
          <w:rFonts w:ascii="Arial" w:hAnsi="Arial" w:cs="Arial"/>
          <w:sz w:val="24"/>
          <w:szCs w:val="24"/>
        </w:rPr>
        <w:t>c) Diga sus funciones y exponga sus localizaciones mas frecuentes.</w:t>
      </w:r>
    </w:p>
    <w:p w:rsidR="00DD5FB1" w:rsidRPr="00452A95" w:rsidRDefault="00DD5FB1" w:rsidP="00DD5FB1">
      <w:pPr>
        <w:pStyle w:val="Prrafodelista"/>
        <w:spacing w:after="0" w:line="240" w:lineRule="auto"/>
        <w:rPr>
          <w:rFonts w:ascii="Arial" w:hAnsi="Arial" w:cs="Arial"/>
          <w:sz w:val="24"/>
          <w:szCs w:val="24"/>
        </w:rPr>
      </w:pPr>
      <w:bookmarkStart w:id="0" w:name="_GoBack"/>
      <w:bookmarkEnd w:id="0"/>
    </w:p>
    <w:p w:rsidR="00E2658D" w:rsidRDefault="00E2658D" w:rsidP="000136AE">
      <w:pPr>
        <w:spacing w:after="0" w:line="240" w:lineRule="auto"/>
        <w:rPr>
          <w:rFonts w:ascii="Arial" w:hAnsi="Arial" w:cs="Arial"/>
          <w:b/>
          <w:sz w:val="24"/>
          <w:szCs w:val="24"/>
        </w:rPr>
      </w:pPr>
    </w:p>
    <w:p w:rsidR="00FD32F6" w:rsidRDefault="00FD32F6" w:rsidP="00FD32F6">
      <w:pPr>
        <w:pStyle w:val="Prrafodelista"/>
        <w:ind w:left="360"/>
        <w:rPr>
          <w:rFonts w:ascii="Arial" w:hAnsi="Arial" w:cs="Arial"/>
          <w:sz w:val="24"/>
          <w:szCs w:val="24"/>
        </w:rPr>
      </w:pPr>
    </w:p>
    <w:p w:rsidR="00FD32F6" w:rsidRPr="00FD32F6" w:rsidRDefault="00FD32F6" w:rsidP="00FD32F6">
      <w:pPr>
        <w:pStyle w:val="Prrafodelista"/>
        <w:ind w:left="360"/>
        <w:rPr>
          <w:rFonts w:ascii="Arial" w:hAnsi="Arial" w:cs="Arial"/>
          <w:b/>
          <w:sz w:val="24"/>
          <w:szCs w:val="24"/>
        </w:rPr>
      </w:pPr>
      <w:r w:rsidRPr="00FD32F6">
        <w:rPr>
          <w:rFonts w:ascii="Arial" w:hAnsi="Arial" w:cs="Arial"/>
          <w:b/>
          <w:sz w:val="24"/>
          <w:szCs w:val="24"/>
        </w:rPr>
        <w:t>III. El tejido conec</w:t>
      </w:r>
      <w:r w:rsidR="00D06371">
        <w:rPr>
          <w:rFonts w:ascii="Arial" w:hAnsi="Arial" w:cs="Arial"/>
          <w:b/>
          <w:sz w:val="24"/>
          <w:szCs w:val="24"/>
        </w:rPr>
        <w:t>tivo es la variedad de tejido bá</w:t>
      </w:r>
      <w:r w:rsidRPr="00FD32F6">
        <w:rPr>
          <w:rFonts w:ascii="Arial" w:hAnsi="Arial" w:cs="Arial"/>
          <w:b/>
          <w:sz w:val="24"/>
          <w:szCs w:val="24"/>
        </w:rPr>
        <w:t>sico que interrelaciona los demas tejidos entre si. Complete los espacios en blanco</w:t>
      </w:r>
    </w:p>
    <w:p w:rsidR="00FD32F6" w:rsidRPr="00FD32F6" w:rsidRDefault="00FD32F6" w:rsidP="00FD32F6">
      <w:pPr>
        <w:pStyle w:val="Prrafodelista"/>
        <w:numPr>
          <w:ilvl w:val="1"/>
          <w:numId w:val="13"/>
        </w:numPr>
        <w:rPr>
          <w:rFonts w:ascii="Arial" w:hAnsi="Arial" w:cs="Arial"/>
          <w:sz w:val="24"/>
          <w:szCs w:val="24"/>
        </w:rPr>
      </w:pPr>
      <w:r>
        <w:rPr>
          <w:rFonts w:ascii="Arial" w:hAnsi="Arial" w:cs="Arial"/>
          <w:sz w:val="24"/>
          <w:szCs w:val="24"/>
        </w:rPr>
        <w:t>Las células fijas má</w:t>
      </w:r>
      <w:r w:rsidRPr="00FD32F6">
        <w:rPr>
          <w:rFonts w:ascii="Arial" w:hAnsi="Arial" w:cs="Arial"/>
          <w:sz w:val="24"/>
          <w:szCs w:val="24"/>
        </w:rPr>
        <w:t>s abundantes del tejido conjuntivo, que lleva a cabo la sintesis de los componentes fibrosos</w:t>
      </w:r>
      <w:r>
        <w:rPr>
          <w:rFonts w:ascii="Arial" w:hAnsi="Arial" w:cs="Arial"/>
          <w:sz w:val="24"/>
          <w:szCs w:val="24"/>
        </w:rPr>
        <w:t xml:space="preserve"> y </w:t>
      </w:r>
      <w:r w:rsidRPr="00FD32F6">
        <w:rPr>
          <w:rFonts w:ascii="Arial" w:hAnsi="Arial" w:cs="Arial"/>
          <w:sz w:val="24"/>
          <w:szCs w:val="24"/>
        </w:rPr>
        <w:t xml:space="preserve"> amorfos de la matriz extracelular se denominan:</w:t>
      </w:r>
      <w:r>
        <w:rPr>
          <w:rFonts w:ascii="Arial" w:hAnsi="Arial" w:cs="Arial"/>
          <w:sz w:val="24"/>
          <w:szCs w:val="24"/>
        </w:rPr>
        <w:t>_____________</w:t>
      </w:r>
    </w:p>
    <w:p w:rsidR="00FD32F6" w:rsidRPr="00FD32F6" w:rsidRDefault="00FD32F6" w:rsidP="00FD32F6">
      <w:pPr>
        <w:pStyle w:val="Prrafodelista"/>
        <w:numPr>
          <w:ilvl w:val="1"/>
          <w:numId w:val="13"/>
        </w:numPr>
        <w:rPr>
          <w:rFonts w:ascii="Arial" w:hAnsi="Arial" w:cs="Arial"/>
          <w:sz w:val="24"/>
          <w:szCs w:val="24"/>
        </w:rPr>
      </w:pPr>
      <w:r>
        <w:rPr>
          <w:rFonts w:ascii="Arial" w:hAnsi="Arial" w:cs="Arial"/>
          <w:sz w:val="24"/>
          <w:szCs w:val="24"/>
        </w:rPr>
        <w:t>Las cé</w:t>
      </w:r>
      <w:r w:rsidR="00571EA2">
        <w:rPr>
          <w:rFonts w:ascii="Arial" w:hAnsi="Arial" w:cs="Arial"/>
          <w:sz w:val="24"/>
          <w:szCs w:val="24"/>
        </w:rPr>
        <w:t>lulas del tejido conec</w:t>
      </w:r>
      <w:r w:rsidRPr="00FD32F6">
        <w:rPr>
          <w:rFonts w:ascii="Arial" w:hAnsi="Arial" w:cs="Arial"/>
          <w:sz w:val="24"/>
          <w:szCs w:val="24"/>
        </w:rPr>
        <w:t>tivo que contien</w:t>
      </w:r>
      <w:r>
        <w:rPr>
          <w:rFonts w:ascii="Arial" w:hAnsi="Arial" w:cs="Arial"/>
          <w:sz w:val="24"/>
          <w:szCs w:val="24"/>
        </w:rPr>
        <w:t>e en su citoplasma numerosos grá</w:t>
      </w:r>
      <w:r w:rsidRPr="00FD32F6">
        <w:rPr>
          <w:rFonts w:ascii="Arial" w:hAnsi="Arial" w:cs="Arial"/>
          <w:sz w:val="24"/>
          <w:szCs w:val="24"/>
        </w:rPr>
        <w:t>nulos que se ti</w:t>
      </w:r>
      <w:r>
        <w:rPr>
          <w:rFonts w:ascii="Arial" w:hAnsi="Arial" w:cs="Arial"/>
          <w:sz w:val="24"/>
          <w:szCs w:val="24"/>
        </w:rPr>
        <w:t>ñen de form</w:t>
      </w:r>
      <w:r w:rsidR="00571EA2">
        <w:rPr>
          <w:rFonts w:ascii="Arial" w:hAnsi="Arial" w:cs="Arial"/>
          <w:sz w:val="24"/>
          <w:szCs w:val="24"/>
        </w:rPr>
        <w:t>a metacromá</w:t>
      </w:r>
      <w:r>
        <w:rPr>
          <w:rFonts w:ascii="Arial" w:hAnsi="Arial" w:cs="Arial"/>
          <w:sz w:val="24"/>
          <w:szCs w:val="24"/>
        </w:rPr>
        <w:t xml:space="preserve">tica,se </w:t>
      </w:r>
      <w:r w:rsidRPr="00FD32F6">
        <w:rPr>
          <w:rFonts w:ascii="Arial" w:hAnsi="Arial" w:cs="Arial"/>
          <w:sz w:val="24"/>
          <w:szCs w:val="24"/>
        </w:rPr>
        <w:t>nombra</w:t>
      </w:r>
      <w:r>
        <w:rPr>
          <w:rFonts w:ascii="Arial" w:hAnsi="Arial" w:cs="Arial"/>
          <w:sz w:val="24"/>
          <w:szCs w:val="24"/>
        </w:rPr>
        <w:t>:__________</w:t>
      </w:r>
    </w:p>
    <w:p w:rsidR="00FD32F6" w:rsidRPr="00FD32F6" w:rsidRDefault="00FD32F6" w:rsidP="00FD32F6">
      <w:pPr>
        <w:pStyle w:val="Prrafodelista"/>
        <w:numPr>
          <w:ilvl w:val="1"/>
          <w:numId w:val="13"/>
        </w:numPr>
        <w:rPr>
          <w:rFonts w:ascii="Arial" w:hAnsi="Arial" w:cs="Arial"/>
          <w:sz w:val="24"/>
          <w:szCs w:val="24"/>
        </w:rPr>
      </w:pPr>
      <w:r>
        <w:rPr>
          <w:rFonts w:ascii="Arial" w:hAnsi="Arial" w:cs="Arial"/>
          <w:sz w:val="24"/>
          <w:szCs w:val="24"/>
        </w:rPr>
        <w:t>Las fibras má</w:t>
      </w:r>
      <w:r w:rsidRPr="00FD32F6">
        <w:rPr>
          <w:rFonts w:ascii="Arial" w:hAnsi="Arial" w:cs="Arial"/>
          <w:sz w:val="24"/>
          <w:szCs w:val="24"/>
        </w:rPr>
        <w:t>s abundantes y resistentes del tejido conectivo, que presentan color blanco en estado fresco son</w:t>
      </w:r>
      <w:r>
        <w:rPr>
          <w:rFonts w:ascii="Arial" w:hAnsi="Arial" w:cs="Arial"/>
          <w:sz w:val="24"/>
          <w:szCs w:val="24"/>
        </w:rPr>
        <w:t>:_______</w:t>
      </w:r>
    </w:p>
    <w:p w:rsidR="00FD32F6" w:rsidRPr="00FD32F6" w:rsidRDefault="003A539D" w:rsidP="000607D7">
      <w:pPr>
        <w:pStyle w:val="Prrafodelista"/>
        <w:numPr>
          <w:ilvl w:val="1"/>
          <w:numId w:val="13"/>
        </w:numPr>
        <w:rPr>
          <w:rFonts w:ascii="Arial" w:hAnsi="Arial" w:cs="Arial"/>
          <w:sz w:val="24"/>
          <w:szCs w:val="24"/>
        </w:rPr>
      </w:pPr>
      <w:r>
        <w:rPr>
          <w:rFonts w:ascii="Arial" w:hAnsi="Arial" w:cs="Arial"/>
          <w:sz w:val="24"/>
          <w:szCs w:val="24"/>
        </w:rPr>
        <w:lastRenderedPageBreak/>
        <w:t>La variedad de tejido conec</w:t>
      </w:r>
      <w:r w:rsidR="00FD32F6" w:rsidRPr="00FD32F6">
        <w:rPr>
          <w:rFonts w:ascii="Arial" w:hAnsi="Arial" w:cs="Arial"/>
          <w:sz w:val="24"/>
          <w:szCs w:val="24"/>
        </w:rPr>
        <w:t>tivo que se caracteriza por presentar gr</w:t>
      </w:r>
      <w:r>
        <w:rPr>
          <w:rFonts w:ascii="Arial" w:hAnsi="Arial" w:cs="Arial"/>
          <w:sz w:val="24"/>
          <w:szCs w:val="24"/>
        </w:rPr>
        <w:t>an proporció</w:t>
      </w:r>
      <w:r w:rsidR="00FD32F6">
        <w:rPr>
          <w:rFonts w:ascii="Arial" w:hAnsi="Arial" w:cs="Arial"/>
          <w:sz w:val="24"/>
          <w:szCs w:val="24"/>
        </w:rPr>
        <w:t>n</w:t>
      </w:r>
      <w:r>
        <w:rPr>
          <w:rFonts w:ascii="Arial" w:hAnsi="Arial" w:cs="Arial"/>
          <w:sz w:val="24"/>
          <w:szCs w:val="24"/>
        </w:rPr>
        <w:t xml:space="preserve"> de</w:t>
      </w:r>
      <w:r w:rsidR="000607D7" w:rsidRPr="000607D7">
        <w:t xml:space="preserve"> </w:t>
      </w:r>
      <w:r>
        <w:rPr>
          <w:rFonts w:ascii="Arial" w:hAnsi="Arial" w:cs="Arial"/>
          <w:sz w:val="24"/>
          <w:szCs w:val="24"/>
        </w:rPr>
        <w:t>sustancia  amorfa,</w:t>
      </w:r>
      <w:r w:rsidR="004B3601">
        <w:rPr>
          <w:rFonts w:ascii="Arial" w:hAnsi="Arial" w:cs="Arial"/>
          <w:sz w:val="24"/>
          <w:szCs w:val="24"/>
        </w:rPr>
        <w:t xml:space="preserve"> menor </w:t>
      </w:r>
      <w:r w:rsidR="000607D7" w:rsidRPr="000607D7">
        <w:rPr>
          <w:rFonts w:ascii="Arial" w:hAnsi="Arial" w:cs="Arial"/>
          <w:sz w:val="24"/>
          <w:szCs w:val="24"/>
        </w:rPr>
        <w:t xml:space="preserve"> de fibras</w:t>
      </w:r>
      <w:r w:rsidR="000607D7">
        <w:rPr>
          <w:rFonts w:ascii="Arial" w:hAnsi="Arial" w:cs="Arial"/>
          <w:sz w:val="24"/>
          <w:szCs w:val="24"/>
        </w:rPr>
        <w:t xml:space="preserve"> </w:t>
      </w:r>
      <w:r w:rsidR="00FD32F6">
        <w:rPr>
          <w:rFonts w:ascii="Arial" w:hAnsi="Arial" w:cs="Arial"/>
          <w:sz w:val="24"/>
          <w:szCs w:val="24"/>
        </w:rPr>
        <w:t xml:space="preserve"> y diversidad de cé</w:t>
      </w:r>
      <w:r>
        <w:rPr>
          <w:rFonts w:ascii="Arial" w:hAnsi="Arial" w:cs="Arial"/>
          <w:sz w:val="24"/>
          <w:szCs w:val="24"/>
        </w:rPr>
        <w:t>lulas,</w:t>
      </w:r>
      <w:r w:rsidR="00FD32F6" w:rsidRPr="00FD32F6">
        <w:rPr>
          <w:rFonts w:ascii="Arial" w:hAnsi="Arial" w:cs="Arial"/>
          <w:sz w:val="24"/>
          <w:szCs w:val="24"/>
        </w:rPr>
        <w:t xml:space="preserve"> se clasifican como</w:t>
      </w:r>
      <w:r w:rsidR="00FD32F6">
        <w:rPr>
          <w:rFonts w:ascii="Arial" w:hAnsi="Arial" w:cs="Arial"/>
          <w:sz w:val="24"/>
          <w:szCs w:val="24"/>
        </w:rPr>
        <w:t>:___________</w:t>
      </w:r>
    </w:p>
    <w:p w:rsidR="00FD32F6" w:rsidRPr="00FD32F6" w:rsidRDefault="00FD32F6" w:rsidP="003A539D">
      <w:pPr>
        <w:pStyle w:val="Prrafodelista"/>
        <w:numPr>
          <w:ilvl w:val="1"/>
          <w:numId w:val="13"/>
        </w:numPr>
        <w:rPr>
          <w:rFonts w:ascii="Arial" w:hAnsi="Arial" w:cs="Arial"/>
          <w:sz w:val="24"/>
          <w:szCs w:val="24"/>
        </w:rPr>
      </w:pPr>
      <w:r w:rsidRPr="00FD32F6">
        <w:rPr>
          <w:rFonts w:ascii="Arial" w:hAnsi="Arial" w:cs="Arial"/>
          <w:sz w:val="24"/>
          <w:szCs w:val="24"/>
        </w:rPr>
        <w:t>La variedad de tejido conj</w:t>
      </w:r>
      <w:r w:rsidR="003A539D">
        <w:rPr>
          <w:rFonts w:ascii="Arial" w:hAnsi="Arial" w:cs="Arial"/>
          <w:sz w:val="24"/>
          <w:szCs w:val="24"/>
        </w:rPr>
        <w:t xml:space="preserve">untivo denso donde las </w:t>
      </w:r>
      <w:r>
        <w:rPr>
          <w:rFonts w:ascii="Arial" w:hAnsi="Arial" w:cs="Arial"/>
          <w:sz w:val="24"/>
          <w:szCs w:val="24"/>
        </w:rPr>
        <w:t xml:space="preserve">fibras </w:t>
      </w:r>
      <w:r w:rsidR="003A539D" w:rsidRPr="003A539D">
        <w:rPr>
          <w:rFonts w:ascii="Arial" w:hAnsi="Arial" w:cs="Arial"/>
          <w:sz w:val="24"/>
          <w:szCs w:val="24"/>
        </w:rPr>
        <w:t xml:space="preserve">se entrecruzan </w:t>
      </w:r>
      <w:r w:rsidRPr="00FD32F6">
        <w:rPr>
          <w:rFonts w:ascii="Arial" w:hAnsi="Arial" w:cs="Arial"/>
          <w:sz w:val="24"/>
          <w:szCs w:val="24"/>
        </w:rPr>
        <w:t>o</w:t>
      </w:r>
      <w:r>
        <w:rPr>
          <w:rFonts w:ascii="Arial" w:hAnsi="Arial" w:cs="Arial"/>
          <w:sz w:val="24"/>
          <w:szCs w:val="24"/>
        </w:rPr>
        <w:t>freciendo asi resistencia a la tracción en cualquier direcció</w:t>
      </w:r>
      <w:r w:rsidRPr="00FD32F6">
        <w:rPr>
          <w:rFonts w:ascii="Arial" w:hAnsi="Arial" w:cs="Arial"/>
          <w:sz w:val="24"/>
          <w:szCs w:val="24"/>
        </w:rPr>
        <w:t>n</w:t>
      </w:r>
      <w:r>
        <w:rPr>
          <w:rFonts w:ascii="Arial" w:hAnsi="Arial" w:cs="Arial"/>
          <w:sz w:val="24"/>
          <w:szCs w:val="24"/>
        </w:rPr>
        <w:t>,</w:t>
      </w:r>
      <w:r w:rsidRPr="00FD32F6">
        <w:rPr>
          <w:rFonts w:ascii="Arial" w:hAnsi="Arial" w:cs="Arial"/>
          <w:sz w:val="24"/>
          <w:szCs w:val="24"/>
        </w:rPr>
        <w:t xml:space="preserve"> se denomina</w:t>
      </w:r>
      <w:r>
        <w:rPr>
          <w:rFonts w:ascii="Arial" w:hAnsi="Arial" w:cs="Arial"/>
          <w:sz w:val="24"/>
          <w:szCs w:val="24"/>
        </w:rPr>
        <w:t>:____________</w:t>
      </w:r>
    </w:p>
    <w:p w:rsidR="00FD32F6" w:rsidRDefault="00FD32F6" w:rsidP="00FD32F6">
      <w:pPr>
        <w:pStyle w:val="Prrafodelista"/>
        <w:numPr>
          <w:ilvl w:val="1"/>
          <w:numId w:val="13"/>
        </w:numPr>
        <w:rPr>
          <w:rFonts w:ascii="Arial" w:hAnsi="Arial" w:cs="Arial"/>
          <w:sz w:val="24"/>
          <w:szCs w:val="24"/>
        </w:rPr>
      </w:pPr>
      <w:r>
        <w:rPr>
          <w:rFonts w:ascii="Arial" w:hAnsi="Arial" w:cs="Arial"/>
          <w:sz w:val="24"/>
          <w:szCs w:val="24"/>
        </w:rPr>
        <w:t>Cite un ejemplo de localizació</w:t>
      </w:r>
      <w:r w:rsidRPr="00FD32F6">
        <w:rPr>
          <w:rFonts w:ascii="Arial" w:hAnsi="Arial" w:cs="Arial"/>
          <w:sz w:val="24"/>
          <w:szCs w:val="24"/>
        </w:rPr>
        <w:t>n del tejido conjuntivo</w:t>
      </w:r>
      <w:r>
        <w:rPr>
          <w:rFonts w:ascii="Arial" w:hAnsi="Arial" w:cs="Arial"/>
          <w:sz w:val="24"/>
          <w:szCs w:val="24"/>
        </w:rPr>
        <w:t>, donde los haces de fibras colágenas están dispuestas de forma regular:________________</w:t>
      </w:r>
    </w:p>
    <w:p w:rsidR="00C45B9B" w:rsidRPr="00C45B9B" w:rsidRDefault="00C45B9B" w:rsidP="00C45B9B">
      <w:pPr>
        <w:pStyle w:val="Prrafodelista"/>
        <w:numPr>
          <w:ilvl w:val="1"/>
          <w:numId w:val="13"/>
        </w:numPr>
        <w:rPr>
          <w:rFonts w:ascii="Arial" w:hAnsi="Arial" w:cs="Arial"/>
          <w:sz w:val="24"/>
          <w:szCs w:val="24"/>
        </w:rPr>
      </w:pPr>
      <w:r w:rsidRPr="00C45B9B">
        <w:rPr>
          <w:rFonts w:ascii="Arial" w:hAnsi="Arial" w:cs="Arial"/>
          <w:sz w:val="24"/>
          <w:szCs w:val="24"/>
        </w:rPr>
        <w:t xml:space="preserve">Las células plasmáticas participan en la defensa , que sintetizan  inmunoglobulinas y responden al modelo de células:___________ </w:t>
      </w:r>
    </w:p>
    <w:p w:rsidR="003A539D" w:rsidRDefault="003A539D" w:rsidP="003A539D">
      <w:pPr>
        <w:pStyle w:val="Prrafodelista"/>
        <w:numPr>
          <w:ilvl w:val="1"/>
          <w:numId w:val="13"/>
        </w:numPr>
        <w:rPr>
          <w:rFonts w:ascii="Arial" w:hAnsi="Arial" w:cs="Arial"/>
          <w:sz w:val="24"/>
          <w:szCs w:val="24"/>
        </w:rPr>
      </w:pPr>
      <w:r w:rsidRPr="003A539D">
        <w:rPr>
          <w:rFonts w:ascii="Arial" w:hAnsi="Arial" w:cs="Arial"/>
          <w:sz w:val="24"/>
          <w:szCs w:val="24"/>
        </w:rPr>
        <w:t>Los macrófagos son  célula</w:t>
      </w:r>
      <w:r>
        <w:rPr>
          <w:rFonts w:ascii="Arial" w:hAnsi="Arial" w:cs="Arial"/>
          <w:sz w:val="24"/>
          <w:szCs w:val="24"/>
        </w:rPr>
        <w:t>s</w:t>
      </w:r>
      <w:r w:rsidRPr="003A539D">
        <w:rPr>
          <w:rFonts w:ascii="Arial" w:hAnsi="Arial" w:cs="Arial"/>
          <w:sz w:val="24"/>
          <w:szCs w:val="24"/>
        </w:rPr>
        <w:t xml:space="preserve"> emigrante</w:t>
      </w:r>
      <w:r>
        <w:rPr>
          <w:rFonts w:ascii="Arial" w:hAnsi="Arial" w:cs="Arial"/>
          <w:sz w:val="24"/>
          <w:szCs w:val="24"/>
        </w:rPr>
        <w:t>s</w:t>
      </w:r>
      <w:r w:rsidRPr="003A539D">
        <w:rPr>
          <w:rFonts w:ascii="Arial" w:hAnsi="Arial" w:cs="Arial"/>
          <w:sz w:val="24"/>
          <w:szCs w:val="24"/>
        </w:rPr>
        <w:t>, posee</w:t>
      </w:r>
      <w:r>
        <w:rPr>
          <w:rFonts w:ascii="Arial" w:hAnsi="Arial" w:cs="Arial"/>
          <w:sz w:val="24"/>
          <w:szCs w:val="24"/>
        </w:rPr>
        <w:t>n</w:t>
      </w:r>
      <w:r w:rsidRPr="003A539D">
        <w:rPr>
          <w:rFonts w:ascii="Arial" w:hAnsi="Arial" w:cs="Arial"/>
          <w:sz w:val="24"/>
          <w:szCs w:val="24"/>
        </w:rPr>
        <w:t xml:space="preserve"> abundantes lisosomas y su  núcl</w:t>
      </w:r>
      <w:r>
        <w:rPr>
          <w:rFonts w:ascii="Arial" w:hAnsi="Arial" w:cs="Arial"/>
          <w:sz w:val="24"/>
          <w:szCs w:val="24"/>
        </w:rPr>
        <w:t>eo arriñonado y responden al modelo célula:_____________</w:t>
      </w:r>
    </w:p>
    <w:p w:rsidR="004B3601" w:rsidRDefault="004B3601" w:rsidP="004B3601">
      <w:pPr>
        <w:pStyle w:val="Prrafodelista"/>
        <w:numPr>
          <w:ilvl w:val="1"/>
          <w:numId w:val="13"/>
        </w:numPr>
        <w:rPr>
          <w:rFonts w:ascii="Arial" w:hAnsi="Arial" w:cs="Arial"/>
          <w:sz w:val="24"/>
          <w:szCs w:val="24"/>
        </w:rPr>
      </w:pPr>
      <w:r>
        <w:rPr>
          <w:rFonts w:ascii="Arial" w:hAnsi="Arial" w:cs="Arial"/>
          <w:sz w:val="24"/>
          <w:szCs w:val="24"/>
        </w:rPr>
        <w:t>El tipo de fibra</w:t>
      </w:r>
      <w:r w:rsidRPr="004B3601">
        <w:rPr>
          <w:rFonts w:ascii="Arial" w:hAnsi="Arial" w:cs="Arial"/>
          <w:sz w:val="24"/>
          <w:szCs w:val="24"/>
        </w:rPr>
        <w:t xml:space="preserve"> del tejido conjuntivo</w:t>
      </w:r>
      <w:r w:rsidR="00D06371">
        <w:rPr>
          <w:rFonts w:ascii="Arial" w:hAnsi="Arial" w:cs="Arial"/>
          <w:sz w:val="24"/>
          <w:szCs w:val="24"/>
        </w:rPr>
        <w:t xml:space="preserve"> que </w:t>
      </w:r>
      <w:r w:rsidRPr="004B3601">
        <w:rPr>
          <w:rFonts w:ascii="Arial" w:hAnsi="Arial" w:cs="Arial"/>
          <w:sz w:val="24"/>
          <w:szCs w:val="24"/>
        </w:rPr>
        <w:t xml:space="preserve"> presenta color amarillo en estado fresco, se local</w:t>
      </w:r>
      <w:r>
        <w:rPr>
          <w:rFonts w:ascii="Arial" w:hAnsi="Arial" w:cs="Arial"/>
          <w:sz w:val="24"/>
          <w:szCs w:val="24"/>
        </w:rPr>
        <w:t>izan en arterias, pleura y piel:___________</w:t>
      </w:r>
    </w:p>
    <w:p w:rsidR="004B3601" w:rsidRDefault="002D237A" w:rsidP="002D237A">
      <w:pPr>
        <w:pStyle w:val="Prrafodelista"/>
        <w:numPr>
          <w:ilvl w:val="1"/>
          <w:numId w:val="13"/>
        </w:numPr>
        <w:rPr>
          <w:rFonts w:ascii="Arial" w:hAnsi="Arial" w:cs="Arial"/>
          <w:sz w:val="24"/>
          <w:szCs w:val="24"/>
        </w:rPr>
      </w:pPr>
      <w:r>
        <w:rPr>
          <w:rFonts w:ascii="Arial" w:hAnsi="Arial" w:cs="Arial"/>
          <w:sz w:val="24"/>
          <w:szCs w:val="24"/>
        </w:rPr>
        <w:t>El tipo de fibra</w:t>
      </w:r>
      <w:r w:rsidR="005354B0">
        <w:rPr>
          <w:rFonts w:ascii="Arial" w:hAnsi="Arial" w:cs="Arial"/>
          <w:sz w:val="24"/>
          <w:szCs w:val="24"/>
        </w:rPr>
        <w:t>s</w:t>
      </w:r>
      <w:r w:rsidRPr="002D237A">
        <w:rPr>
          <w:rFonts w:ascii="Arial" w:hAnsi="Arial" w:cs="Arial"/>
          <w:sz w:val="24"/>
          <w:szCs w:val="24"/>
        </w:rPr>
        <w:t xml:space="preserve"> del tejido conjuntivo,que</w:t>
      </w:r>
      <w:r>
        <w:rPr>
          <w:rFonts w:ascii="Arial" w:hAnsi="Arial" w:cs="Arial"/>
          <w:sz w:val="24"/>
          <w:szCs w:val="24"/>
        </w:rPr>
        <w:t xml:space="preserve"> forman haces ondulados,</w:t>
      </w:r>
      <w:r w:rsidRPr="002D237A">
        <w:rPr>
          <w:rFonts w:ascii="Arial" w:hAnsi="Arial" w:cs="Arial"/>
          <w:sz w:val="24"/>
          <w:szCs w:val="24"/>
        </w:rPr>
        <w:t xml:space="preserve"> con H/E son acidó</w:t>
      </w:r>
      <w:r>
        <w:rPr>
          <w:rFonts w:ascii="Arial" w:hAnsi="Arial" w:cs="Arial"/>
          <w:sz w:val="24"/>
          <w:szCs w:val="24"/>
        </w:rPr>
        <w:t>filas y se tiñen de color rosado</w:t>
      </w:r>
      <w:r w:rsidR="005354B0">
        <w:rPr>
          <w:rFonts w:ascii="Arial" w:hAnsi="Arial" w:cs="Arial"/>
          <w:sz w:val="24"/>
          <w:szCs w:val="24"/>
        </w:rPr>
        <w:t xml:space="preserve"> son:__________</w:t>
      </w:r>
    </w:p>
    <w:p w:rsidR="00C96940" w:rsidRDefault="00C96940" w:rsidP="00C96940">
      <w:pPr>
        <w:pStyle w:val="Prrafodelista"/>
        <w:numPr>
          <w:ilvl w:val="1"/>
          <w:numId w:val="13"/>
        </w:numPr>
        <w:rPr>
          <w:rFonts w:ascii="Arial" w:hAnsi="Arial" w:cs="Arial"/>
          <w:sz w:val="24"/>
          <w:szCs w:val="24"/>
        </w:rPr>
      </w:pPr>
      <w:r>
        <w:rPr>
          <w:rFonts w:ascii="Arial" w:hAnsi="Arial" w:cs="Arial"/>
          <w:sz w:val="24"/>
          <w:szCs w:val="24"/>
        </w:rPr>
        <w:t>El tipo de fibra muy fina constituida por la proteína colágena, argirófila</w:t>
      </w:r>
      <w:r w:rsidRPr="00C96940">
        <w:rPr>
          <w:rFonts w:ascii="Arial" w:hAnsi="Arial" w:cs="Arial"/>
          <w:sz w:val="24"/>
          <w:szCs w:val="24"/>
        </w:rPr>
        <w:t xml:space="preserve"> y PAS+</w:t>
      </w:r>
      <w:r>
        <w:rPr>
          <w:rFonts w:ascii="Arial" w:hAnsi="Arial" w:cs="Arial"/>
          <w:sz w:val="24"/>
          <w:szCs w:val="24"/>
        </w:rPr>
        <w:t xml:space="preserve"> se denomina:___________</w:t>
      </w:r>
    </w:p>
    <w:p w:rsidR="00C96940" w:rsidRPr="00FD32F6" w:rsidRDefault="00C45B9B" w:rsidP="00C45B9B">
      <w:pPr>
        <w:pStyle w:val="Prrafodelista"/>
        <w:numPr>
          <w:ilvl w:val="1"/>
          <w:numId w:val="13"/>
        </w:numPr>
        <w:rPr>
          <w:rFonts w:ascii="Arial" w:hAnsi="Arial" w:cs="Arial"/>
          <w:sz w:val="24"/>
          <w:szCs w:val="24"/>
        </w:rPr>
      </w:pPr>
      <w:r>
        <w:rPr>
          <w:rFonts w:ascii="Arial" w:hAnsi="Arial" w:cs="Arial"/>
          <w:sz w:val="24"/>
          <w:szCs w:val="24"/>
        </w:rPr>
        <w:t>La célula móvil del tejido conectivo,</w:t>
      </w:r>
      <w:r w:rsidRPr="00C45B9B">
        <w:rPr>
          <w:rFonts w:ascii="Arial" w:hAnsi="Arial" w:cs="Arial"/>
          <w:sz w:val="24"/>
          <w:szCs w:val="24"/>
        </w:rPr>
        <w:t xml:space="preserve"> cuyo núcleo presen</w:t>
      </w:r>
      <w:r>
        <w:rPr>
          <w:rFonts w:ascii="Arial" w:hAnsi="Arial" w:cs="Arial"/>
          <w:sz w:val="24"/>
          <w:szCs w:val="24"/>
        </w:rPr>
        <w:t xml:space="preserve">ta la cromatina </w:t>
      </w:r>
      <w:r w:rsidRPr="00C45B9B">
        <w:rPr>
          <w:rFonts w:ascii="Arial" w:hAnsi="Arial" w:cs="Arial"/>
          <w:sz w:val="24"/>
          <w:szCs w:val="24"/>
        </w:rPr>
        <w:t xml:space="preserve"> semejando</w:t>
      </w:r>
      <w:r>
        <w:rPr>
          <w:rFonts w:ascii="Arial" w:hAnsi="Arial" w:cs="Arial"/>
          <w:sz w:val="24"/>
          <w:szCs w:val="24"/>
        </w:rPr>
        <w:t xml:space="preserve"> los rayos de </w:t>
      </w:r>
      <w:r w:rsidRPr="00C45B9B">
        <w:rPr>
          <w:rFonts w:ascii="Arial" w:hAnsi="Arial" w:cs="Arial"/>
          <w:sz w:val="24"/>
          <w:szCs w:val="24"/>
        </w:rPr>
        <w:t xml:space="preserve"> una rueda de carreta</w:t>
      </w:r>
      <w:r>
        <w:rPr>
          <w:rFonts w:ascii="Arial" w:hAnsi="Arial" w:cs="Arial"/>
          <w:sz w:val="24"/>
          <w:szCs w:val="24"/>
        </w:rPr>
        <w:t xml:space="preserve">,se denomina:___________ </w:t>
      </w:r>
    </w:p>
    <w:p w:rsidR="000607D7" w:rsidRDefault="000607D7" w:rsidP="000607D7">
      <w:pPr>
        <w:rPr>
          <w:rFonts w:ascii="Arial" w:hAnsi="Arial" w:cs="Arial"/>
          <w:sz w:val="24"/>
          <w:szCs w:val="24"/>
        </w:rPr>
      </w:pPr>
    </w:p>
    <w:p w:rsidR="00262CDC" w:rsidRDefault="00FA36B3" w:rsidP="000136AE">
      <w:pPr>
        <w:spacing w:after="0" w:line="240" w:lineRule="auto"/>
        <w:rPr>
          <w:rFonts w:ascii="Arial" w:hAnsi="Arial" w:cs="Arial"/>
          <w:sz w:val="20"/>
        </w:rPr>
      </w:pPr>
      <w:r w:rsidRPr="00FA36B3">
        <w:rPr>
          <w:rFonts w:ascii="Arial" w:hAnsi="Arial" w:cs="Arial"/>
          <w:sz w:val="20"/>
        </w:rPr>
        <w:t>BIBLIOGRAFÍA</w:t>
      </w:r>
      <w:r>
        <w:rPr>
          <w:rFonts w:ascii="Arial" w:hAnsi="Arial" w:cs="Arial"/>
          <w:sz w:val="20"/>
        </w:rPr>
        <w:t>:</w:t>
      </w:r>
    </w:p>
    <w:p w:rsidR="00FA36B3" w:rsidRPr="00FA36B3" w:rsidRDefault="00FA36B3" w:rsidP="00FA36B3">
      <w:pPr>
        <w:pStyle w:val="Prrafodelista"/>
        <w:numPr>
          <w:ilvl w:val="0"/>
          <w:numId w:val="33"/>
        </w:numPr>
        <w:spacing w:after="0" w:line="240" w:lineRule="auto"/>
        <w:rPr>
          <w:rFonts w:ascii="Arial" w:hAnsi="Arial" w:cs="Arial"/>
          <w:sz w:val="24"/>
          <w:szCs w:val="24"/>
        </w:rPr>
      </w:pPr>
      <w:r w:rsidRPr="00FA36B3">
        <w:rPr>
          <w:rFonts w:ascii="Arial" w:hAnsi="Arial" w:cs="Arial"/>
          <w:sz w:val="24"/>
          <w:szCs w:val="24"/>
        </w:rPr>
        <w:t>Morfofisiología I. 2015. Colectivo de autores:</w:t>
      </w:r>
    </w:p>
    <w:p w:rsidR="00FA36B3" w:rsidRPr="00FA36B3" w:rsidRDefault="00FA36B3" w:rsidP="00FA36B3">
      <w:pPr>
        <w:pStyle w:val="Prrafodelista"/>
        <w:spacing w:after="0" w:line="240" w:lineRule="auto"/>
        <w:rPr>
          <w:rFonts w:ascii="Arial" w:hAnsi="Arial" w:cs="Arial"/>
          <w:sz w:val="24"/>
          <w:szCs w:val="24"/>
        </w:rPr>
      </w:pPr>
      <w:r w:rsidRPr="00FA36B3">
        <w:rPr>
          <w:rFonts w:ascii="Arial" w:hAnsi="Arial" w:cs="Arial"/>
          <w:sz w:val="24"/>
          <w:szCs w:val="24"/>
        </w:rPr>
        <w:t xml:space="preserve">Cap. 3, pág. 91-94 y 157-160 </w:t>
      </w:r>
    </w:p>
    <w:p w:rsidR="00FA36B3" w:rsidRPr="00FA36B3" w:rsidRDefault="00FA36B3" w:rsidP="00FA36B3">
      <w:pPr>
        <w:pStyle w:val="Prrafodelista"/>
        <w:spacing w:after="0" w:line="240" w:lineRule="auto"/>
        <w:rPr>
          <w:rFonts w:ascii="Arial" w:hAnsi="Arial" w:cs="Arial"/>
          <w:sz w:val="24"/>
          <w:szCs w:val="24"/>
        </w:rPr>
      </w:pPr>
      <w:r w:rsidRPr="00FA36B3">
        <w:rPr>
          <w:rFonts w:ascii="Arial" w:hAnsi="Arial" w:cs="Arial"/>
          <w:sz w:val="24"/>
          <w:szCs w:val="24"/>
        </w:rPr>
        <w:t xml:space="preserve">Cap. 4, pág. 163-181(edición  impresa) </w:t>
      </w:r>
    </w:p>
    <w:p w:rsidR="00FA36B3" w:rsidRPr="00FA36B3" w:rsidRDefault="00FA36B3" w:rsidP="00FA36B3">
      <w:pPr>
        <w:pStyle w:val="Prrafodelista"/>
        <w:numPr>
          <w:ilvl w:val="0"/>
          <w:numId w:val="33"/>
        </w:numPr>
        <w:spacing w:after="0" w:line="240" w:lineRule="auto"/>
        <w:rPr>
          <w:rFonts w:ascii="Arial" w:hAnsi="Arial" w:cs="Arial"/>
          <w:sz w:val="24"/>
          <w:szCs w:val="24"/>
        </w:rPr>
      </w:pPr>
      <w:r w:rsidRPr="00FA36B3">
        <w:rPr>
          <w:rFonts w:ascii="Arial" w:hAnsi="Arial" w:cs="Arial"/>
          <w:sz w:val="24"/>
          <w:szCs w:val="24"/>
        </w:rPr>
        <w:t xml:space="preserve">Histología Básica, Junqueira y Carneiro, Cap. 4, pág.51. Cap. 5, pág. 77-83. Cap.  9, pág. 143. Cap. 10, pág. 177. </w:t>
      </w:r>
    </w:p>
    <w:p w:rsidR="000136AE" w:rsidRPr="000136AE" w:rsidRDefault="000136AE" w:rsidP="000136AE">
      <w:pPr>
        <w:jc w:val="center"/>
        <w:rPr>
          <w:rFonts w:ascii="Arial" w:hAnsi="Arial" w:cs="Arial"/>
          <w:sz w:val="24"/>
        </w:rPr>
      </w:pPr>
    </w:p>
    <w:sectPr w:rsidR="000136AE" w:rsidRPr="000136A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D61" w:rsidRDefault="00E40D61" w:rsidP="009C1CF8">
      <w:pPr>
        <w:spacing w:after="0" w:line="240" w:lineRule="auto"/>
      </w:pPr>
      <w:r>
        <w:separator/>
      </w:r>
    </w:p>
  </w:endnote>
  <w:endnote w:type="continuationSeparator" w:id="0">
    <w:p w:rsidR="00E40D61" w:rsidRDefault="00E40D61" w:rsidP="009C1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D61" w:rsidRDefault="00E40D61" w:rsidP="009C1CF8">
      <w:pPr>
        <w:spacing w:after="0" w:line="240" w:lineRule="auto"/>
      </w:pPr>
      <w:r>
        <w:separator/>
      </w:r>
    </w:p>
  </w:footnote>
  <w:footnote w:type="continuationSeparator" w:id="0">
    <w:p w:rsidR="00E40D61" w:rsidRDefault="00E40D61" w:rsidP="009C1C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6E20"/>
    <w:multiLevelType w:val="hybridMultilevel"/>
    <w:tmpl w:val="046AB4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E37137"/>
    <w:multiLevelType w:val="hybridMultilevel"/>
    <w:tmpl w:val="3768DFF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C67A3A"/>
    <w:multiLevelType w:val="hybridMultilevel"/>
    <w:tmpl w:val="58181A9C"/>
    <w:lvl w:ilvl="0" w:tplc="280A603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E449EE"/>
    <w:multiLevelType w:val="hybridMultilevel"/>
    <w:tmpl w:val="6F82304A"/>
    <w:lvl w:ilvl="0" w:tplc="A93E2C0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E7F624F"/>
    <w:multiLevelType w:val="hybridMultilevel"/>
    <w:tmpl w:val="98B00F70"/>
    <w:lvl w:ilvl="0" w:tplc="D2B88C8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E9E7801"/>
    <w:multiLevelType w:val="hybridMultilevel"/>
    <w:tmpl w:val="25849AE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6BF43BE"/>
    <w:multiLevelType w:val="hybridMultilevel"/>
    <w:tmpl w:val="1C4E42B4"/>
    <w:lvl w:ilvl="0" w:tplc="0C0A0011">
      <w:start w:val="1"/>
      <w:numFmt w:val="decimal"/>
      <w:lvlText w:val="%1)"/>
      <w:lvlJc w:val="left"/>
      <w:pPr>
        <w:ind w:left="360" w:hanging="360"/>
      </w:pPr>
    </w:lvl>
    <w:lvl w:ilvl="1" w:tplc="0C0A0011">
      <w:start w:val="1"/>
      <w:numFmt w:val="decimal"/>
      <w:lvlText w:val="%2)"/>
      <w:lvlJc w:val="left"/>
      <w:pPr>
        <w:ind w:left="36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74262EB"/>
    <w:multiLevelType w:val="hybridMultilevel"/>
    <w:tmpl w:val="39583DB8"/>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99408C0"/>
    <w:multiLevelType w:val="hybridMultilevel"/>
    <w:tmpl w:val="BDC0EE1E"/>
    <w:lvl w:ilvl="0" w:tplc="0C0A0011">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1DF917AA"/>
    <w:multiLevelType w:val="hybridMultilevel"/>
    <w:tmpl w:val="22D009CA"/>
    <w:lvl w:ilvl="0" w:tplc="0C0A0017">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nsid w:val="26374173"/>
    <w:multiLevelType w:val="hybridMultilevel"/>
    <w:tmpl w:val="197E768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97E7835"/>
    <w:multiLevelType w:val="hybridMultilevel"/>
    <w:tmpl w:val="943A18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B175C57"/>
    <w:multiLevelType w:val="hybridMultilevel"/>
    <w:tmpl w:val="1F2AF978"/>
    <w:lvl w:ilvl="0" w:tplc="0C0A0011">
      <w:start w:val="1"/>
      <w:numFmt w:val="decimal"/>
      <w:lvlText w:val="%1)"/>
      <w:lvlJc w:val="left"/>
      <w:pPr>
        <w:ind w:left="360" w:hanging="360"/>
      </w:pPr>
    </w:lvl>
    <w:lvl w:ilvl="1" w:tplc="12BE6864">
      <w:start w:val="1"/>
      <w:numFmt w:val="decimal"/>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2DB83006"/>
    <w:multiLevelType w:val="hybridMultilevel"/>
    <w:tmpl w:val="25DCF2CA"/>
    <w:lvl w:ilvl="0" w:tplc="D554B2BC">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F3E0775"/>
    <w:multiLevelType w:val="hybridMultilevel"/>
    <w:tmpl w:val="A5764E42"/>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32DF57A4"/>
    <w:multiLevelType w:val="hybridMultilevel"/>
    <w:tmpl w:val="779AA9FC"/>
    <w:lvl w:ilvl="0" w:tplc="655C046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414213B"/>
    <w:multiLevelType w:val="hybridMultilevel"/>
    <w:tmpl w:val="0A48B10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61C1A43"/>
    <w:multiLevelType w:val="hybridMultilevel"/>
    <w:tmpl w:val="61B611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6911910"/>
    <w:multiLevelType w:val="hybridMultilevel"/>
    <w:tmpl w:val="5CD27614"/>
    <w:lvl w:ilvl="0" w:tplc="4E7E945C">
      <w:start w:val="1"/>
      <w:numFmt w:val="decimal"/>
      <w:lvlText w:val="%1."/>
      <w:lvlJc w:val="left"/>
      <w:pPr>
        <w:tabs>
          <w:tab w:val="num" w:pos="720"/>
        </w:tabs>
        <w:ind w:left="720" w:hanging="360"/>
      </w:pPr>
    </w:lvl>
    <w:lvl w:ilvl="1" w:tplc="39A02E58" w:tentative="1">
      <w:start w:val="1"/>
      <w:numFmt w:val="decimal"/>
      <w:lvlText w:val="%2."/>
      <w:lvlJc w:val="left"/>
      <w:pPr>
        <w:tabs>
          <w:tab w:val="num" w:pos="1440"/>
        </w:tabs>
        <w:ind w:left="1440" w:hanging="360"/>
      </w:pPr>
    </w:lvl>
    <w:lvl w:ilvl="2" w:tplc="669E58BC" w:tentative="1">
      <w:start w:val="1"/>
      <w:numFmt w:val="decimal"/>
      <w:lvlText w:val="%3."/>
      <w:lvlJc w:val="left"/>
      <w:pPr>
        <w:tabs>
          <w:tab w:val="num" w:pos="2160"/>
        </w:tabs>
        <w:ind w:left="2160" w:hanging="360"/>
      </w:pPr>
    </w:lvl>
    <w:lvl w:ilvl="3" w:tplc="7E505946" w:tentative="1">
      <w:start w:val="1"/>
      <w:numFmt w:val="decimal"/>
      <w:lvlText w:val="%4."/>
      <w:lvlJc w:val="left"/>
      <w:pPr>
        <w:tabs>
          <w:tab w:val="num" w:pos="2880"/>
        </w:tabs>
        <w:ind w:left="2880" w:hanging="360"/>
      </w:pPr>
    </w:lvl>
    <w:lvl w:ilvl="4" w:tplc="292A7480" w:tentative="1">
      <w:start w:val="1"/>
      <w:numFmt w:val="decimal"/>
      <w:lvlText w:val="%5."/>
      <w:lvlJc w:val="left"/>
      <w:pPr>
        <w:tabs>
          <w:tab w:val="num" w:pos="3600"/>
        </w:tabs>
        <w:ind w:left="3600" w:hanging="360"/>
      </w:pPr>
    </w:lvl>
    <w:lvl w:ilvl="5" w:tplc="D0805030" w:tentative="1">
      <w:start w:val="1"/>
      <w:numFmt w:val="decimal"/>
      <w:lvlText w:val="%6."/>
      <w:lvlJc w:val="left"/>
      <w:pPr>
        <w:tabs>
          <w:tab w:val="num" w:pos="4320"/>
        </w:tabs>
        <w:ind w:left="4320" w:hanging="360"/>
      </w:pPr>
    </w:lvl>
    <w:lvl w:ilvl="6" w:tplc="CB5C025A" w:tentative="1">
      <w:start w:val="1"/>
      <w:numFmt w:val="decimal"/>
      <w:lvlText w:val="%7."/>
      <w:lvlJc w:val="left"/>
      <w:pPr>
        <w:tabs>
          <w:tab w:val="num" w:pos="5040"/>
        </w:tabs>
        <w:ind w:left="5040" w:hanging="360"/>
      </w:pPr>
    </w:lvl>
    <w:lvl w:ilvl="7" w:tplc="93C800BC" w:tentative="1">
      <w:start w:val="1"/>
      <w:numFmt w:val="decimal"/>
      <w:lvlText w:val="%8."/>
      <w:lvlJc w:val="left"/>
      <w:pPr>
        <w:tabs>
          <w:tab w:val="num" w:pos="5760"/>
        </w:tabs>
        <w:ind w:left="5760" w:hanging="360"/>
      </w:pPr>
    </w:lvl>
    <w:lvl w:ilvl="8" w:tplc="A4BA254E" w:tentative="1">
      <w:start w:val="1"/>
      <w:numFmt w:val="decimal"/>
      <w:lvlText w:val="%9."/>
      <w:lvlJc w:val="left"/>
      <w:pPr>
        <w:tabs>
          <w:tab w:val="num" w:pos="6480"/>
        </w:tabs>
        <w:ind w:left="6480" w:hanging="360"/>
      </w:pPr>
    </w:lvl>
  </w:abstractNum>
  <w:abstractNum w:abstractNumId="19">
    <w:nsid w:val="3E766395"/>
    <w:multiLevelType w:val="hybridMultilevel"/>
    <w:tmpl w:val="26D89F52"/>
    <w:lvl w:ilvl="0" w:tplc="0C0A0011">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3F596FCF"/>
    <w:multiLevelType w:val="hybridMultilevel"/>
    <w:tmpl w:val="6AE42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2C2472D"/>
    <w:multiLevelType w:val="hybridMultilevel"/>
    <w:tmpl w:val="9E244870"/>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6F02773"/>
    <w:multiLevelType w:val="hybridMultilevel"/>
    <w:tmpl w:val="651416B8"/>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7A132CF"/>
    <w:multiLevelType w:val="hybridMultilevel"/>
    <w:tmpl w:val="04129436"/>
    <w:lvl w:ilvl="0" w:tplc="0C0A0011">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527C2B68"/>
    <w:multiLevelType w:val="hybridMultilevel"/>
    <w:tmpl w:val="D6B4749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2FD06D3"/>
    <w:multiLevelType w:val="hybridMultilevel"/>
    <w:tmpl w:val="FE049DBA"/>
    <w:lvl w:ilvl="0" w:tplc="0C0A0011">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551439CC"/>
    <w:multiLevelType w:val="hybridMultilevel"/>
    <w:tmpl w:val="1204ABA2"/>
    <w:lvl w:ilvl="0" w:tplc="0C0A0011">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577905D9"/>
    <w:multiLevelType w:val="hybridMultilevel"/>
    <w:tmpl w:val="F0BA99C4"/>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D5B3F08"/>
    <w:multiLevelType w:val="hybridMultilevel"/>
    <w:tmpl w:val="A8B21E4A"/>
    <w:lvl w:ilvl="0" w:tplc="0C0A0011">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nsid w:val="5DCF089B"/>
    <w:multiLevelType w:val="hybridMultilevel"/>
    <w:tmpl w:val="B892517E"/>
    <w:lvl w:ilvl="0" w:tplc="0C0A0011">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nsid w:val="60AF57DE"/>
    <w:multiLevelType w:val="hybridMultilevel"/>
    <w:tmpl w:val="5BA64C5E"/>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4985E24"/>
    <w:multiLevelType w:val="hybridMultilevel"/>
    <w:tmpl w:val="B3649DD0"/>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D540E0C"/>
    <w:multiLevelType w:val="hybridMultilevel"/>
    <w:tmpl w:val="6C72E4F2"/>
    <w:lvl w:ilvl="0" w:tplc="D554B2BC">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5243DBA"/>
    <w:multiLevelType w:val="hybridMultilevel"/>
    <w:tmpl w:val="98B85792"/>
    <w:lvl w:ilvl="0" w:tplc="0C0A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90667B"/>
    <w:multiLevelType w:val="hybridMultilevel"/>
    <w:tmpl w:val="6DF8474A"/>
    <w:lvl w:ilvl="0" w:tplc="0C0A0011">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24"/>
  </w:num>
  <w:num w:numId="5">
    <w:abstractNumId w:val="7"/>
  </w:num>
  <w:num w:numId="6">
    <w:abstractNumId w:val="4"/>
  </w:num>
  <w:num w:numId="7">
    <w:abstractNumId w:val="15"/>
  </w:num>
  <w:num w:numId="8">
    <w:abstractNumId w:val="33"/>
  </w:num>
  <w:num w:numId="9">
    <w:abstractNumId w:val="12"/>
  </w:num>
  <w:num w:numId="10">
    <w:abstractNumId w:val="22"/>
  </w:num>
  <w:num w:numId="11">
    <w:abstractNumId w:val="25"/>
  </w:num>
  <w:num w:numId="12">
    <w:abstractNumId w:val="19"/>
  </w:num>
  <w:num w:numId="13">
    <w:abstractNumId w:val="6"/>
  </w:num>
  <w:num w:numId="14">
    <w:abstractNumId w:val="10"/>
  </w:num>
  <w:num w:numId="15">
    <w:abstractNumId w:val="21"/>
  </w:num>
  <w:num w:numId="16">
    <w:abstractNumId w:val="26"/>
  </w:num>
  <w:num w:numId="17">
    <w:abstractNumId w:val="28"/>
  </w:num>
  <w:num w:numId="18">
    <w:abstractNumId w:val="31"/>
  </w:num>
  <w:num w:numId="19">
    <w:abstractNumId w:val="32"/>
  </w:num>
  <w:num w:numId="20">
    <w:abstractNumId w:val="13"/>
  </w:num>
  <w:num w:numId="21">
    <w:abstractNumId w:val="23"/>
  </w:num>
  <w:num w:numId="22">
    <w:abstractNumId w:val="5"/>
  </w:num>
  <w:num w:numId="23">
    <w:abstractNumId w:val="16"/>
  </w:num>
  <w:num w:numId="24">
    <w:abstractNumId w:val="29"/>
  </w:num>
  <w:num w:numId="25">
    <w:abstractNumId w:val="27"/>
  </w:num>
  <w:num w:numId="26">
    <w:abstractNumId w:val="30"/>
  </w:num>
  <w:num w:numId="27">
    <w:abstractNumId w:val="8"/>
  </w:num>
  <w:num w:numId="28">
    <w:abstractNumId w:val="34"/>
  </w:num>
  <w:num w:numId="29">
    <w:abstractNumId w:val="14"/>
  </w:num>
  <w:num w:numId="30">
    <w:abstractNumId w:val="18"/>
  </w:num>
  <w:num w:numId="31">
    <w:abstractNumId w:val="0"/>
  </w:num>
  <w:num w:numId="32">
    <w:abstractNumId w:val="17"/>
  </w:num>
  <w:num w:numId="33">
    <w:abstractNumId w:val="20"/>
  </w:num>
  <w:num w:numId="34">
    <w:abstractNumId w:val="1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EA6"/>
    <w:rsid w:val="000136AE"/>
    <w:rsid w:val="000607D7"/>
    <w:rsid w:val="000C514B"/>
    <w:rsid w:val="00110C07"/>
    <w:rsid w:val="001150DF"/>
    <w:rsid w:val="00163648"/>
    <w:rsid w:val="00262CDC"/>
    <w:rsid w:val="00264CFD"/>
    <w:rsid w:val="002D237A"/>
    <w:rsid w:val="003039EC"/>
    <w:rsid w:val="00305779"/>
    <w:rsid w:val="00314347"/>
    <w:rsid w:val="003A539D"/>
    <w:rsid w:val="003C462B"/>
    <w:rsid w:val="00452A95"/>
    <w:rsid w:val="004B1327"/>
    <w:rsid w:val="004B3601"/>
    <w:rsid w:val="004E152E"/>
    <w:rsid w:val="005354B0"/>
    <w:rsid w:val="00553EA7"/>
    <w:rsid w:val="00571EA2"/>
    <w:rsid w:val="005946D2"/>
    <w:rsid w:val="005F71F4"/>
    <w:rsid w:val="00612BE7"/>
    <w:rsid w:val="006E733E"/>
    <w:rsid w:val="00715974"/>
    <w:rsid w:val="007B086F"/>
    <w:rsid w:val="00883EA6"/>
    <w:rsid w:val="00907DC1"/>
    <w:rsid w:val="00937391"/>
    <w:rsid w:val="00986F67"/>
    <w:rsid w:val="009C1CF8"/>
    <w:rsid w:val="00A22F92"/>
    <w:rsid w:val="00A55B15"/>
    <w:rsid w:val="00A71715"/>
    <w:rsid w:val="00A91D1C"/>
    <w:rsid w:val="00C03559"/>
    <w:rsid w:val="00C45B9B"/>
    <w:rsid w:val="00C46E0E"/>
    <w:rsid w:val="00C65782"/>
    <w:rsid w:val="00C96940"/>
    <w:rsid w:val="00C96AD9"/>
    <w:rsid w:val="00D06371"/>
    <w:rsid w:val="00D128E5"/>
    <w:rsid w:val="00D27598"/>
    <w:rsid w:val="00DB1C51"/>
    <w:rsid w:val="00DC7151"/>
    <w:rsid w:val="00DD54AA"/>
    <w:rsid w:val="00DD5FB1"/>
    <w:rsid w:val="00E16C06"/>
    <w:rsid w:val="00E2658D"/>
    <w:rsid w:val="00E40D61"/>
    <w:rsid w:val="00E46149"/>
    <w:rsid w:val="00EB6C88"/>
    <w:rsid w:val="00EC3692"/>
    <w:rsid w:val="00F15E42"/>
    <w:rsid w:val="00F270CD"/>
    <w:rsid w:val="00FA36B3"/>
    <w:rsid w:val="00FD32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07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7DC1"/>
    <w:rPr>
      <w:rFonts w:ascii="Tahoma" w:hAnsi="Tahoma" w:cs="Tahoma"/>
      <w:sz w:val="16"/>
      <w:szCs w:val="16"/>
    </w:rPr>
  </w:style>
  <w:style w:type="paragraph" w:styleId="Prrafodelista">
    <w:name w:val="List Paragraph"/>
    <w:basedOn w:val="Normal"/>
    <w:uiPriority w:val="34"/>
    <w:qFormat/>
    <w:rsid w:val="00262CDC"/>
    <w:pPr>
      <w:ind w:left="720"/>
      <w:contextualSpacing/>
    </w:pPr>
  </w:style>
  <w:style w:type="paragraph" w:styleId="Encabezado">
    <w:name w:val="header"/>
    <w:basedOn w:val="Normal"/>
    <w:link w:val="EncabezadoCar"/>
    <w:uiPriority w:val="99"/>
    <w:unhideWhenUsed/>
    <w:rsid w:val="009C1C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1CF8"/>
  </w:style>
  <w:style w:type="paragraph" w:styleId="Piedepgina">
    <w:name w:val="footer"/>
    <w:basedOn w:val="Normal"/>
    <w:link w:val="PiedepginaCar"/>
    <w:uiPriority w:val="99"/>
    <w:unhideWhenUsed/>
    <w:rsid w:val="009C1C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1C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07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7DC1"/>
    <w:rPr>
      <w:rFonts w:ascii="Tahoma" w:hAnsi="Tahoma" w:cs="Tahoma"/>
      <w:sz w:val="16"/>
      <w:szCs w:val="16"/>
    </w:rPr>
  </w:style>
  <w:style w:type="paragraph" w:styleId="Prrafodelista">
    <w:name w:val="List Paragraph"/>
    <w:basedOn w:val="Normal"/>
    <w:uiPriority w:val="34"/>
    <w:qFormat/>
    <w:rsid w:val="00262CDC"/>
    <w:pPr>
      <w:ind w:left="720"/>
      <w:contextualSpacing/>
    </w:pPr>
  </w:style>
  <w:style w:type="paragraph" w:styleId="Encabezado">
    <w:name w:val="header"/>
    <w:basedOn w:val="Normal"/>
    <w:link w:val="EncabezadoCar"/>
    <w:uiPriority w:val="99"/>
    <w:unhideWhenUsed/>
    <w:rsid w:val="009C1C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1CF8"/>
  </w:style>
  <w:style w:type="paragraph" w:styleId="Piedepgina">
    <w:name w:val="footer"/>
    <w:basedOn w:val="Normal"/>
    <w:link w:val="PiedepginaCar"/>
    <w:uiPriority w:val="99"/>
    <w:unhideWhenUsed/>
    <w:rsid w:val="009C1C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289239">
      <w:bodyDiv w:val="1"/>
      <w:marLeft w:val="0"/>
      <w:marRight w:val="0"/>
      <w:marTop w:val="0"/>
      <w:marBottom w:val="0"/>
      <w:divBdr>
        <w:top w:val="none" w:sz="0" w:space="0" w:color="auto"/>
        <w:left w:val="none" w:sz="0" w:space="0" w:color="auto"/>
        <w:bottom w:val="none" w:sz="0" w:space="0" w:color="auto"/>
        <w:right w:val="none" w:sz="0" w:space="0" w:color="auto"/>
      </w:divBdr>
      <w:divsChild>
        <w:div w:id="2105304128">
          <w:marLeft w:val="835"/>
          <w:marRight w:val="0"/>
          <w:marTop w:val="0"/>
          <w:marBottom w:val="240"/>
          <w:divBdr>
            <w:top w:val="none" w:sz="0" w:space="0" w:color="auto"/>
            <w:left w:val="none" w:sz="0" w:space="0" w:color="auto"/>
            <w:bottom w:val="none" w:sz="0" w:space="0" w:color="auto"/>
            <w:right w:val="none" w:sz="0" w:space="0" w:color="auto"/>
          </w:divBdr>
        </w:div>
        <w:div w:id="1210806052">
          <w:marLeft w:val="835"/>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B4681-BCBE-468D-9A29-27982C73F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5</Pages>
  <Words>1285</Words>
  <Characters>7070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Dr</cp:lastModifiedBy>
  <cp:revision>32</cp:revision>
  <dcterms:created xsi:type="dcterms:W3CDTF">2023-04-22T20:54:00Z</dcterms:created>
  <dcterms:modified xsi:type="dcterms:W3CDTF">2023-04-28T02:11:00Z</dcterms:modified>
</cp:coreProperties>
</file>