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8B" w:rsidRPr="00CE0FFD" w:rsidRDefault="00CE2A8B" w:rsidP="00CE2A8B">
      <w:pPr>
        <w:pStyle w:val="Default"/>
        <w:spacing w:line="360" w:lineRule="auto"/>
        <w:ind w:left="360"/>
        <w:jc w:val="center"/>
        <w:rPr>
          <w:b/>
          <w:color w:val="auto"/>
          <w:lang w:val="es-ES"/>
        </w:rPr>
      </w:pPr>
      <w:r w:rsidRPr="00CE0FFD">
        <w:rPr>
          <w:b/>
          <w:color w:val="auto"/>
          <w:lang w:val="es-ES"/>
        </w:rPr>
        <w:t>Facultad de Ciencias Médicas Sagua</w:t>
      </w:r>
    </w:p>
    <w:p w:rsidR="00CE2A8B" w:rsidRPr="00CE0FFD" w:rsidRDefault="00CE2A8B" w:rsidP="00CE2A8B">
      <w:pPr>
        <w:pStyle w:val="Default"/>
        <w:spacing w:after="174" w:line="360" w:lineRule="auto"/>
        <w:ind w:left="360"/>
        <w:rPr>
          <w:color w:val="auto"/>
          <w:lang w:val="es-ES"/>
        </w:rPr>
      </w:pPr>
      <w:r w:rsidRPr="00CE0FFD">
        <w:rPr>
          <w:color w:val="auto"/>
          <w:lang w:val="es-ES"/>
        </w:rPr>
        <w:t xml:space="preserve">Departamento: Formación General </w:t>
      </w:r>
    </w:p>
    <w:p w:rsidR="00CE2A8B" w:rsidRPr="00CE0FFD" w:rsidRDefault="00CE2A8B" w:rsidP="00CE2A8B">
      <w:pPr>
        <w:pStyle w:val="Default"/>
        <w:spacing w:after="174" w:line="360" w:lineRule="auto"/>
        <w:ind w:left="360"/>
        <w:rPr>
          <w:color w:val="auto"/>
          <w:lang w:val="es-ES"/>
        </w:rPr>
      </w:pPr>
      <w:r w:rsidRPr="00CE0FFD">
        <w:rPr>
          <w:color w:val="auto"/>
          <w:lang w:val="es-ES"/>
        </w:rPr>
        <w:t>Disciplina Preparación para la Defensa</w:t>
      </w:r>
    </w:p>
    <w:p w:rsidR="00CE2A8B" w:rsidRPr="00CE0FFD" w:rsidRDefault="00CE2A8B" w:rsidP="00CE2A8B">
      <w:pPr>
        <w:pStyle w:val="Default"/>
        <w:spacing w:after="174" w:line="360" w:lineRule="auto"/>
        <w:ind w:left="360"/>
        <w:rPr>
          <w:color w:val="auto"/>
          <w:lang w:val="es-ES"/>
        </w:rPr>
      </w:pPr>
      <w:r w:rsidRPr="00CE0FFD">
        <w:rPr>
          <w:color w:val="auto"/>
          <w:lang w:val="es-ES"/>
        </w:rPr>
        <w:t xml:space="preserve">Asignatura: </w:t>
      </w:r>
      <w:r w:rsidRPr="00CE0FFD">
        <w:rPr>
          <w:lang w:val="es-ES"/>
        </w:rPr>
        <w:t>Seguridad  Nacional  y Asistencia Primaria</w:t>
      </w:r>
      <w:r w:rsidRPr="00CE0FFD">
        <w:rPr>
          <w:b/>
          <w:color w:val="auto"/>
          <w:lang w:val="es-ES"/>
        </w:rPr>
        <w:t xml:space="preserve"> </w:t>
      </w:r>
      <w:r w:rsidRPr="00CE0FFD">
        <w:rPr>
          <w:color w:val="auto"/>
          <w:lang w:val="es-ES"/>
        </w:rPr>
        <w:t xml:space="preserve"> </w:t>
      </w:r>
    </w:p>
    <w:p w:rsidR="00CE2A8B" w:rsidRPr="00CE0FFD" w:rsidRDefault="00CE2A8B" w:rsidP="00CE2A8B">
      <w:pPr>
        <w:spacing w:line="360" w:lineRule="auto"/>
        <w:ind w:left="360"/>
        <w:rPr>
          <w:rFonts w:ascii="Arial" w:hAnsi="Arial" w:cs="Arial"/>
        </w:rPr>
      </w:pPr>
      <w:r w:rsidRPr="00CE0FFD">
        <w:rPr>
          <w:rFonts w:ascii="Arial" w:hAnsi="Arial" w:cs="Arial"/>
        </w:rPr>
        <w:t>Carrera: Medicina</w:t>
      </w:r>
    </w:p>
    <w:p w:rsidR="00CE2A8B" w:rsidRPr="00CE0FFD" w:rsidRDefault="00CE2A8B" w:rsidP="00CE2A8B">
      <w:pPr>
        <w:spacing w:line="360" w:lineRule="auto"/>
        <w:ind w:left="360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Año: 3ero </w:t>
      </w:r>
    </w:p>
    <w:p w:rsidR="00CE2A8B" w:rsidRPr="00CE0FFD" w:rsidRDefault="00CE2A8B" w:rsidP="00CE2A8B">
      <w:pPr>
        <w:spacing w:line="360" w:lineRule="auto"/>
        <w:ind w:left="360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Período: 1ero </w:t>
      </w:r>
    </w:p>
    <w:p w:rsidR="00CE2A8B" w:rsidRPr="00CE0FFD" w:rsidRDefault="00CE2A8B" w:rsidP="00CE2A8B">
      <w:pPr>
        <w:pStyle w:val="Default"/>
        <w:spacing w:after="174" w:line="360" w:lineRule="auto"/>
        <w:ind w:left="360"/>
        <w:rPr>
          <w:color w:val="auto"/>
          <w:lang w:val="es-ES"/>
        </w:rPr>
      </w:pPr>
      <w:r w:rsidRPr="00CE0FFD">
        <w:rPr>
          <w:color w:val="auto"/>
          <w:lang w:val="es-ES"/>
        </w:rPr>
        <w:t>Profesores:</w:t>
      </w:r>
    </w:p>
    <w:p w:rsidR="00CE2A8B" w:rsidRPr="00CE0FFD" w:rsidRDefault="00CE2A8B" w:rsidP="00CE2A8B">
      <w:pPr>
        <w:pStyle w:val="Default"/>
        <w:spacing w:after="174" w:line="360" w:lineRule="auto"/>
        <w:ind w:left="360"/>
        <w:rPr>
          <w:color w:val="auto"/>
          <w:lang w:val="es-ES"/>
        </w:rPr>
      </w:pPr>
      <w:r w:rsidRPr="00CE0FFD">
        <w:rPr>
          <w:color w:val="auto"/>
          <w:lang w:val="es-ES"/>
        </w:rPr>
        <w:t>*MSc. Ismenia C. Domínguez Hernández</w:t>
      </w:r>
    </w:p>
    <w:p w:rsidR="00CE2A8B" w:rsidRPr="00CE0FFD" w:rsidRDefault="00CE2A8B" w:rsidP="00CE2A8B">
      <w:pPr>
        <w:pStyle w:val="Default"/>
        <w:spacing w:after="174" w:line="360" w:lineRule="auto"/>
        <w:ind w:left="360"/>
        <w:rPr>
          <w:color w:val="auto"/>
          <w:lang w:val="es-ES"/>
        </w:rPr>
      </w:pPr>
      <w:r w:rsidRPr="00CE0FFD">
        <w:rPr>
          <w:color w:val="auto"/>
          <w:lang w:val="es-ES"/>
        </w:rPr>
        <w:t>*MSc. Yordanka Olano Truffin</w:t>
      </w:r>
    </w:p>
    <w:p w:rsidR="00CE2A8B" w:rsidRPr="00CE0FFD" w:rsidRDefault="00CE2A8B" w:rsidP="00CE2A8B">
      <w:pPr>
        <w:pStyle w:val="Default"/>
        <w:spacing w:after="174" w:line="360" w:lineRule="auto"/>
        <w:ind w:left="360"/>
        <w:rPr>
          <w:color w:val="auto"/>
          <w:lang w:val="es-ES"/>
        </w:rPr>
      </w:pPr>
      <w:r w:rsidRPr="00CE0FFD">
        <w:rPr>
          <w:color w:val="auto"/>
          <w:lang w:val="es-ES"/>
        </w:rPr>
        <w:t>*Profesor auxiliar. Máster en Educación Médica Superior.</w:t>
      </w:r>
    </w:p>
    <w:p w:rsidR="00CE2A8B" w:rsidRPr="00CE0FFD" w:rsidRDefault="00CE2A8B" w:rsidP="00CE2A8B">
      <w:pPr>
        <w:pStyle w:val="Default"/>
        <w:spacing w:after="174" w:line="360" w:lineRule="auto"/>
        <w:ind w:left="360"/>
        <w:rPr>
          <w:color w:val="auto"/>
          <w:lang w:val="es-ES"/>
        </w:rPr>
      </w:pPr>
      <w:r w:rsidRPr="00CE0FFD">
        <w:rPr>
          <w:color w:val="auto"/>
          <w:lang w:val="es-ES"/>
        </w:rPr>
        <w:t>Lic. Mario Ramón Pérez Mollinedo</w:t>
      </w:r>
    </w:p>
    <w:p w:rsidR="00CE2A8B" w:rsidRPr="00CE0FFD" w:rsidRDefault="00CE2A8B" w:rsidP="00CE2A8B">
      <w:pPr>
        <w:pStyle w:val="Default"/>
        <w:spacing w:after="174" w:line="360" w:lineRule="auto"/>
        <w:ind w:left="360"/>
        <w:rPr>
          <w:color w:val="auto"/>
          <w:lang w:val="es-ES"/>
        </w:rPr>
      </w:pPr>
      <w:r w:rsidRPr="00CE0FFD">
        <w:rPr>
          <w:color w:val="auto"/>
          <w:lang w:val="es-ES"/>
        </w:rPr>
        <w:t>Actividad docente # 1</w:t>
      </w:r>
    </w:p>
    <w:p w:rsidR="00CE2A8B" w:rsidRPr="00CE0FFD" w:rsidRDefault="00CE2A8B" w:rsidP="00CE2A8B">
      <w:pPr>
        <w:jc w:val="both"/>
        <w:rPr>
          <w:rFonts w:ascii="Arial" w:hAnsi="Arial" w:cs="Arial"/>
          <w:lang w:val="es-ES"/>
        </w:rPr>
      </w:pPr>
    </w:p>
    <w:p w:rsidR="00CE2A8B" w:rsidRPr="00CE0FFD" w:rsidRDefault="00CE2A8B" w:rsidP="00CE2A8B">
      <w:pPr>
        <w:jc w:val="both"/>
        <w:rPr>
          <w:rFonts w:ascii="Arial" w:hAnsi="Arial" w:cs="Arial"/>
          <w:b/>
        </w:rPr>
      </w:pPr>
      <w:r w:rsidRPr="00CE0FFD">
        <w:rPr>
          <w:rFonts w:ascii="Arial" w:hAnsi="Arial" w:cs="Arial"/>
          <w:b/>
          <w:lang w:eastAsia="es-ES"/>
        </w:rPr>
        <w:t>T I.C3</w:t>
      </w:r>
      <w:r w:rsidRPr="00CE0FFD">
        <w:rPr>
          <w:rFonts w:ascii="Arial" w:hAnsi="Arial" w:cs="Arial"/>
          <w:b/>
        </w:rPr>
        <w:t xml:space="preserve"> Aspectos generales sobre la seguridad. Seguridad Internacional. </w:t>
      </w:r>
    </w:p>
    <w:p w:rsidR="00CE2A8B" w:rsidRPr="00CE0FFD" w:rsidRDefault="00CE2A8B" w:rsidP="00CE2A8B">
      <w:pPr>
        <w:jc w:val="both"/>
        <w:rPr>
          <w:rFonts w:ascii="Arial" w:hAnsi="Arial" w:cs="Arial"/>
          <w:b/>
          <w:lang w:val="es-ES"/>
        </w:rPr>
      </w:pPr>
    </w:p>
    <w:p w:rsidR="00CE2A8B" w:rsidRPr="00CE0FFD" w:rsidRDefault="00CE2A8B" w:rsidP="00CE2A8B">
      <w:pPr>
        <w:jc w:val="both"/>
        <w:rPr>
          <w:rFonts w:ascii="Arial" w:hAnsi="Arial" w:cs="Arial"/>
          <w:b/>
          <w:lang w:val="es-ES"/>
        </w:rPr>
      </w:pPr>
      <w:r w:rsidRPr="00CE0FFD">
        <w:rPr>
          <w:rFonts w:ascii="Arial" w:hAnsi="Arial" w:cs="Arial"/>
          <w:b/>
          <w:lang w:val="es-ES"/>
        </w:rPr>
        <w:t>Objetivo:</w:t>
      </w:r>
    </w:p>
    <w:p w:rsidR="00CE2A8B" w:rsidRPr="00CE0FFD" w:rsidRDefault="00CE2A8B" w:rsidP="00CE2A8B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Consolidar conocimientos sobre los peligros para la SNC provenientes de la política aplicada por los E.U. causas y esencia de su política hacia Cuba.</w:t>
      </w:r>
    </w:p>
    <w:p w:rsidR="00CE2A8B" w:rsidRPr="00CE0FFD" w:rsidRDefault="00CE2A8B" w:rsidP="00CE2A8B">
      <w:pPr>
        <w:jc w:val="both"/>
        <w:rPr>
          <w:rFonts w:ascii="Arial" w:hAnsi="Arial" w:cs="Arial"/>
          <w:b/>
          <w:lang w:val="es-ES"/>
        </w:rPr>
      </w:pPr>
    </w:p>
    <w:p w:rsidR="00CE2A8B" w:rsidRPr="00CE0FFD" w:rsidRDefault="00CE2A8B" w:rsidP="00CE2A8B">
      <w:pPr>
        <w:jc w:val="both"/>
        <w:rPr>
          <w:rFonts w:ascii="Arial" w:hAnsi="Arial" w:cs="Arial"/>
          <w:b/>
        </w:rPr>
      </w:pPr>
      <w:r w:rsidRPr="00CE0FFD">
        <w:rPr>
          <w:rFonts w:ascii="Arial" w:hAnsi="Arial" w:cs="Arial"/>
          <w:b/>
        </w:rPr>
        <w:t>Sumario:</w:t>
      </w:r>
    </w:p>
    <w:p w:rsidR="00CE2A8B" w:rsidRPr="00CE0FFD" w:rsidRDefault="00CE2A8B" w:rsidP="00CE2A8B">
      <w:pPr>
        <w:pStyle w:val="Prrafodelista"/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Poder inteligente. Poder duro. Poder blando. Amenazas externas. Peligros para la SNC provenientes de la política aplicada por los E.U.</w:t>
      </w:r>
    </w:p>
    <w:p w:rsidR="00CE2A8B" w:rsidRPr="00CE0FFD" w:rsidRDefault="00CE2A8B" w:rsidP="00CE2A8B">
      <w:pPr>
        <w:pStyle w:val="Prrafodelista"/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Causas y esencia de la política de los E.U. hacia Cuba y retos que implica para la SNC.</w:t>
      </w:r>
    </w:p>
    <w:p w:rsidR="00CE2A8B" w:rsidRPr="00CE0FFD" w:rsidRDefault="00CE2A8B" w:rsidP="00CE2A8B">
      <w:pPr>
        <w:pStyle w:val="Prrafodelista"/>
        <w:ind w:left="360"/>
        <w:jc w:val="both"/>
        <w:rPr>
          <w:rFonts w:ascii="Arial" w:hAnsi="Arial" w:cs="Arial"/>
        </w:rPr>
      </w:pPr>
    </w:p>
    <w:p w:rsidR="00CE2A8B" w:rsidRPr="00CE0FFD" w:rsidRDefault="00CE2A8B" w:rsidP="00CE2A8B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  <w:b/>
        </w:rPr>
        <w:t>Tipo de clase:</w:t>
      </w:r>
      <w:r w:rsidRPr="00CE0FFD">
        <w:rPr>
          <w:rFonts w:ascii="Arial" w:hAnsi="Arial" w:cs="Arial"/>
        </w:rPr>
        <w:t xml:space="preserve"> Seminario.</w:t>
      </w:r>
    </w:p>
    <w:p w:rsidR="00CE2A8B" w:rsidRPr="00CE0FFD" w:rsidRDefault="00CE2A8B" w:rsidP="00CE2A8B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  <w:b/>
        </w:rPr>
        <w:t xml:space="preserve"> Bibliografía</w:t>
      </w:r>
      <w:r w:rsidRPr="00CE0FFD">
        <w:rPr>
          <w:rFonts w:ascii="Arial" w:hAnsi="Arial" w:cs="Arial"/>
        </w:rPr>
        <w:t>:</w:t>
      </w:r>
    </w:p>
    <w:p w:rsidR="00CE2A8B" w:rsidRPr="00CE0FFD" w:rsidRDefault="00CE2A8B" w:rsidP="00CE2A8B">
      <w:pPr>
        <w:pStyle w:val="Prrafodelista"/>
        <w:numPr>
          <w:ilvl w:val="0"/>
          <w:numId w:val="6"/>
        </w:numPr>
        <w:spacing w:after="200"/>
        <w:rPr>
          <w:rFonts w:ascii="Arial" w:hAnsi="Arial" w:cs="Arial"/>
        </w:rPr>
      </w:pPr>
      <w:r w:rsidRPr="00CE0FFD">
        <w:rPr>
          <w:rFonts w:ascii="Arial" w:hAnsi="Arial" w:cs="Arial"/>
        </w:rPr>
        <w:t>Seguridad Nacional y Defensa Nacional para los estudiantes de la Educación Superior. Editorial Félix Varela. La Habana 2013.</w:t>
      </w:r>
    </w:p>
    <w:p w:rsidR="00CE2A8B" w:rsidRPr="00CE0FFD" w:rsidRDefault="00CE2A8B" w:rsidP="00CE2A8B">
      <w:pPr>
        <w:pStyle w:val="Prrafodelista"/>
        <w:numPr>
          <w:ilvl w:val="0"/>
          <w:numId w:val="6"/>
        </w:numPr>
        <w:spacing w:after="200"/>
        <w:rPr>
          <w:rFonts w:ascii="Arial" w:hAnsi="Arial" w:cs="Arial"/>
        </w:rPr>
      </w:pPr>
      <w:r w:rsidRPr="00CE0FFD">
        <w:rPr>
          <w:rFonts w:ascii="Arial" w:hAnsi="Arial" w:cs="Arial"/>
        </w:rPr>
        <w:t>Glosario SN y DN. 2007.</w:t>
      </w:r>
    </w:p>
    <w:p w:rsidR="00CE2A8B" w:rsidRPr="00CE0FFD" w:rsidRDefault="00CE2A8B" w:rsidP="00CE2A8B">
      <w:pPr>
        <w:pStyle w:val="Prrafodelista"/>
        <w:numPr>
          <w:ilvl w:val="0"/>
          <w:numId w:val="6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Manual interactivo de Seguridad Nacional. </w:t>
      </w:r>
      <w:proofErr w:type="spellStart"/>
      <w:r w:rsidRPr="00CE0FFD">
        <w:rPr>
          <w:rFonts w:ascii="Arial" w:hAnsi="Arial" w:cs="Arial"/>
        </w:rPr>
        <w:t>Isdi</w:t>
      </w:r>
      <w:proofErr w:type="spellEnd"/>
      <w:r w:rsidRPr="00CE0FFD">
        <w:rPr>
          <w:rFonts w:ascii="Arial" w:hAnsi="Arial" w:cs="Arial"/>
        </w:rPr>
        <w:t>. 2017.</w:t>
      </w:r>
    </w:p>
    <w:p w:rsidR="00CE2A8B" w:rsidRPr="00CE0FFD" w:rsidRDefault="00CE2A8B" w:rsidP="00CE2A8B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  <w:b/>
        </w:rPr>
        <w:t>Introducción</w:t>
      </w:r>
      <w:r w:rsidRPr="00CE0FFD">
        <w:rPr>
          <w:rFonts w:ascii="Arial" w:hAnsi="Arial" w:cs="Arial"/>
        </w:rPr>
        <w:t>:</w:t>
      </w:r>
    </w:p>
    <w:p w:rsidR="00CE2A8B" w:rsidRPr="00CE0FFD" w:rsidRDefault="00CE2A8B" w:rsidP="00CE2A8B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El profesor explica que se desarrollará el seminario con los contenidos orientados, destaca el carácter clasista y partidista de la clase, tomando como base el acontecer nacional e internacional. Insiste en la importancia de la participación individual y el análisis colectivo de los contenidos que serán evaluados. Es fundamental el debate e intercambio con los </w:t>
      </w:r>
      <w:r w:rsidRPr="00CE0FFD">
        <w:rPr>
          <w:rFonts w:ascii="Arial" w:hAnsi="Arial" w:cs="Arial"/>
        </w:rPr>
        <w:lastRenderedPageBreak/>
        <w:t xml:space="preserve">estudiantes durante la exposición de ideas.  El profesor actuará como modelador y hará énfasis en los aspectos más importantes. </w:t>
      </w:r>
    </w:p>
    <w:p w:rsidR="00CE2A8B" w:rsidRPr="00CE0FFD" w:rsidRDefault="00CE2A8B" w:rsidP="00CE2A8B">
      <w:pPr>
        <w:jc w:val="both"/>
        <w:rPr>
          <w:rFonts w:ascii="Arial" w:hAnsi="Arial" w:cs="Arial"/>
        </w:rPr>
      </w:pPr>
    </w:p>
    <w:p w:rsidR="00CE2A8B" w:rsidRPr="00CE0FFD" w:rsidRDefault="00CE2A8B" w:rsidP="00CE2A8B">
      <w:pPr>
        <w:jc w:val="both"/>
        <w:rPr>
          <w:rFonts w:ascii="Arial" w:hAnsi="Arial" w:cs="Arial"/>
          <w:b/>
          <w:lang w:eastAsia="es-ES"/>
        </w:rPr>
      </w:pPr>
      <w:r w:rsidRPr="00CE0FFD">
        <w:rPr>
          <w:rFonts w:ascii="Arial" w:hAnsi="Arial" w:cs="Arial"/>
          <w:b/>
          <w:lang w:eastAsia="es-ES"/>
        </w:rPr>
        <w:t>Desarrollo:</w:t>
      </w:r>
    </w:p>
    <w:p w:rsidR="00CE2A8B" w:rsidRPr="00CE0FFD" w:rsidRDefault="00CE2A8B" w:rsidP="00CE2A8B">
      <w:pPr>
        <w:jc w:val="both"/>
        <w:rPr>
          <w:rFonts w:ascii="Arial" w:hAnsi="Arial" w:cs="Arial"/>
          <w:lang w:val="es-ES"/>
        </w:rPr>
      </w:pPr>
      <w:r w:rsidRPr="00CE0FFD">
        <w:rPr>
          <w:rFonts w:ascii="Arial" w:hAnsi="Arial" w:cs="Arial"/>
          <w:lang w:val="es-ES"/>
        </w:rPr>
        <w:t xml:space="preserve">El seminario puede llevarse a cabo </w:t>
      </w:r>
      <w:r w:rsidRPr="00CE0FFD">
        <w:rPr>
          <w:rFonts w:ascii="Arial" w:hAnsi="Arial" w:cs="Arial"/>
          <w:color w:val="000000"/>
        </w:rPr>
        <w:t xml:space="preserve">a través de: ponencias, mesa redonda, paneles, preguntas y repuesta entre otras formas, el profesor decide la forma en que se desarrollará y distribuye los contenidos a abordar por los equipos, </w:t>
      </w:r>
      <w:r w:rsidRPr="00CE0FFD">
        <w:rPr>
          <w:rFonts w:ascii="Arial" w:hAnsi="Arial" w:cs="Arial"/>
          <w:lang w:val="es-ES"/>
        </w:rPr>
        <w:t xml:space="preserve">explica que constituye una evaluación y orienta realizar una pregunta escrita al finalizar, donde se aplique la resolución No 1 de 2009 del MES sobre el descuento ortográfico.  </w:t>
      </w:r>
    </w:p>
    <w:p w:rsidR="00CE2A8B" w:rsidRPr="00CE0FFD" w:rsidRDefault="00CE2A8B" w:rsidP="00CE2A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E2A8B" w:rsidRPr="00CE0FFD" w:rsidRDefault="00CE2A8B" w:rsidP="00CE2A8B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 w:rsidRPr="00CE0FFD">
        <w:rPr>
          <w:rFonts w:ascii="Arial" w:hAnsi="Arial" w:cs="Arial"/>
          <w:lang w:val="es-ES"/>
        </w:rPr>
        <w:t>Durante el seminario siguiendo la secuencia metodológica, se profundizará a partir del intercambio y debate en los siguientes contenidos:</w:t>
      </w:r>
    </w:p>
    <w:p w:rsidR="00CE2A8B" w:rsidRPr="00CE0FFD" w:rsidRDefault="00CE2A8B" w:rsidP="00CE2A8B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lang w:val="es-ES"/>
        </w:rPr>
      </w:pPr>
      <w:r w:rsidRPr="00CE0FFD">
        <w:rPr>
          <w:rFonts w:ascii="Arial" w:hAnsi="Arial" w:cs="Arial"/>
          <w:lang w:val="es-ES"/>
        </w:rPr>
        <w:t>Poder inteligente. Paciencia estratégica. Poder duro. Poder blando. Relación con la ESN de los EU.</w:t>
      </w:r>
    </w:p>
    <w:p w:rsidR="00CE2A8B" w:rsidRPr="00CE0FFD" w:rsidRDefault="00CE2A8B" w:rsidP="00CE2A8B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lang w:val="es-ES"/>
        </w:rPr>
      </w:pPr>
      <w:r w:rsidRPr="00CE0FFD">
        <w:rPr>
          <w:rFonts w:ascii="Arial" w:hAnsi="Arial" w:cs="Arial"/>
          <w:lang w:val="es-ES"/>
        </w:rPr>
        <w:t>Sociedades civiles.  Apoyo a la subversión interna (ejemplos). “movimientos democráticos pacifista”.</w:t>
      </w:r>
    </w:p>
    <w:p w:rsidR="00CE2A8B" w:rsidRPr="00CE0FFD" w:rsidRDefault="00CE2A8B" w:rsidP="00CE2A8B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lang w:val="es-ES"/>
        </w:rPr>
      </w:pPr>
      <w:r w:rsidRPr="00CE0FFD">
        <w:rPr>
          <w:rFonts w:ascii="Arial" w:hAnsi="Arial" w:cs="Arial"/>
          <w:lang w:val="es-ES"/>
        </w:rPr>
        <w:t>Revolución cultural. La cultura como escudo y espada de la nación. Encuentro de Fidel con los intelectuales.</w:t>
      </w:r>
    </w:p>
    <w:p w:rsidR="00CE2A8B" w:rsidRPr="00CE0FFD" w:rsidRDefault="00CE2A8B" w:rsidP="00CE2A8B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lang w:val="es-ES"/>
        </w:rPr>
      </w:pPr>
      <w:r w:rsidRPr="00CE0FFD">
        <w:rPr>
          <w:rFonts w:ascii="Arial" w:hAnsi="Arial" w:cs="Arial"/>
          <w:lang w:val="es-ES"/>
        </w:rPr>
        <w:t>Los jóvenes y los TCP como “agentes del cambio en Cuba”.</w:t>
      </w:r>
    </w:p>
    <w:p w:rsidR="00CE2A8B" w:rsidRPr="00CE0FFD" w:rsidRDefault="00CE2A8B" w:rsidP="00CE2A8B">
      <w:pPr>
        <w:pStyle w:val="NormalWeb"/>
        <w:numPr>
          <w:ilvl w:val="0"/>
          <w:numId w:val="1"/>
        </w:numPr>
        <w:kinsoku w:val="0"/>
        <w:overflowPunct w:val="0"/>
        <w:spacing w:before="0" w:beforeAutospacing="0" w:after="0" w:afterAutospacing="0"/>
        <w:ind w:left="357" w:hanging="357"/>
        <w:jc w:val="both"/>
        <w:textAlignment w:val="baseline"/>
        <w:rPr>
          <w:rFonts w:ascii="Arial" w:hAnsi="Arial" w:cs="Arial"/>
        </w:rPr>
      </w:pPr>
      <w:r w:rsidRPr="00CE0FFD">
        <w:rPr>
          <w:rFonts w:ascii="Arial" w:hAnsi="Arial" w:cs="Arial"/>
        </w:rPr>
        <w:t>Interpretar: ¿qué hay detrás de los calificativos</w:t>
      </w:r>
      <w:r w:rsidRPr="00CE0FFD">
        <w:rPr>
          <w:rFonts w:ascii="Arial" w:eastAsiaTheme="minorEastAsia" w:hAnsi="Arial" w:cs="Arial"/>
          <w:kern w:val="24"/>
        </w:rPr>
        <w:t xml:space="preserve"> </w:t>
      </w:r>
      <w:r w:rsidRPr="00CE0FFD">
        <w:rPr>
          <w:rFonts w:ascii="Arial" w:eastAsiaTheme="minorEastAsia" w:hAnsi="Arial" w:cs="Arial"/>
          <w:iCs/>
          <w:kern w:val="24"/>
        </w:rPr>
        <w:t>“nación hostil”, “democracia frágil”, “gobierno represivo” “que viola los derechos humanos” “</w:t>
      </w:r>
      <w:r w:rsidRPr="00CE0FFD">
        <w:rPr>
          <w:rFonts w:ascii="Arial" w:eastAsiaTheme="minorEastAsia" w:hAnsi="Arial" w:cs="Arial"/>
          <w:kern w:val="24"/>
        </w:rPr>
        <w:t>país que n</w:t>
      </w:r>
      <w:r w:rsidRPr="00CE0FFD">
        <w:rPr>
          <w:rFonts w:ascii="Arial" w:eastAsiaTheme="minorEastAsia" w:hAnsi="Arial" w:cs="Arial"/>
          <w:iCs/>
          <w:kern w:val="24"/>
        </w:rPr>
        <w:t>o</w:t>
      </w:r>
      <w:r w:rsidRPr="00CE0FFD">
        <w:rPr>
          <w:rFonts w:ascii="Arial" w:eastAsiaTheme="minorEastAsia" w:hAnsi="Arial" w:cs="Arial"/>
          <w:kern w:val="24"/>
        </w:rPr>
        <w:t xml:space="preserve"> </w:t>
      </w:r>
      <w:r w:rsidRPr="00CE0FFD">
        <w:rPr>
          <w:rFonts w:ascii="Arial" w:eastAsiaTheme="minorEastAsia" w:hAnsi="Arial" w:cs="Arial"/>
          <w:iCs/>
          <w:kern w:val="24"/>
        </w:rPr>
        <w:t>sigue las normas”,</w:t>
      </w:r>
      <w:r w:rsidRPr="00CE0FFD">
        <w:rPr>
          <w:rFonts w:ascii="Arial" w:eastAsiaTheme="minorEastAsia" w:hAnsi="Arial" w:cs="Arial"/>
          <w:kern w:val="24"/>
        </w:rPr>
        <w:t xml:space="preserve"> “debe </w:t>
      </w:r>
      <w:r w:rsidRPr="00CE0FFD">
        <w:rPr>
          <w:rFonts w:ascii="Arial" w:eastAsiaTheme="minorEastAsia" w:hAnsi="Arial" w:cs="Arial"/>
          <w:iCs/>
          <w:kern w:val="24"/>
        </w:rPr>
        <w:t xml:space="preserve">sufrir las consecuencias”? </w:t>
      </w:r>
      <w:r w:rsidRPr="00CE0FFD">
        <w:rPr>
          <w:rFonts w:ascii="Arial" w:eastAsiaTheme="minorEastAsia" w:hAnsi="Arial" w:cs="Arial"/>
          <w:iCs/>
          <w:kern w:val="24"/>
          <w:lang w:val="en-US"/>
        </w:rPr>
        <w:t>¿</w:t>
      </w:r>
      <w:proofErr w:type="spellStart"/>
      <w:r w:rsidRPr="00CE0FFD">
        <w:rPr>
          <w:rFonts w:ascii="Arial" w:eastAsiaTheme="minorEastAsia" w:hAnsi="Arial" w:cs="Arial"/>
          <w:iCs/>
          <w:kern w:val="24"/>
          <w:lang w:val="en-US"/>
        </w:rPr>
        <w:t>qué</w:t>
      </w:r>
      <w:proofErr w:type="spellEnd"/>
      <w:r w:rsidRPr="00CE0FFD">
        <w:rPr>
          <w:rFonts w:ascii="Arial" w:eastAsiaTheme="minorEastAsia" w:hAnsi="Arial" w:cs="Arial"/>
          <w:iCs/>
          <w:kern w:val="24"/>
          <w:lang w:val="en-US"/>
        </w:rPr>
        <w:t xml:space="preserve"> </w:t>
      </w:r>
      <w:proofErr w:type="spellStart"/>
      <w:r w:rsidRPr="00CE0FFD">
        <w:rPr>
          <w:rFonts w:ascii="Arial" w:eastAsiaTheme="minorEastAsia" w:hAnsi="Arial" w:cs="Arial"/>
          <w:iCs/>
          <w:kern w:val="24"/>
          <w:lang w:val="en-US"/>
        </w:rPr>
        <w:t>consecuencias</w:t>
      </w:r>
      <w:proofErr w:type="spellEnd"/>
      <w:r w:rsidRPr="00CE0FFD">
        <w:rPr>
          <w:rFonts w:ascii="Arial" w:eastAsiaTheme="minorEastAsia" w:hAnsi="Arial" w:cs="Arial"/>
          <w:iCs/>
          <w:kern w:val="24"/>
          <w:lang w:val="en-US"/>
        </w:rPr>
        <w:t>?</w:t>
      </w:r>
    </w:p>
    <w:p w:rsidR="00CE2A8B" w:rsidRPr="00CE0FFD" w:rsidRDefault="00CE2A8B" w:rsidP="00CE2A8B">
      <w:pPr>
        <w:pStyle w:val="NormalWeb"/>
        <w:numPr>
          <w:ilvl w:val="0"/>
          <w:numId w:val="1"/>
        </w:numPr>
        <w:kinsoku w:val="0"/>
        <w:overflowPunct w:val="0"/>
        <w:spacing w:before="0" w:beforeAutospacing="0" w:after="0" w:afterAutospacing="0"/>
        <w:ind w:left="357" w:hanging="357"/>
        <w:jc w:val="both"/>
        <w:textAlignment w:val="baseline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Causas y esencia   de la política de los E.U. hacia Cuba. Pretensiones anexionistas (siglos VII; VIII y XIX). Política de la fruta madura. Fatalismo geográfico. Doctrina Monroe. Ley de ajuste cubano. Carril II. Ley </w:t>
      </w:r>
      <w:proofErr w:type="spellStart"/>
      <w:r w:rsidRPr="00CE0FFD">
        <w:rPr>
          <w:rFonts w:ascii="Arial" w:hAnsi="Arial" w:cs="Arial"/>
        </w:rPr>
        <w:t>Torricelli</w:t>
      </w:r>
      <w:proofErr w:type="spellEnd"/>
      <w:r w:rsidRPr="00CE0FFD">
        <w:rPr>
          <w:rFonts w:ascii="Arial" w:hAnsi="Arial" w:cs="Arial"/>
        </w:rPr>
        <w:t>. Ley Helms Burton.</w:t>
      </w:r>
    </w:p>
    <w:p w:rsidR="00CE2A8B" w:rsidRPr="00CE0FFD" w:rsidRDefault="00CE2A8B" w:rsidP="00CE2A8B">
      <w:pPr>
        <w:numPr>
          <w:ilvl w:val="0"/>
          <w:numId w:val="1"/>
        </w:numPr>
        <w:kinsoku w:val="0"/>
        <w:overflowPunct w:val="0"/>
        <w:ind w:left="357" w:hanging="357"/>
        <w:jc w:val="both"/>
        <w:textAlignment w:val="baseline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Política hacia Cuba de la administración </w:t>
      </w:r>
      <w:proofErr w:type="spellStart"/>
      <w:r w:rsidRPr="00CE0FFD">
        <w:rPr>
          <w:rFonts w:ascii="Arial" w:hAnsi="Arial" w:cs="Arial"/>
        </w:rPr>
        <w:t>Trump</w:t>
      </w:r>
      <w:proofErr w:type="spellEnd"/>
      <w:r w:rsidRPr="00CE0FFD">
        <w:rPr>
          <w:rFonts w:ascii="Arial" w:hAnsi="Arial" w:cs="Arial"/>
        </w:rPr>
        <w:t>.</w:t>
      </w:r>
      <w:r w:rsidRPr="00CE0FFD">
        <w:rPr>
          <w:rFonts w:ascii="Arial" w:hAnsi="Arial" w:cs="Arial"/>
          <w:lang w:val="es-ES"/>
        </w:rPr>
        <w:t xml:space="preserve"> Influencia en el sector de la salud. Papel de los </w:t>
      </w:r>
      <w:r w:rsidRPr="00CE0FFD">
        <w:rPr>
          <w:rFonts w:ascii="Arial" w:hAnsi="Arial" w:cs="Arial"/>
        </w:rPr>
        <w:t>profesionales de la salud.</w:t>
      </w:r>
    </w:p>
    <w:p w:rsidR="00CE2A8B" w:rsidRPr="00CE0FFD" w:rsidRDefault="00CE2A8B" w:rsidP="00CE2A8B">
      <w:pPr>
        <w:ind w:right="-16"/>
        <w:jc w:val="both"/>
        <w:rPr>
          <w:rFonts w:ascii="Arial" w:hAnsi="Arial" w:cs="Arial"/>
        </w:rPr>
      </w:pPr>
    </w:p>
    <w:p w:rsidR="00CE2A8B" w:rsidRPr="00CE0FFD" w:rsidRDefault="00CE2A8B" w:rsidP="00CE2A8B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 w:rsidRPr="00CE0FFD">
        <w:rPr>
          <w:rFonts w:ascii="Arial" w:hAnsi="Arial" w:cs="Arial"/>
        </w:rPr>
        <w:t>Durante la clase el profesor interviene para esclarecer, explicar, rectificar, generalizar conceptos e ideas importantes sobre los contenidos tratados, se resumen los contenidos en la medida en que se desarrollan.</w:t>
      </w:r>
    </w:p>
    <w:p w:rsidR="00CE2A8B" w:rsidRPr="00CE0FFD" w:rsidRDefault="00CE2A8B" w:rsidP="00CE2A8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val="es-ES"/>
        </w:rPr>
      </w:pPr>
      <w:r w:rsidRPr="00CE0FFD">
        <w:rPr>
          <w:rFonts w:ascii="Arial" w:hAnsi="Arial" w:cs="Arial"/>
          <w:bCs/>
          <w:color w:val="000000"/>
          <w:lang w:val="es-ES"/>
        </w:rPr>
        <w:t xml:space="preserve">Al finalizar la discusión los estudiantes deben haber incorporado:  </w:t>
      </w:r>
    </w:p>
    <w:p w:rsidR="00CE2A8B" w:rsidRPr="00CE0FFD" w:rsidRDefault="00CE2A8B" w:rsidP="00CE2A8B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Contenido de la Paciencia estratégica, Poder duro y Poder blando.</w:t>
      </w:r>
    </w:p>
    <w:p w:rsidR="00CE2A8B" w:rsidRPr="00CE0FFD" w:rsidRDefault="00CE2A8B" w:rsidP="00CE2A8B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Peligros para la SNC provenientes de la política aplicada por los E.U.</w:t>
      </w:r>
    </w:p>
    <w:p w:rsidR="00CE2A8B" w:rsidRPr="00CE0FFD" w:rsidRDefault="00CE2A8B" w:rsidP="00CE2A8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Causas y esencia   de la política de los EU hacia Cuba.</w:t>
      </w:r>
      <w:r w:rsidRPr="00CE0FFD">
        <w:rPr>
          <w:rFonts w:ascii="Arial" w:hAnsi="Arial" w:cs="Arial"/>
          <w:lang w:val="es-ES"/>
        </w:rPr>
        <w:t xml:space="preserve"> R</w:t>
      </w:r>
      <w:proofErr w:type="spellStart"/>
      <w:r w:rsidRPr="00CE0FFD">
        <w:rPr>
          <w:rFonts w:ascii="Arial" w:hAnsi="Arial" w:cs="Arial"/>
        </w:rPr>
        <w:t>etos</w:t>
      </w:r>
      <w:proofErr w:type="spellEnd"/>
      <w:r w:rsidRPr="00CE0FFD">
        <w:rPr>
          <w:rFonts w:ascii="Arial" w:hAnsi="Arial" w:cs="Arial"/>
        </w:rPr>
        <w:t xml:space="preserve"> que implica para la SNC. Influencia en el sector de la salud. </w:t>
      </w:r>
    </w:p>
    <w:p w:rsidR="00CE2A8B" w:rsidRPr="00CE0FFD" w:rsidRDefault="00CE2A8B" w:rsidP="00CE2A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El profesor realiza una pregunta escrita con el objetivo que todos los estudiantes obtengan una calificación.</w:t>
      </w:r>
    </w:p>
    <w:p w:rsidR="00CE2A8B" w:rsidRPr="00CE0FFD" w:rsidRDefault="00CE2A8B" w:rsidP="00CE2A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E2A8B" w:rsidRPr="00CE0FFD" w:rsidRDefault="00CE2A8B" w:rsidP="00CE2A8B">
      <w:pPr>
        <w:jc w:val="both"/>
        <w:rPr>
          <w:rFonts w:ascii="Arial" w:hAnsi="Arial" w:cs="Arial"/>
          <w:b/>
          <w:lang w:val="es-ES" w:eastAsia="es-ES"/>
        </w:rPr>
      </w:pPr>
      <w:r w:rsidRPr="00CE0FFD">
        <w:rPr>
          <w:rFonts w:ascii="Arial" w:hAnsi="Arial" w:cs="Arial"/>
          <w:b/>
          <w:lang w:val="es-ES" w:eastAsia="es-ES"/>
        </w:rPr>
        <w:t>Resumen:</w:t>
      </w:r>
    </w:p>
    <w:p w:rsidR="00CE2A8B" w:rsidRPr="00CE0FFD" w:rsidRDefault="00CE2A8B" w:rsidP="00CE2A8B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lang w:eastAsia="es-ES"/>
        </w:rPr>
      </w:pPr>
      <w:r w:rsidRPr="00CE0FFD">
        <w:rPr>
          <w:rFonts w:ascii="Arial" w:hAnsi="Arial" w:cs="Arial"/>
        </w:rPr>
        <w:t>Orienta el estudio independiente, la bibliografía y la próxima actividad docente: clase encuentro del tema.</w:t>
      </w:r>
    </w:p>
    <w:p w:rsidR="00CE2A8B" w:rsidRPr="00CE0FFD" w:rsidRDefault="00CE2A8B" w:rsidP="00CE2A8B">
      <w:pPr>
        <w:pStyle w:val="Prrafodelista"/>
        <w:numPr>
          <w:ilvl w:val="0"/>
          <w:numId w:val="7"/>
        </w:numPr>
        <w:spacing w:after="200"/>
        <w:jc w:val="both"/>
        <w:rPr>
          <w:rFonts w:ascii="Arial" w:hAnsi="Arial" w:cs="Arial"/>
          <w:lang w:val="es-ES"/>
        </w:rPr>
      </w:pPr>
      <w:r w:rsidRPr="00CE0FFD">
        <w:rPr>
          <w:rFonts w:ascii="Arial" w:hAnsi="Arial" w:cs="Arial"/>
          <w:lang w:val="es-ES"/>
        </w:rPr>
        <w:t xml:space="preserve">Evaluará la disciplina del grupo de estudio y exigirá al jefe de grupo la limpieza y organización del aula antes de retirarse de la misma.  </w:t>
      </w:r>
    </w:p>
    <w:p w:rsidR="00DA32A2" w:rsidRPr="00CE2A8B" w:rsidRDefault="00DA32A2">
      <w:pPr>
        <w:rPr>
          <w:lang w:val="es-ES"/>
        </w:rPr>
      </w:pPr>
    </w:p>
    <w:sectPr w:rsidR="00DA32A2" w:rsidRPr="00CE2A8B" w:rsidSect="00EF7C31">
      <w:pgSz w:w="11906" w:h="16838" w:code="9"/>
      <w:pgMar w:top="1296" w:right="720" w:bottom="1296" w:left="720" w:header="706" w:footer="706" w:gutter="72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2481"/>
    <w:multiLevelType w:val="hybridMultilevel"/>
    <w:tmpl w:val="5D6689D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A2A13"/>
    <w:multiLevelType w:val="hybridMultilevel"/>
    <w:tmpl w:val="FD86974A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3E3447"/>
    <w:multiLevelType w:val="hybridMultilevel"/>
    <w:tmpl w:val="6AFA6276"/>
    <w:lvl w:ilvl="0" w:tplc="0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B66F2"/>
    <w:multiLevelType w:val="hybridMultilevel"/>
    <w:tmpl w:val="337EE0B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7D275BE"/>
    <w:multiLevelType w:val="hybridMultilevel"/>
    <w:tmpl w:val="C0F4DEE2"/>
    <w:lvl w:ilvl="0" w:tplc="1B2229A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6220C42"/>
    <w:multiLevelType w:val="hybridMultilevel"/>
    <w:tmpl w:val="E9E20DE8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B22571"/>
    <w:multiLevelType w:val="hybridMultilevel"/>
    <w:tmpl w:val="3100295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E2A8B"/>
    <w:rsid w:val="00103712"/>
    <w:rsid w:val="00162A74"/>
    <w:rsid w:val="003A7494"/>
    <w:rsid w:val="003F25F0"/>
    <w:rsid w:val="00414EF0"/>
    <w:rsid w:val="00421041"/>
    <w:rsid w:val="00425F92"/>
    <w:rsid w:val="00544C6C"/>
    <w:rsid w:val="006A0388"/>
    <w:rsid w:val="006D3078"/>
    <w:rsid w:val="006E0C30"/>
    <w:rsid w:val="0072239F"/>
    <w:rsid w:val="007566FF"/>
    <w:rsid w:val="0080200A"/>
    <w:rsid w:val="009F3621"/>
    <w:rsid w:val="00A24BFB"/>
    <w:rsid w:val="00A64FB9"/>
    <w:rsid w:val="00AC6ACB"/>
    <w:rsid w:val="00B41575"/>
    <w:rsid w:val="00B844DF"/>
    <w:rsid w:val="00C63B57"/>
    <w:rsid w:val="00CB6C88"/>
    <w:rsid w:val="00CE2A8B"/>
    <w:rsid w:val="00DA32A2"/>
    <w:rsid w:val="00DF2199"/>
    <w:rsid w:val="00E469EB"/>
    <w:rsid w:val="00EF7C31"/>
    <w:rsid w:val="00FE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B844D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844DF"/>
    <w:pPr>
      <w:spacing w:before="20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844D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44DF"/>
    <w:pPr>
      <w:spacing w:line="271" w:lineRule="auto"/>
      <w:outlineLvl w:val="3"/>
    </w:pPr>
    <w:rPr>
      <w:b/>
      <w:bCs/>
      <w:spacing w:val="5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844DF"/>
    <w:pPr>
      <w:spacing w:line="271" w:lineRule="auto"/>
      <w:outlineLvl w:val="4"/>
    </w:pPr>
    <w:rPr>
      <w:i/>
      <w:i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844D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844DF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44DF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844D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844DF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B844DF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B844DF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844DF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44DF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844D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rsid w:val="00B844D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844DF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844DF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B844DF"/>
    <w:pPr>
      <w:spacing w:after="300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844DF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844DF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844DF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B844DF"/>
    <w:rPr>
      <w:b/>
      <w:bCs/>
    </w:rPr>
  </w:style>
  <w:style w:type="character" w:styleId="nfasis">
    <w:name w:val="Emphasis"/>
    <w:uiPriority w:val="20"/>
    <w:qFormat/>
    <w:rsid w:val="00B844DF"/>
    <w:rPr>
      <w:b/>
      <w:bCs/>
      <w:i/>
      <w:iCs/>
      <w:spacing w:val="10"/>
    </w:rPr>
  </w:style>
  <w:style w:type="paragraph" w:styleId="Sinespaciado">
    <w:name w:val="No Spacing"/>
    <w:basedOn w:val="Normal"/>
    <w:uiPriority w:val="1"/>
    <w:qFormat/>
    <w:rsid w:val="00B844DF"/>
  </w:style>
  <w:style w:type="paragraph" w:styleId="Prrafodelista">
    <w:name w:val="List Paragraph"/>
    <w:basedOn w:val="Normal"/>
    <w:uiPriority w:val="34"/>
    <w:qFormat/>
    <w:rsid w:val="00B844D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B844DF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B844DF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44D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844DF"/>
    <w:rPr>
      <w:i/>
      <w:iCs/>
    </w:rPr>
  </w:style>
  <w:style w:type="character" w:styleId="nfasissutil">
    <w:name w:val="Subtle Emphasis"/>
    <w:uiPriority w:val="19"/>
    <w:qFormat/>
    <w:rsid w:val="00B844DF"/>
    <w:rPr>
      <w:i/>
      <w:iCs/>
    </w:rPr>
  </w:style>
  <w:style w:type="character" w:styleId="nfasisintenso">
    <w:name w:val="Intense Emphasis"/>
    <w:uiPriority w:val="21"/>
    <w:qFormat/>
    <w:rsid w:val="00B844DF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B844DF"/>
    <w:rPr>
      <w:smallCaps/>
    </w:rPr>
  </w:style>
  <w:style w:type="character" w:styleId="Referenciaintensa">
    <w:name w:val="Intense Reference"/>
    <w:uiPriority w:val="32"/>
    <w:qFormat/>
    <w:rsid w:val="00B844DF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B844DF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844DF"/>
    <w:pPr>
      <w:outlineLvl w:val="9"/>
    </w:pPr>
  </w:style>
  <w:style w:type="paragraph" w:customStyle="1" w:styleId="Prrafodelista2">
    <w:name w:val="Párrafo de lista2"/>
    <w:basedOn w:val="Normal"/>
    <w:uiPriority w:val="34"/>
    <w:qFormat/>
    <w:rsid w:val="00B844DF"/>
    <w:pPr>
      <w:ind w:left="708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CE2A8B"/>
    <w:pPr>
      <w:spacing w:before="100" w:beforeAutospacing="1" w:after="100" w:afterAutospacing="1"/>
    </w:pPr>
    <w:rPr>
      <w:lang w:val="es-ES" w:eastAsia="es-ES"/>
    </w:rPr>
  </w:style>
  <w:style w:type="paragraph" w:customStyle="1" w:styleId="Default">
    <w:name w:val="Default"/>
    <w:rsid w:val="00CE2A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_tradnl" w:eastAsia="es-ES_trad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</dc:creator>
  <cp:keywords/>
  <dc:description/>
  <cp:lastModifiedBy>Ismenia</cp:lastModifiedBy>
  <cp:revision>3</cp:revision>
  <dcterms:created xsi:type="dcterms:W3CDTF">2023-03-30T17:12:00Z</dcterms:created>
  <dcterms:modified xsi:type="dcterms:W3CDTF">2023-06-05T15:33:00Z</dcterms:modified>
</cp:coreProperties>
</file>