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DE6AE" w14:textId="77777777" w:rsidR="0007250E" w:rsidRPr="00D655F3" w:rsidRDefault="0007250E" w:rsidP="0007250E">
      <w:pPr>
        <w:pStyle w:val="Default"/>
        <w:spacing w:line="360" w:lineRule="auto"/>
        <w:jc w:val="center"/>
        <w:rPr>
          <w:b/>
          <w:color w:val="auto"/>
          <w:lang w:val="es-ES"/>
        </w:rPr>
      </w:pPr>
      <w:r w:rsidRPr="00D655F3">
        <w:rPr>
          <w:b/>
          <w:color w:val="auto"/>
          <w:lang w:val="es-ES"/>
        </w:rPr>
        <w:t>Facultad de Ciencias Médicas Sagua</w:t>
      </w:r>
    </w:p>
    <w:p w14:paraId="704796C5" w14:textId="77777777" w:rsidR="0007250E" w:rsidRPr="00D655F3" w:rsidRDefault="0007250E" w:rsidP="0007250E">
      <w:pPr>
        <w:pStyle w:val="Default"/>
        <w:spacing w:after="174" w:line="360" w:lineRule="auto"/>
        <w:rPr>
          <w:color w:val="auto"/>
          <w:lang w:val="es-ES"/>
        </w:rPr>
      </w:pPr>
      <w:r w:rsidRPr="00D655F3">
        <w:rPr>
          <w:color w:val="auto"/>
          <w:lang w:val="es-ES"/>
        </w:rPr>
        <w:t xml:space="preserve">Departamento: Formación General </w:t>
      </w:r>
    </w:p>
    <w:p w14:paraId="0570038C" w14:textId="77777777" w:rsidR="0007250E" w:rsidRPr="00D655F3" w:rsidRDefault="0007250E" w:rsidP="0007250E">
      <w:pPr>
        <w:pStyle w:val="Default"/>
        <w:spacing w:after="174" w:line="360" w:lineRule="auto"/>
        <w:rPr>
          <w:color w:val="auto"/>
          <w:lang w:val="es-ES"/>
        </w:rPr>
      </w:pPr>
      <w:r w:rsidRPr="00D655F3">
        <w:rPr>
          <w:color w:val="auto"/>
          <w:lang w:val="es-ES"/>
        </w:rPr>
        <w:t>Disciplina Preparación para la Defensa</w:t>
      </w:r>
    </w:p>
    <w:p w14:paraId="3544CEA1" w14:textId="77777777" w:rsidR="0007250E" w:rsidRPr="00D655F3" w:rsidRDefault="0007250E" w:rsidP="0007250E">
      <w:pPr>
        <w:pStyle w:val="Default"/>
        <w:spacing w:after="174" w:line="360" w:lineRule="auto"/>
        <w:rPr>
          <w:color w:val="auto"/>
          <w:lang w:val="es-ES"/>
        </w:rPr>
      </w:pPr>
      <w:r w:rsidRPr="00D655F3">
        <w:rPr>
          <w:color w:val="auto"/>
          <w:lang w:val="es-ES"/>
        </w:rPr>
        <w:t>Asignatura: Seguridad  Nacional  y Asistencia Primaria</w:t>
      </w:r>
      <w:r w:rsidRPr="00D655F3">
        <w:rPr>
          <w:b/>
          <w:color w:val="auto"/>
          <w:lang w:val="es-ES"/>
        </w:rPr>
        <w:t xml:space="preserve"> </w:t>
      </w:r>
      <w:r w:rsidRPr="00D655F3">
        <w:rPr>
          <w:color w:val="auto"/>
          <w:lang w:val="es-ES"/>
        </w:rPr>
        <w:t xml:space="preserve"> </w:t>
      </w:r>
    </w:p>
    <w:p w14:paraId="2BB7B5E1" w14:textId="7696CB9E" w:rsidR="0007250E" w:rsidRPr="00D655F3" w:rsidRDefault="0007250E" w:rsidP="0007250E">
      <w:pPr>
        <w:spacing w:line="360" w:lineRule="auto"/>
        <w:rPr>
          <w:rFonts w:ascii="Arial" w:hAnsi="Arial" w:cs="Arial"/>
          <w:sz w:val="24"/>
          <w:szCs w:val="24"/>
        </w:rPr>
      </w:pPr>
      <w:r w:rsidRPr="00D655F3">
        <w:rPr>
          <w:rFonts w:ascii="Arial" w:hAnsi="Arial" w:cs="Arial"/>
          <w:sz w:val="24"/>
          <w:szCs w:val="24"/>
        </w:rPr>
        <w:t xml:space="preserve">Carrera: </w:t>
      </w:r>
      <w:r w:rsidR="0037102C" w:rsidRPr="0037102C">
        <w:rPr>
          <w:rFonts w:ascii="Arial" w:hAnsi="Arial" w:cs="Arial"/>
          <w:sz w:val="24"/>
          <w:szCs w:val="24"/>
        </w:rPr>
        <w:t>Enfermeria</w:t>
      </w:r>
    </w:p>
    <w:p w14:paraId="41C945D7" w14:textId="3C8B1150" w:rsidR="0007250E" w:rsidRPr="00D655F3" w:rsidRDefault="0007250E" w:rsidP="0007250E">
      <w:pPr>
        <w:spacing w:line="360" w:lineRule="auto"/>
        <w:rPr>
          <w:rFonts w:ascii="Arial" w:hAnsi="Arial" w:cs="Arial"/>
          <w:sz w:val="24"/>
          <w:szCs w:val="24"/>
        </w:rPr>
      </w:pPr>
      <w:r w:rsidRPr="00D655F3">
        <w:rPr>
          <w:rFonts w:ascii="Arial" w:hAnsi="Arial" w:cs="Arial"/>
          <w:sz w:val="24"/>
          <w:szCs w:val="24"/>
        </w:rPr>
        <w:t xml:space="preserve">Año: </w:t>
      </w:r>
      <w:r w:rsidR="0037102C">
        <w:rPr>
          <w:rFonts w:ascii="Arial" w:hAnsi="Arial" w:cs="Arial"/>
          <w:sz w:val="24"/>
          <w:szCs w:val="24"/>
        </w:rPr>
        <w:t>2do</w:t>
      </w:r>
    </w:p>
    <w:p w14:paraId="61891F6C" w14:textId="64B87A40" w:rsidR="0007250E" w:rsidRPr="00D655F3" w:rsidRDefault="0007250E" w:rsidP="0007250E">
      <w:pPr>
        <w:spacing w:line="360" w:lineRule="auto"/>
        <w:rPr>
          <w:rFonts w:ascii="Arial" w:hAnsi="Arial" w:cs="Arial"/>
          <w:sz w:val="24"/>
          <w:szCs w:val="24"/>
        </w:rPr>
      </w:pPr>
      <w:r w:rsidRPr="00D655F3">
        <w:rPr>
          <w:rFonts w:ascii="Arial" w:hAnsi="Arial" w:cs="Arial"/>
          <w:sz w:val="24"/>
          <w:szCs w:val="24"/>
        </w:rPr>
        <w:t xml:space="preserve">Período: </w:t>
      </w:r>
      <w:r w:rsidR="0037102C">
        <w:rPr>
          <w:rFonts w:ascii="Arial" w:hAnsi="Arial" w:cs="Arial"/>
          <w:sz w:val="24"/>
          <w:szCs w:val="24"/>
        </w:rPr>
        <w:t>2do</w:t>
      </w:r>
      <w:r w:rsidRPr="00D655F3">
        <w:rPr>
          <w:rFonts w:ascii="Arial" w:hAnsi="Arial" w:cs="Arial"/>
          <w:sz w:val="24"/>
          <w:szCs w:val="24"/>
        </w:rPr>
        <w:t xml:space="preserve"> </w:t>
      </w:r>
    </w:p>
    <w:p w14:paraId="648755AA" w14:textId="77777777" w:rsidR="0007250E" w:rsidRPr="00D655F3" w:rsidRDefault="0007250E" w:rsidP="0007250E">
      <w:pPr>
        <w:pStyle w:val="Default"/>
        <w:spacing w:after="174" w:line="360" w:lineRule="auto"/>
        <w:rPr>
          <w:color w:val="auto"/>
          <w:lang w:val="es-ES"/>
        </w:rPr>
      </w:pPr>
      <w:r w:rsidRPr="00D655F3">
        <w:rPr>
          <w:color w:val="auto"/>
          <w:lang w:val="es-ES"/>
        </w:rPr>
        <w:t>Profesores:</w:t>
      </w:r>
    </w:p>
    <w:p w14:paraId="36EE3605" w14:textId="77777777" w:rsidR="0007250E" w:rsidRPr="00D655F3" w:rsidRDefault="0007250E" w:rsidP="0007250E">
      <w:pPr>
        <w:pStyle w:val="Default"/>
        <w:spacing w:after="174" w:line="360" w:lineRule="auto"/>
        <w:rPr>
          <w:color w:val="auto"/>
          <w:lang w:val="es-ES"/>
        </w:rPr>
      </w:pPr>
      <w:r w:rsidRPr="00D655F3">
        <w:rPr>
          <w:color w:val="auto"/>
          <w:lang w:val="es-ES"/>
        </w:rPr>
        <w:t>*MSc. Ismenia C. Domínguez Hernández</w:t>
      </w:r>
    </w:p>
    <w:p w14:paraId="6B9B40CB" w14:textId="77777777" w:rsidR="0007250E" w:rsidRPr="00D655F3" w:rsidRDefault="0007250E" w:rsidP="0007250E">
      <w:pPr>
        <w:pStyle w:val="Default"/>
        <w:spacing w:after="174" w:line="360" w:lineRule="auto"/>
        <w:rPr>
          <w:color w:val="auto"/>
          <w:lang w:val="es-ES"/>
        </w:rPr>
      </w:pPr>
      <w:r w:rsidRPr="00D655F3">
        <w:rPr>
          <w:color w:val="auto"/>
          <w:lang w:val="es-ES"/>
        </w:rPr>
        <w:t>*MSc. Yordanka Olano Truffin</w:t>
      </w:r>
    </w:p>
    <w:p w14:paraId="3E11A9ED" w14:textId="77777777" w:rsidR="0007250E" w:rsidRPr="00D655F3" w:rsidRDefault="0007250E" w:rsidP="0007250E">
      <w:pPr>
        <w:pStyle w:val="Default"/>
        <w:spacing w:after="174" w:line="360" w:lineRule="auto"/>
        <w:rPr>
          <w:color w:val="auto"/>
          <w:lang w:val="es-ES"/>
        </w:rPr>
      </w:pPr>
      <w:r w:rsidRPr="00D655F3">
        <w:rPr>
          <w:color w:val="auto"/>
          <w:lang w:val="es-ES"/>
        </w:rPr>
        <w:t>*Profesor auxiliar. Máster en Educación Médica Superior.</w:t>
      </w:r>
    </w:p>
    <w:p w14:paraId="46B0BE71" w14:textId="77777777" w:rsidR="0007250E" w:rsidRPr="00D655F3" w:rsidRDefault="0007250E" w:rsidP="0007250E">
      <w:pPr>
        <w:pStyle w:val="Default"/>
        <w:spacing w:after="174" w:line="360" w:lineRule="auto"/>
        <w:rPr>
          <w:color w:val="auto"/>
          <w:lang w:val="es-ES"/>
        </w:rPr>
      </w:pPr>
      <w:r w:rsidRPr="00D655F3">
        <w:rPr>
          <w:color w:val="auto"/>
          <w:lang w:val="es-ES"/>
        </w:rPr>
        <w:t>Lic. Mario Ramón Pérez Mollinedo</w:t>
      </w:r>
    </w:p>
    <w:p w14:paraId="0586CA9F" w14:textId="77777777" w:rsidR="0007250E" w:rsidRPr="00D655F3" w:rsidRDefault="00EC0899" w:rsidP="0007250E">
      <w:pPr>
        <w:jc w:val="both"/>
        <w:rPr>
          <w:rFonts w:ascii="Arial" w:hAnsi="Arial" w:cs="Arial"/>
          <w:sz w:val="24"/>
          <w:szCs w:val="24"/>
        </w:rPr>
      </w:pPr>
      <w:r w:rsidRPr="00D655F3">
        <w:rPr>
          <w:rFonts w:ascii="Arial" w:hAnsi="Arial" w:cs="Arial"/>
          <w:sz w:val="24"/>
          <w:szCs w:val="24"/>
        </w:rPr>
        <w:t>Actividad Docente</w:t>
      </w:r>
      <w:r w:rsidR="0007250E" w:rsidRPr="00D655F3">
        <w:rPr>
          <w:rFonts w:ascii="Arial" w:hAnsi="Arial" w:cs="Arial"/>
          <w:sz w:val="24"/>
          <w:szCs w:val="24"/>
        </w:rPr>
        <w:t xml:space="preserve"> #</w:t>
      </w:r>
      <w:r w:rsidRPr="00D655F3">
        <w:rPr>
          <w:rFonts w:ascii="Arial" w:hAnsi="Arial" w:cs="Arial"/>
          <w:sz w:val="24"/>
          <w:szCs w:val="24"/>
        </w:rPr>
        <w:t xml:space="preserve"> 5</w:t>
      </w:r>
    </w:p>
    <w:p w14:paraId="1F17F9E0" w14:textId="77777777" w:rsidR="0007250E" w:rsidRPr="00D655F3" w:rsidRDefault="0007250E" w:rsidP="0007250E">
      <w:pPr>
        <w:jc w:val="both"/>
      </w:pPr>
    </w:p>
    <w:p w14:paraId="75D9BE1E" w14:textId="77777777" w:rsidR="0007250E" w:rsidRPr="00D655F3" w:rsidRDefault="0007250E" w:rsidP="0007250E">
      <w:pPr>
        <w:jc w:val="both"/>
        <w:rPr>
          <w:rFonts w:ascii="Arial" w:hAnsi="Arial" w:cs="Arial"/>
          <w:b/>
          <w:sz w:val="24"/>
          <w:szCs w:val="24"/>
        </w:rPr>
      </w:pPr>
      <w:r w:rsidRPr="00D655F3">
        <w:rPr>
          <w:rFonts w:ascii="Arial" w:hAnsi="Arial" w:cs="Arial"/>
          <w:b/>
          <w:sz w:val="24"/>
          <w:szCs w:val="24"/>
        </w:rPr>
        <w:t>TV.1C5.   Inmovilizaciones.</w:t>
      </w:r>
    </w:p>
    <w:p w14:paraId="3D5F8A7F" w14:textId="77777777" w:rsidR="0007250E" w:rsidRPr="00D655F3" w:rsidRDefault="0007250E" w:rsidP="0007250E">
      <w:pPr>
        <w:jc w:val="both"/>
        <w:rPr>
          <w:rFonts w:ascii="Arial" w:hAnsi="Arial" w:cs="Arial"/>
          <w:b/>
          <w:sz w:val="24"/>
          <w:szCs w:val="24"/>
        </w:rPr>
      </w:pPr>
    </w:p>
    <w:p w14:paraId="1550FEE2" w14:textId="77777777" w:rsidR="0007250E" w:rsidRPr="00D655F3" w:rsidRDefault="0007250E" w:rsidP="0007250E">
      <w:pPr>
        <w:jc w:val="both"/>
        <w:rPr>
          <w:rFonts w:ascii="Arial" w:hAnsi="Arial" w:cs="Arial"/>
          <w:b/>
          <w:sz w:val="24"/>
          <w:szCs w:val="24"/>
        </w:rPr>
      </w:pPr>
      <w:r w:rsidRPr="00D655F3">
        <w:rPr>
          <w:rFonts w:ascii="Arial" w:hAnsi="Arial" w:cs="Arial"/>
          <w:b/>
          <w:sz w:val="24"/>
          <w:szCs w:val="24"/>
        </w:rPr>
        <w:t>Objetivos:</w:t>
      </w:r>
    </w:p>
    <w:p w14:paraId="5F4EE849" w14:textId="77777777" w:rsidR="0007250E" w:rsidRPr="00D655F3" w:rsidRDefault="0007250E" w:rsidP="0007250E">
      <w:pPr>
        <w:numPr>
          <w:ilvl w:val="0"/>
          <w:numId w:val="2"/>
        </w:numPr>
        <w:jc w:val="both"/>
        <w:rPr>
          <w:rFonts w:ascii="Arial" w:hAnsi="Arial" w:cs="Arial"/>
          <w:sz w:val="24"/>
          <w:szCs w:val="24"/>
        </w:rPr>
      </w:pPr>
      <w:r w:rsidRPr="00D655F3">
        <w:rPr>
          <w:rFonts w:ascii="Arial" w:hAnsi="Arial" w:cs="Arial"/>
          <w:sz w:val="24"/>
          <w:szCs w:val="24"/>
        </w:rPr>
        <w:t>Interpretar principios  generales para la realización de inmovilizaciones.</w:t>
      </w:r>
    </w:p>
    <w:p w14:paraId="71321D98" w14:textId="77777777" w:rsidR="0007250E" w:rsidRPr="00D655F3" w:rsidRDefault="0007250E" w:rsidP="0007250E">
      <w:pPr>
        <w:numPr>
          <w:ilvl w:val="0"/>
          <w:numId w:val="2"/>
        </w:numPr>
        <w:jc w:val="both"/>
        <w:rPr>
          <w:rFonts w:ascii="Arial" w:hAnsi="Arial" w:cs="Arial"/>
          <w:sz w:val="24"/>
          <w:szCs w:val="24"/>
        </w:rPr>
      </w:pPr>
      <w:r w:rsidRPr="00D655F3">
        <w:rPr>
          <w:rFonts w:ascii="Arial" w:hAnsi="Arial" w:cs="Arial"/>
          <w:sz w:val="24"/>
          <w:szCs w:val="24"/>
        </w:rPr>
        <w:t>Ejecutar inmovilizaciones de mandíbula, clavícula, columna vertebral y extremidades.</w:t>
      </w:r>
    </w:p>
    <w:p w14:paraId="2AA651B2" w14:textId="77777777" w:rsidR="0007250E" w:rsidRPr="00D655F3" w:rsidRDefault="0007250E" w:rsidP="0007250E">
      <w:pPr>
        <w:jc w:val="both"/>
        <w:rPr>
          <w:rFonts w:ascii="Arial" w:hAnsi="Arial" w:cs="Arial"/>
          <w:sz w:val="24"/>
          <w:szCs w:val="24"/>
          <w:lang w:val="es-ES_tradnl"/>
        </w:rPr>
      </w:pPr>
    </w:p>
    <w:p w14:paraId="4998EEB5" w14:textId="77777777" w:rsidR="0007250E" w:rsidRPr="00D655F3" w:rsidRDefault="0007250E" w:rsidP="0007250E">
      <w:pPr>
        <w:jc w:val="both"/>
        <w:rPr>
          <w:rFonts w:ascii="Arial" w:hAnsi="Arial" w:cs="Arial"/>
          <w:b/>
          <w:sz w:val="24"/>
          <w:szCs w:val="24"/>
          <w:lang w:val="es-ES_tradnl"/>
        </w:rPr>
      </w:pPr>
      <w:r w:rsidRPr="00D655F3">
        <w:rPr>
          <w:rFonts w:ascii="Arial" w:hAnsi="Arial" w:cs="Arial"/>
          <w:b/>
          <w:sz w:val="24"/>
          <w:szCs w:val="24"/>
          <w:lang w:val="es-ES_tradnl"/>
        </w:rPr>
        <w:t>Sumario:</w:t>
      </w:r>
    </w:p>
    <w:p w14:paraId="0B0A75D1" w14:textId="77777777" w:rsidR="0007250E" w:rsidRPr="00D655F3" w:rsidRDefault="0007250E" w:rsidP="0007250E">
      <w:pPr>
        <w:numPr>
          <w:ilvl w:val="0"/>
          <w:numId w:val="1"/>
        </w:numPr>
        <w:jc w:val="both"/>
        <w:rPr>
          <w:rFonts w:ascii="Arial" w:hAnsi="Arial" w:cs="Arial"/>
          <w:sz w:val="24"/>
          <w:szCs w:val="24"/>
          <w:lang w:val="es-ES_tradnl"/>
        </w:rPr>
      </w:pPr>
      <w:r w:rsidRPr="00D655F3">
        <w:rPr>
          <w:rFonts w:ascii="Arial" w:hAnsi="Arial" w:cs="Arial"/>
          <w:sz w:val="24"/>
          <w:szCs w:val="24"/>
          <w:lang w:val="es-ES_tradnl"/>
        </w:rPr>
        <w:t>Concepto. Indicaciones. Principios.</w:t>
      </w:r>
    </w:p>
    <w:p w14:paraId="2B568128" w14:textId="77777777" w:rsidR="0007250E" w:rsidRPr="00D655F3" w:rsidRDefault="0007250E" w:rsidP="0007250E">
      <w:pPr>
        <w:numPr>
          <w:ilvl w:val="0"/>
          <w:numId w:val="1"/>
        </w:numPr>
        <w:jc w:val="both"/>
        <w:rPr>
          <w:rFonts w:ascii="Arial" w:hAnsi="Arial" w:cs="Arial"/>
          <w:sz w:val="24"/>
          <w:szCs w:val="24"/>
          <w:lang w:val="es-ES_tradnl"/>
        </w:rPr>
      </w:pPr>
      <w:r w:rsidRPr="00D655F3">
        <w:rPr>
          <w:rFonts w:ascii="Arial" w:hAnsi="Arial" w:cs="Arial"/>
          <w:sz w:val="24"/>
          <w:szCs w:val="24"/>
          <w:lang w:val="es-ES_tradnl"/>
        </w:rPr>
        <w:t>Inmovilizaciones  de mandíbula, clavícula, columna vertebral y extremidades.</w:t>
      </w:r>
    </w:p>
    <w:p w14:paraId="30A5B825" w14:textId="77777777" w:rsidR="0007250E" w:rsidRPr="00D655F3" w:rsidRDefault="0007250E" w:rsidP="0007250E">
      <w:pPr>
        <w:numPr>
          <w:ilvl w:val="0"/>
          <w:numId w:val="1"/>
        </w:numPr>
        <w:jc w:val="both"/>
        <w:rPr>
          <w:rFonts w:ascii="Arial" w:hAnsi="Arial" w:cs="Arial"/>
          <w:sz w:val="24"/>
          <w:szCs w:val="24"/>
          <w:lang w:val="es-ES_tradnl"/>
        </w:rPr>
      </w:pPr>
      <w:r w:rsidRPr="00D655F3">
        <w:rPr>
          <w:rFonts w:ascii="Arial" w:hAnsi="Arial" w:cs="Arial"/>
          <w:sz w:val="24"/>
          <w:szCs w:val="24"/>
          <w:lang w:val="es-ES_tradnl"/>
        </w:rPr>
        <w:t>Realización práctica.</w:t>
      </w:r>
    </w:p>
    <w:p w14:paraId="60962A66" w14:textId="77777777" w:rsidR="0007250E" w:rsidRPr="00D655F3" w:rsidRDefault="0007250E" w:rsidP="0007250E">
      <w:pPr>
        <w:ind w:left="540"/>
        <w:jc w:val="both"/>
        <w:rPr>
          <w:rFonts w:ascii="Arial" w:hAnsi="Arial" w:cs="Arial"/>
          <w:sz w:val="24"/>
          <w:szCs w:val="24"/>
          <w:lang w:val="es-ES_tradnl"/>
        </w:rPr>
      </w:pPr>
    </w:p>
    <w:p w14:paraId="7BE5656A" w14:textId="77777777" w:rsidR="0007250E" w:rsidRPr="00D655F3" w:rsidRDefault="0007250E" w:rsidP="0007250E">
      <w:pPr>
        <w:jc w:val="both"/>
        <w:rPr>
          <w:rFonts w:ascii="Arial" w:hAnsi="Arial" w:cs="Arial"/>
          <w:sz w:val="24"/>
          <w:szCs w:val="24"/>
        </w:rPr>
      </w:pPr>
      <w:r w:rsidRPr="00D655F3">
        <w:rPr>
          <w:rFonts w:ascii="Arial" w:hAnsi="Arial" w:cs="Arial"/>
          <w:sz w:val="24"/>
          <w:szCs w:val="24"/>
        </w:rPr>
        <w:t>Clase Práctica.</w:t>
      </w:r>
    </w:p>
    <w:p w14:paraId="2A7095F6" w14:textId="77777777" w:rsidR="0007250E" w:rsidRPr="00D655F3" w:rsidRDefault="0007250E" w:rsidP="0007250E">
      <w:pPr>
        <w:jc w:val="both"/>
        <w:rPr>
          <w:rFonts w:ascii="Arial" w:hAnsi="Arial" w:cs="Arial"/>
          <w:b/>
          <w:sz w:val="24"/>
          <w:szCs w:val="24"/>
          <w:lang w:val="es-ES_tradnl"/>
        </w:rPr>
      </w:pPr>
      <w:r w:rsidRPr="00D655F3">
        <w:rPr>
          <w:rFonts w:ascii="Arial" w:hAnsi="Arial" w:cs="Arial"/>
          <w:b/>
          <w:sz w:val="24"/>
          <w:szCs w:val="24"/>
          <w:lang w:val="es-ES_tradnl"/>
        </w:rPr>
        <w:t>Bibliografía:</w:t>
      </w:r>
    </w:p>
    <w:p w14:paraId="3C35BAFC" w14:textId="77777777" w:rsidR="0007250E" w:rsidRPr="00D655F3" w:rsidRDefault="0007250E" w:rsidP="0007250E">
      <w:pPr>
        <w:numPr>
          <w:ilvl w:val="0"/>
          <w:numId w:val="9"/>
        </w:numPr>
        <w:jc w:val="both"/>
        <w:rPr>
          <w:rFonts w:ascii="Arial" w:hAnsi="Arial" w:cs="Arial"/>
          <w:sz w:val="24"/>
          <w:szCs w:val="24"/>
          <w:lang w:val="es-ES_tradnl"/>
        </w:rPr>
      </w:pPr>
      <w:r w:rsidRPr="00D655F3">
        <w:rPr>
          <w:rFonts w:ascii="Arial" w:hAnsi="Arial" w:cs="Arial"/>
          <w:sz w:val="24"/>
          <w:szCs w:val="24"/>
          <w:lang w:val="es-ES_tradnl"/>
        </w:rPr>
        <w:t>Libro de Texto PPD. Tomo II. Colectivo de autores. 2002, pág.62-73.</w:t>
      </w:r>
    </w:p>
    <w:p w14:paraId="74532D5C" w14:textId="77777777" w:rsidR="0007250E" w:rsidRPr="00D655F3" w:rsidRDefault="0007250E" w:rsidP="0007250E">
      <w:pPr>
        <w:jc w:val="both"/>
        <w:rPr>
          <w:rFonts w:ascii="Arial" w:hAnsi="Arial" w:cs="Arial"/>
          <w:b/>
          <w:sz w:val="24"/>
          <w:szCs w:val="24"/>
          <w:lang w:val="es-ES_tradnl"/>
        </w:rPr>
      </w:pPr>
    </w:p>
    <w:p w14:paraId="36001E21" w14:textId="77777777" w:rsidR="0007250E" w:rsidRPr="00D655F3" w:rsidRDefault="0007250E" w:rsidP="0007250E">
      <w:pPr>
        <w:jc w:val="both"/>
        <w:rPr>
          <w:rFonts w:ascii="Arial" w:hAnsi="Arial" w:cs="Arial"/>
          <w:b/>
          <w:sz w:val="24"/>
          <w:szCs w:val="24"/>
          <w:lang w:val="es-ES_tradnl"/>
        </w:rPr>
      </w:pPr>
      <w:r w:rsidRPr="00D655F3">
        <w:rPr>
          <w:rFonts w:ascii="Arial" w:hAnsi="Arial" w:cs="Arial"/>
          <w:b/>
          <w:sz w:val="24"/>
          <w:szCs w:val="24"/>
          <w:lang w:val="es-ES_tradnl"/>
        </w:rPr>
        <w:t>Desarrollo.</w:t>
      </w:r>
    </w:p>
    <w:p w14:paraId="3D90ADA2" w14:textId="77777777" w:rsidR="0007250E" w:rsidRPr="00D655F3" w:rsidRDefault="0007250E" w:rsidP="0007250E">
      <w:pPr>
        <w:jc w:val="both"/>
        <w:rPr>
          <w:rFonts w:ascii="Arial" w:hAnsi="Arial" w:cs="Arial"/>
          <w:b/>
          <w:sz w:val="24"/>
          <w:szCs w:val="24"/>
          <w:lang w:val="es-ES_tradnl"/>
        </w:rPr>
      </w:pPr>
      <w:r w:rsidRPr="00D655F3">
        <w:rPr>
          <w:rFonts w:ascii="Arial" w:hAnsi="Arial" w:cs="Arial"/>
          <w:b/>
          <w:sz w:val="24"/>
          <w:szCs w:val="24"/>
          <w:lang w:val="es-ES_tradnl"/>
        </w:rPr>
        <w:t>Aspecto N</w:t>
      </w:r>
      <w:r w:rsidRPr="00D655F3">
        <w:rPr>
          <w:rFonts w:ascii="Arial" w:hAnsi="Arial" w:cs="Arial"/>
          <w:b/>
          <w:sz w:val="24"/>
          <w:szCs w:val="24"/>
          <w:vertAlign w:val="superscript"/>
          <w:lang w:val="es-ES_tradnl"/>
        </w:rPr>
        <w:t>o</w:t>
      </w:r>
      <w:r w:rsidRPr="00D655F3">
        <w:rPr>
          <w:rFonts w:ascii="Arial" w:hAnsi="Arial" w:cs="Arial"/>
          <w:b/>
          <w:sz w:val="24"/>
          <w:szCs w:val="24"/>
          <w:lang w:val="es-ES_tradnl"/>
        </w:rPr>
        <w:t xml:space="preserve"> 1: Concepto. Indicaciones. Principios.</w:t>
      </w:r>
    </w:p>
    <w:p w14:paraId="7261EAED" w14:textId="77777777" w:rsidR="0007250E" w:rsidRPr="00D655F3" w:rsidRDefault="0007250E" w:rsidP="0007250E">
      <w:pPr>
        <w:jc w:val="both"/>
        <w:rPr>
          <w:rFonts w:ascii="Arial" w:hAnsi="Arial" w:cs="Arial"/>
          <w:sz w:val="24"/>
          <w:szCs w:val="24"/>
          <w:lang w:val="es-ES_tradnl"/>
        </w:rPr>
      </w:pPr>
    </w:p>
    <w:p w14:paraId="317E8673" w14:textId="77777777" w:rsidR="0007250E" w:rsidRPr="00D655F3" w:rsidRDefault="0007250E" w:rsidP="0007250E">
      <w:pPr>
        <w:jc w:val="both"/>
        <w:rPr>
          <w:rFonts w:ascii="Arial" w:hAnsi="Arial" w:cs="Arial"/>
          <w:sz w:val="24"/>
          <w:szCs w:val="24"/>
          <w:lang w:val="es-ES_tradnl"/>
        </w:rPr>
      </w:pPr>
      <w:r w:rsidRPr="00D655F3">
        <w:rPr>
          <w:rFonts w:ascii="Arial" w:hAnsi="Arial" w:cs="Arial"/>
          <w:sz w:val="24"/>
          <w:szCs w:val="24"/>
          <w:lang w:val="es-ES_tradnl"/>
        </w:rPr>
        <w:t>Inmovilizaciones.</w:t>
      </w:r>
    </w:p>
    <w:p w14:paraId="5DF8C976" w14:textId="77777777" w:rsidR="0007250E" w:rsidRPr="00D655F3" w:rsidRDefault="0007250E" w:rsidP="0007250E">
      <w:pPr>
        <w:jc w:val="both"/>
        <w:rPr>
          <w:rFonts w:ascii="Arial" w:hAnsi="Arial" w:cs="Arial"/>
          <w:sz w:val="24"/>
          <w:szCs w:val="24"/>
          <w:lang w:val="es-ES_tradnl"/>
        </w:rPr>
      </w:pPr>
    </w:p>
    <w:p w14:paraId="2C558BFC" w14:textId="77777777" w:rsidR="0007250E" w:rsidRPr="00D655F3" w:rsidRDefault="0007250E" w:rsidP="0007250E">
      <w:pPr>
        <w:jc w:val="both"/>
        <w:rPr>
          <w:rFonts w:ascii="Arial" w:hAnsi="Arial" w:cs="Arial"/>
          <w:sz w:val="24"/>
          <w:szCs w:val="24"/>
          <w:lang w:val="es-ES_tradnl"/>
        </w:rPr>
      </w:pPr>
      <w:r w:rsidRPr="00D655F3">
        <w:rPr>
          <w:rFonts w:ascii="Arial" w:hAnsi="Arial" w:cs="Arial"/>
          <w:b/>
          <w:sz w:val="24"/>
          <w:szCs w:val="24"/>
          <w:lang w:val="es-ES_tradnl"/>
        </w:rPr>
        <w:t>Concepto</w:t>
      </w:r>
      <w:r w:rsidRPr="00D655F3">
        <w:rPr>
          <w:rFonts w:ascii="Arial" w:hAnsi="Arial" w:cs="Arial"/>
          <w:sz w:val="24"/>
          <w:szCs w:val="24"/>
          <w:lang w:val="es-ES_tradnl"/>
        </w:rPr>
        <w:t>: consiste en la limitación de los movimientos de los distintos segmentos que se encuentran lesionados.</w:t>
      </w:r>
    </w:p>
    <w:p w14:paraId="68E80D66" w14:textId="77777777" w:rsidR="0007250E" w:rsidRPr="00D655F3" w:rsidRDefault="0007250E" w:rsidP="0007250E">
      <w:pPr>
        <w:jc w:val="both"/>
        <w:rPr>
          <w:rFonts w:ascii="Arial" w:hAnsi="Arial" w:cs="Arial"/>
          <w:sz w:val="24"/>
          <w:szCs w:val="24"/>
          <w:lang w:val="es-ES_tradnl"/>
        </w:rPr>
      </w:pPr>
    </w:p>
    <w:p w14:paraId="2956ED81" w14:textId="77777777" w:rsidR="0007250E" w:rsidRPr="00D655F3" w:rsidRDefault="0007250E" w:rsidP="0007250E">
      <w:pPr>
        <w:jc w:val="both"/>
        <w:rPr>
          <w:rFonts w:ascii="Arial" w:hAnsi="Arial" w:cs="Arial"/>
          <w:sz w:val="24"/>
          <w:szCs w:val="24"/>
        </w:rPr>
      </w:pPr>
      <w:r w:rsidRPr="00D655F3">
        <w:rPr>
          <w:rFonts w:ascii="Arial" w:hAnsi="Arial" w:cs="Arial"/>
          <w:sz w:val="24"/>
          <w:szCs w:val="24"/>
        </w:rPr>
        <w:t>Se utilizan dos métodos:</w:t>
      </w:r>
    </w:p>
    <w:p w14:paraId="06E2337A" w14:textId="77777777" w:rsidR="0007250E" w:rsidRPr="00D655F3" w:rsidRDefault="0007250E" w:rsidP="0007250E">
      <w:pPr>
        <w:jc w:val="both"/>
        <w:rPr>
          <w:rFonts w:ascii="Arial" w:hAnsi="Arial" w:cs="Arial"/>
          <w:sz w:val="24"/>
          <w:szCs w:val="24"/>
        </w:rPr>
      </w:pPr>
    </w:p>
    <w:p w14:paraId="2EDD78FB" w14:textId="77777777" w:rsidR="0007250E" w:rsidRPr="00D655F3" w:rsidRDefault="0007250E" w:rsidP="0007250E">
      <w:pPr>
        <w:numPr>
          <w:ilvl w:val="0"/>
          <w:numId w:val="11"/>
        </w:numPr>
        <w:jc w:val="both"/>
        <w:rPr>
          <w:rFonts w:ascii="Arial" w:hAnsi="Arial" w:cs="Arial"/>
          <w:sz w:val="24"/>
          <w:szCs w:val="24"/>
        </w:rPr>
      </w:pPr>
      <w:r w:rsidRPr="00D655F3">
        <w:rPr>
          <w:rFonts w:ascii="Arial" w:hAnsi="Arial" w:cs="Arial"/>
          <w:sz w:val="24"/>
          <w:szCs w:val="24"/>
        </w:rPr>
        <w:lastRenderedPageBreak/>
        <w:t>Férulas: inmovilizar el miembro lesionado utilizando un objeto duro (fusil, rama de árbol, madera, tablilla, entre otros)</w:t>
      </w:r>
    </w:p>
    <w:p w14:paraId="01770EBA" w14:textId="77777777" w:rsidR="0007250E" w:rsidRPr="00D655F3" w:rsidRDefault="0007250E" w:rsidP="0007250E">
      <w:pPr>
        <w:ind w:left="360"/>
        <w:jc w:val="both"/>
        <w:rPr>
          <w:rFonts w:ascii="Arial" w:hAnsi="Arial" w:cs="Arial"/>
          <w:sz w:val="24"/>
          <w:szCs w:val="24"/>
        </w:rPr>
      </w:pPr>
    </w:p>
    <w:p w14:paraId="4F7CAB5E" w14:textId="77777777" w:rsidR="0007250E" w:rsidRPr="00D655F3" w:rsidRDefault="0007250E" w:rsidP="0007250E">
      <w:pPr>
        <w:numPr>
          <w:ilvl w:val="0"/>
          <w:numId w:val="11"/>
        </w:numPr>
        <w:jc w:val="both"/>
        <w:rPr>
          <w:rFonts w:ascii="Arial" w:hAnsi="Arial" w:cs="Arial"/>
          <w:sz w:val="24"/>
          <w:szCs w:val="24"/>
        </w:rPr>
      </w:pPr>
      <w:r w:rsidRPr="00D655F3">
        <w:rPr>
          <w:rFonts w:ascii="Arial" w:hAnsi="Arial" w:cs="Arial"/>
          <w:sz w:val="24"/>
          <w:szCs w:val="24"/>
        </w:rPr>
        <w:t>Adosamiento del miembro: inmovilizar el miembro lesionado utilizando como férula una parte del cuerpo o el miembro sano.</w:t>
      </w:r>
    </w:p>
    <w:p w14:paraId="7CC71F05" w14:textId="77777777" w:rsidR="0007250E" w:rsidRPr="00D655F3" w:rsidRDefault="0007250E" w:rsidP="0007250E">
      <w:pPr>
        <w:pStyle w:val="Prrafodelista"/>
        <w:rPr>
          <w:rFonts w:ascii="Arial" w:hAnsi="Arial" w:cs="Arial"/>
          <w:sz w:val="24"/>
          <w:szCs w:val="24"/>
        </w:rPr>
      </w:pPr>
    </w:p>
    <w:p w14:paraId="7DFE015E" w14:textId="77777777" w:rsidR="0007250E" w:rsidRPr="00D655F3" w:rsidRDefault="0007250E" w:rsidP="0007250E">
      <w:pPr>
        <w:jc w:val="both"/>
        <w:rPr>
          <w:rFonts w:ascii="Arial" w:hAnsi="Arial" w:cs="Arial"/>
          <w:sz w:val="24"/>
          <w:szCs w:val="24"/>
        </w:rPr>
      </w:pPr>
      <w:r w:rsidRPr="00D655F3">
        <w:rPr>
          <w:rFonts w:ascii="Arial" w:hAnsi="Arial" w:cs="Arial"/>
          <w:sz w:val="24"/>
          <w:szCs w:val="24"/>
        </w:rPr>
        <w:t>En ambos casos, para realizar este procedimiento es necesario utilizar materiales flexibles a los que se les llama vendas (gasa, pañuelos triangulares, cintos, sogas, entre otros) para fijar las férulas.</w:t>
      </w:r>
    </w:p>
    <w:p w14:paraId="14876B69" w14:textId="77777777" w:rsidR="0007250E" w:rsidRPr="00D655F3" w:rsidRDefault="0007250E" w:rsidP="0007250E">
      <w:pPr>
        <w:jc w:val="both"/>
        <w:rPr>
          <w:rFonts w:ascii="Arial" w:hAnsi="Arial" w:cs="Arial"/>
          <w:sz w:val="24"/>
          <w:szCs w:val="24"/>
        </w:rPr>
      </w:pPr>
    </w:p>
    <w:p w14:paraId="2A306327" w14:textId="77777777" w:rsidR="0007250E" w:rsidRPr="00D655F3" w:rsidRDefault="0007250E" w:rsidP="0007250E">
      <w:pPr>
        <w:jc w:val="both"/>
        <w:rPr>
          <w:rFonts w:ascii="Arial" w:hAnsi="Arial" w:cs="Arial"/>
          <w:sz w:val="24"/>
          <w:szCs w:val="24"/>
        </w:rPr>
      </w:pPr>
      <w:r w:rsidRPr="00D655F3">
        <w:rPr>
          <w:rFonts w:ascii="Arial" w:hAnsi="Arial" w:cs="Arial"/>
          <w:b/>
          <w:sz w:val="24"/>
          <w:szCs w:val="24"/>
        </w:rPr>
        <w:t>Importancia</w:t>
      </w:r>
      <w:r w:rsidRPr="00D655F3">
        <w:rPr>
          <w:rFonts w:ascii="Arial" w:hAnsi="Arial" w:cs="Arial"/>
          <w:sz w:val="24"/>
          <w:szCs w:val="24"/>
        </w:rPr>
        <w:t xml:space="preserve"> de la inmovilización:</w:t>
      </w:r>
    </w:p>
    <w:p w14:paraId="1D589800" w14:textId="77777777" w:rsidR="0007250E" w:rsidRPr="00D655F3" w:rsidRDefault="0007250E" w:rsidP="0007250E">
      <w:pPr>
        <w:jc w:val="both"/>
        <w:rPr>
          <w:rFonts w:ascii="Arial" w:hAnsi="Arial" w:cs="Arial"/>
          <w:sz w:val="24"/>
          <w:szCs w:val="24"/>
        </w:rPr>
      </w:pPr>
    </w:p>
    <w:p w14:paraId="6ACC00C1" w14:textId="77777777" w:rsidR="0007250E" w:rsidRPr="00D655F3" w:rsidRDefault="0007250E" w:rsidP="0007250E">
      <w:pPr>
        <w:numPr>
          <w:ilvl w:val="0"/>
          <w:numId w:val="3"/>
        </w:numPr>
        <w:jc w:val="both"/>
        <w:rPr>
          <w:rFonts w:ascii="Arial" w:hAnsi="Arial" w:cs="Arial"/>
          <w:sz w:val="24"/>
          <w:szCs w:val="24"/>
        </w:rPr>
      </w:pPr>
      <w:r w:rsidRPr="00D655F3">
        <w:rPr>
          <w:rFonts w:ascii="Arial" w:hAnsi="Arial" w:cs="Arial"/>
          <w:sz w:val="24"/>
          <w:szCs w:val="24"/>
        </w:rPr>
        <w:t>Alivia el dolor, por lo que interviene de manera directa en la profilaxis y tratamiento del shock.</w:t>
      </w:r>
    </w:p>
    <w:p w14:paraId="2F45D444" w14:textId="77777777" w:rsidR="0007250E" w:rsidRPr="00D655F3" w:rsidRDefault="0007250E" w:rsidP="0007250E">
      <w:pPr>
        <w:numPr>
          <w:ilvl w:val="0"/>
          <w:numId w:val="3"/>
        </w:numPr>
        <w:jc w:val="both"/>
        <w:rPr>
          <w:rFonts w:ascii="Arial" w:hAnsi="Arial" w:cs="Arial"/>
          <w:sz w:val="24"/>
          <w:szCs w:val="24"/>
        </w:rPr>
      </w:pPr>
      <w:r w:rsidRPr="00D655F3">
        <w:rPr>
          <w:rFonts w:ascii="Arial" w:hAnsi="Arial" w:cs="Arial"/>
          <w:sz w:val="24"/>
          <w:szCs w:val="24"/>
        </w:rPr>
        <w:t>Ayuda a la hemostasia porque facilita la formación de un coágulo al nivel  de la lesión.</w:t>
      </w:r>
    </w:p>
    <w:p w14:paraId="24ECFAC3" w14:textId="77777777" w:rsidR="0007250E" w:rsidRPr="00D655F3" w:rsidRDefault="0007250E" w:rsidP="0007250E">
      <w:pPr>
        <w:numPr>
          <w:ilvl w:val="0"/>
          <w:numId w:val="3"/>
        </w:numPr>
        <w:jc w:val="both"/>
        <w:rPr>
          <w:rFonts w:ascii="Arial" w:hAnsi="Arial" w:cs="Arial"/>
          <w:sz w:val="24"/>
          <w:szCs w:val="24"/>
        </w:rPr>
      </w:pPr>
      <w:r w:rsidRPr="00D655F3">
        <w:rPr>
          <w:rFonts w:ascii="Arial" w:hAnsi="Arial" w:cs="Arial"/>
          <w:sz w:val="24"/>
          <w:szCs w:val="24"/>
        </w:rPr>
        <w:t>Protege al lesionado durante su traslado, pues evita que los fragmentos óseos fracturados causen lesiones vasculares o nerviosas y que una fractura cerrada se pueda convertir en abierta.</w:t>
      </w:r>
    </w:p>
    <w:p w14:paraId="325CDE50" w14:textId="77777777" w:rsidR="0007250E" w:rsidRPr="00D655F3" w:rsidRDefault="0007250E" w:rsidP="0007250E">
      <w:pPr>
        <w:numPr>
          <w:ilvl w:val="0"/>
          <w:numId w:val="3"/>
        </w:numPr>
        <w:jc w:val="both"/>
        <w:rPr>
          <w:rFonts w:ascii="Arial" w:hAnsi="Arial" w:cs="Arial"/>
          <w:sz w:val="24"/>
          <w:szCs w:val="24"/>
        </w:rPr>
      </w:pPr>
      <w:r w:rsidRPr="00D655F3">
        <w:rPr>
          <w:rFonts w:ascii="Arial" w:hAnsi="Arial" w:cs="Arial"/>
          <w:sz w:val="24"/>
          <w:szCs w:val="24"/>
        </w:rPr>
        <w:t>Facilita la evacuación.</w:t>
      </w:r>
    </w:p>
    <w:p w14:paraId="2FC963E0" w14:textId="77777777" w:rsidR="0007250E" w:rsidRPr="00D655F3" w:rsidRDefault="0007250E" w:rsidP="0007250E">
      <w:pPr>
        <w:jc w:val="both"/>
        <w:rPr>
          <w:rFonts w:ascii="Arial" w:hAnsi="Arial" w:cs="Arial"/>
          <w:sz w:val="24"/>
          <w:szCs w:val="24"/>
          <w:lang w:val="es-ES_tradnl"/>
        </w:rPr>
      </w:pPr>
    </w:p>
    <w:p w14:paraId="5C0966C9" w14:textId="77777777" w:rsidR="0007250E" w:rsidRPr="00D655F3" w:rsidRDefault="0007250E" w:rsidP="0007250E">
      <w:pPr>
        <w:jc w:val="both"/>
        <w:rPr>
          <w:rFonts w:ascii="Arial" w:hAnsi="Arial" w:cs="Arial"/>
          <w:sz w:val="24"/>
          <w:szCs w:val="24"/>
          <w:lang w:val="es-ES_tradnl"/>
        </w:rPr>
      </w:pPr>
      <w:r w:rsidRPr="00D655F3">
        <w:rPr>
          <w:rFonts w:ascii="Arial" w:hAnsi="Arial" w:cs="Arial"/>
          <w:b/>
          <w:sz w:val="24"/>
          <w:szCs w:val="24"/>
          <w:lang w:val="es-ES_tradnl"/>
        </w:rPr>
        <w:t xml:space="preserve">Indicaciones </w:t>
      </w:r>
      <w:r w:rsidRPr="00D655F3">
        <w:rPr>
          <w:rFonts w:ascii="Arial" w:hAnsi="Arial" w:cs="Arial"/>
          <w:sz w:val="24"/>
          <w:szCs w:val="24"/>
          <w:lang w:val="es-ES_tradnl"/>
        </w:rPr>
        <w:t>para  realizar  las inmovilizaciones:</w:t>
      </w:r>
    </w:p>
    <w:p w14:paraId="6FB901C3" w14:textId="77777777" w:rsidR="0007250E" w:rsidRPr="00D655F3" w:rsidRDefault="0007250E" w:rsidP="0007250E">
      <w:pPr>
        <w:jc w:val="both"/>
        <w:rPr>
          <w:rFonts w:ascii="Arial" w:hAnsi="Arial" w:cs="Arial"/>
          <w:sz w:val="24"/>
          <w:szCs w:val="24"/>
          <w:lang w:val="es-ES_tradnl"/>
        </w:rPr>
      </w:pPr>
    </w:p>
    <w:p w14:paraId="27858064" w14:textId="77777777" w:rsidR="0007250E" w:rsidRPr="00D655F3" w:rsidRDefault="0007250E" w:rsidP="0007250E">
      <w:pPr>
        <w:numPr>
          <w:ilvl w:val="0"/>
          <w:numId w:val="4"/>
        </w:numPr>
        <w:jc w:val="both"/>
        <w:rPr>
          <w:rFonts w:ascii="Arial" w:hAnsi="Arial" w:cs="Arial"/>
          <w:sz w:val="24"/>
          <w:szCs w:val="24"/>
        </w:rPr>
      </w:pPr>
      <w:r w:rsidRPr="00D655F3">
        <w:rPr>
          <w:rFonts w:ascii="Arial" w:hAnsi="Arial" w:cs="Arial"/>
          <w:sz w:val="24"/>
          <w:szCs w:val="24"/>
        </w:rPr>
        <w:t>En esguinces, luxaciones, fracturas abiertas y cerradas.</w:t>
      </w:r>
    </w:p>
    <w:p w14:paraId="479B3B31" w14:textId="77777777" w:rsidR="0007250E" w:rsidRPr="00D655F3" w:rsidRDefault="0007250E" w:rsidP="0007250E">
      <w:pPr>
        <w:numPr>
          <w:ilvl w:val="0"/>
          <w:numId w:val="4"/>
        </w:numPr>
        <w:jc w:val="both"/>
        <w:rPr>
          <w:rFonts w:ascii="Arial" w:hAnsi="Arial" w:cs="Arial"/>
          <w:sz w:val="24"/>
          <w:szCs w:val="24"/>
        </w:rPr>
      </w:pPr>
      <w:r w:rsidRPr="00D655F3">
        <w:rPr>
          <w:rFonts w:ascii="Arial" w:hAnsi="Arial" w:cs="Arial"/>
          <w:sz w:val="24"/>
          <w:szCs w:val="24"/>
        </w:rPr>
        <w:t xml:space="preserve">En grandes heridas de partes blandas, aunque no existan fracturas. </w:t>
      </w:r>
    </w:p>
    <w:p w14:paraId="293AAFDA" w14:textId="77777777" w:rsidR="0007250E" w:rsidRPr="00D655F3" w:rsidRDefault="0007250E" w:rsidP="0007250E">
      <w:pPr>
        <w:numPr>
          <w:ilvl w:val="0"/>
          <w:numId w:val="4"/>
        </w:numPr>
        <w:jc w:val="both"/>
        <w:rPr>
          <w:rFonts w:ascii="Arial" w:hAnsi="Arial" w:cs="Arial"/>
          <w:sz w:val="24"/>
          <w:szCs w:val="24"/>
        </w:rPr>
      </w:pPr>
      <w:r w:rsidRPr="00D655F3">
        <w:rPr>
          <w:rFonts w:ascii="Arial" w:hAnsi="Arial" w:cs="Arial"/>
          <w:sz w:val="24"/>
          <w:szCs w:val="24"/>
        </w:rPr>
        <w:t>En heridas con lesiones de vasos y nervios de importancia.</w:t>
      </w:r>
    </w:p>
    <w:p w14:paraId="4B790AFF" w14:textId="77777777" w:rsidR="0007250E" w:rsidRPr="00D655F3" w:rsidRDefault="0007250E" w:rsidP="0007250E">
      <w:pPr>
        <w:jc w:val="both"/>
        <w:rPr>
          <w:rFonts w:ascii="Arial" w:hAnsi="Arial" w:cs="Arial"/>
          <w:sz w:val="24"/>
          <w:szCs w:val="24"/>
        </w:rPr>
      </w:pPr>
    </w:p>
    <w:p w14:paraId="7DA7B971" w14:textId="77777777" w:rsidR="0007250E" w:rsidRPr="00D655F3" w:rsidRDefault="0007250E" w:rsidP="0007250E">
      <w:pPr>
        <w:jc w:val="both"/>
        <w:rPr>
          <w:rFonts w:ascii="Arial" w:hAnsi="Arial" w:cs="Arial"/>
          <w:b/>
          <w:sz w:val="24"/>
          <w:szCs w:val="24"/>
          <w:lang w:val="es-ES_tradnl"/>
        </w:rPr>
      </w:pPr>
      <w:r w:rsidRPr="00D655F3">
        <w:rPr>
          <w:rFonts w:ascii="Arial" w:hAnsi="Arial" w:cs="Arial"/>
          <w:b/>
          <w:sz w:val="24"/>
          <w:szCs w:val="24"/>
          <w:lang w:val="es-ES_tradnl"/>
        </w:rPr>
        <w:t>Principios generales</w:t>
      </w:r>
    </w:p>
    <w:p w14:paraId="268217F7" w14:textId="77777777" w:rsidR="0007250E" w:rsidRPr="00D655F3" w:rsidRDefault="0007250E" w:rsidP="0007250E">
      <w:pPr>
        <w:jc w:val="both"/>
        <w:rPr>
          <w:rFonts w:ascii="Arial" w:hAnsi="Arial" w:cs="Arial"/>
          <w:sz w:val="24"/>
          <w:szCs w:val="24"/>
        </w:rPr>
      </w:pPr>
      <w:r w:rsidRPr="00D655F3">
        <w:rPr>
          <w:rFonts w:ascii="Arial" w:hAnsi="Arial" w:cs="Arial"/>
          <w:b/>
          <w:sz w:val="24"/>
          <w:szCs w:val="24"/>
          <w:lang w:val="es-ES_tradnl"/>
        </w:rPr>
        <w:t xml:space="preserve"> </w:t>
      </w:r>
    </w:p>
    <w:p w14:paraId="67DE3891" w14:textId="77777777" w:rsidR="0007250E" w:rsidRPr="00D655F3" w:rsidRDefault="0007250E" w:rsidP="0007250E">
      <w:pPr>
        <w:numPr>
          <w:ilvl w:val="0"/>
          <w:numId w:val="5"/>
        </w:numPr>
        <w:jc w:val="both"/>
        <w:rPr>
          <w:rFonts w:ascii="Arial" w:hAnsi="Arial" w:cs="Arial"/>
          <w:sz w:val="24"/>
          <w:szCs w:val="24"/>
        </w:rPr>
      </w:pPr>
      <w:r w:rsidRPr="00D655F3">
        <w:rPr>
          <w:rFonts w:ascii="Arial" w:hAnsi="Arial" w:cs="Arial"/>
          <w:sz w:val="24"/>
          <w:szCs w:val="24"/>
        </w:rPr>
        <w:t>Forrar las férulas con espuma de goma, huata, tela o hierba para que no se lesionen las partes blandas que cubren las eminencias óseas.</w:t>
      </w:r>
    </w:p>
    <w:p w14:paraId="532D0AB6" w14:textId="77777777" w:rsidR="0007250E" w:rsidRPr="00D655F3" w:rsidRDefault="0007250E" w:rsidP="0007250E">
      <w:pPr>
        <w:numPr>
          <w:ilvl w:val="0"/>
          <w:numId w:val="5"/>
        </w:numPr>
        <w:jc w:val="both"/>
        <w:rPr>
          <w:rFonts w:ascii="Arial" w:hAnsi="Arial" w:cs="Arial"/>
          <w:sz w:val="24"/>
          <w:szCs w:val="24"/>
        </w:rPr>
      </w:pPr>
      <w:r w:rsidRPr="00D655F3">
        <w:rPr>
          <w:rFonts w:ascii="Arial" w:hAnsi="Arial" w:cs="Arial"/>
          <w:sz w:val="24"/>
          <w:szCs w:val="24"/>
        </w:rPr>
        <w:t>Colocar almohadillas en las eminencias óseas para evitar compresiones sobre estas que puedan provocar lesiones de la piel y para evitar la compresión del nervio ciático-poplíteo externo en la cabeza del peroné.</w:t>
      </w:r>
    </w:p>
    <w:p w14:paraId="0200C183" w14:textId="77777777" w:rsidR="0007250E" w:rsidRPr="00D655F3" w:rsidRDefault="0007250E" w:rsidP="0007250E">
      <w:pPr>
        <w:numPr>
          <w:ilvl w:val="0"/>
          <w:numId w:val="5"/>
        </w:numPr>
        <w:jc w:val="both"/>
        <w:rPr>
          <w:rFonts w:ascii="Arial" w:hAnsi="Arial" w:cs="Arial"/>
          <w:sz w:val="24"/>
          <w:szCs w:val="24"/>
        </w:rPr>
      </w:pPr>
      <w:r w:rsidRPr="00D655F3">
        <w:rPr>
          <w:rFonts w:ascii="Arial" w:hAnsi="Arial" w:cs="Arial"/>
          <w:sz w:val="24"/>
          <w:szCs w:val="24"/>
        </w:rPr>
        <w:t>Realizar una tracción en sentido longitudinal para tratar de restaurar la línea axil o eje del miembro.</w:t>
      </w:r>
    </w:p>
    <w:p w14:paraId="720C6673" w14:textId="77777777" w:rsidR="0007250E" w:rsidRPr="00D655F3" w:rsidRDefault="0007250E" w:rsidP="0007250E">
      <w:pPr>
        <w:numPr>
          <w:ilvl w:val="0"/>
          <w:numId w:val="5"/>
        </w:numPr>
        <w:jc w:val="both"/>
        <w:rPr>
          <w:rFonts w:ascii="Arial" w:hAnsi="Arial" w:cs="Arial"/>
          <w:sz w:val="24"/>
          <w:szCs w:val="24"/>
        </w:rPr>
      </w:pPr>
      <w:r w:rsidRPr="00D655F3">
        <w:rPr>
          <w:rFonts w:ascii="Arial" w:hAnsi="Arial" w:cs="Arial"/>
          <w:sz w:val="24"/>
          <w:szCs w:val="24"/>
        </w:rPr>
        <w:t>Inmovilizar la articulación proximal y distal de las diáfisis fracturadas.</w:t>
      </w:r>
    </w:p>
    <w:p w14:paraId="60C33BE5" w14:textId="77777777" w:rsidR="0007250E" w:rsidRPr="00D655F3" w:rsidRDefault="0007250E" w:rsidP="0007250E">
      <w:pPr>
        <w:numPr>
          <w:ilvl w:val="0"/>
          <w:numId w:val="5"/>
        </w:numPr>
        <w:jc w:val="both"/>
        <w:rPr>
          <w:rFonts w:ascii="Arial" w:hAnsi="Arial" w:cs="Arial"/>
          <w:sz w:val="24"/>
          <w:szCs w:val="24"/>
        </w:rPr>
      </w:pPr>
      <w:r w:rsidRPr="00D655F3">
        <w:rPr>
          <w:rFonts w:ascii="Arial" w:hAnsi="Arial" w:cs="Arial"/>
          <w:sz w:val="24"/>
          <w:szCs w:val="24"/>
        </w:rPr>
        <w:t xml:space="preserve">Inmovilizar las diáfisis proximal y distal de la articulación afectada. </w:t>
      </w:r>
    </w:p>
    <w:p w14:paraId="3CDDA32C" w14:textId="77777777" w:rsidR="0007250E" w:rsidRPr="00D655F3" w:rsidRDefault="0007250E" w:rsidP="0007250E">
      <w:pPr>
        <w:numPr>
          <w:ilvl w:val="0"/>
          <w:numId w:val="5"/>
        </w:numPr>
        <w:jc w:val="both"/>
        <w:rPr>
          <w:rFonts w:ascii="Arial" w:hAnsi="Arial" w:cs="Arial"/>
          <w:sz w:val="24"/>
          <w:szCs w:val="24"/>
        </w:rPr>
      </w:pPr>
      <w:r w:rsidRPr="00D655F3">
        <w:rPr>
          <w:rFonts w:ascii="Arial" w:hAnsi="Arial" w:cs="Arial"/>
          <w:sz w:val="24"/>
          <w:szCs w:val="24"/>
        </w:rPr>
        <w:t>Inmovilizar las articulaciones en posición funcional:</w:t>
      </w:r>
    </w:p>
    <w:p w14:paraId="1DC9A6CE" w14:textId="77777777" w:rsidR="0007250E" w:rsidRPr="00D655F3" w:rsidRDefault="0007250E" w:rsidP="0007250E">
      <w:pPr>
        <w:pStyle w:val="Prrafodelista"/>
        <w:numPr>
          <w:ilvl w:val="0"/>
          <w:numId w:val="6"/>
        </w:numPr>
        <w:ind w:left="924" w:hanging="357"/>
        <w:jc w:val="both"/>
        <w:rPr>
          <w:rFonts w:ascii="Arial" w:hAnsi="Arial" w:cs="Arial"/>
          <w:sz w:val="24"/>
          <w:szCs w:val="24"/>
        </w:rPr>
      </w:pPr>
      <w:r w:rsidRPr="00D655F3">
        <w:rPr>
          <w:rFonts w:ascii="Arial" w:hAnsi="Arial" w:cs="Arial"/>
          <w:sz w:val="24"/>
          <w:szCs w:val="24"/>
        </w:rPr>
        <w:t>Hombro: Discretas abducción y anteposición.</w:t>
      </w:r>
    </w:p>
    <w:p w14:paraId="5C10DBD1" w14:textId="77777777" w:rsidR="0007250E" w:rsidRPr="00D655F3" w:rsidRDefault="0007250E" w:rsidP="0007250E">
      <w:pPr>
        <w:pStyle w:val="Prrafodelista"/>
        <w:numPr>
          <w:ilvl w:val="0"/>
          <w:numId w:val="6"/>
        </w:numPr>
        <w:jc w:val="both"/>
        <w:rPr>
          <w:rFonts w:ascii="Arial" w:hAnsi="Arial" w:cs="Arial"/>
          <w:sz w:val="24"/>
          <w:szCs w:val="24"/>
        </w:rPr>
      </w:pPr>
      <w:r w:rsidRPr="00D655F3">
        <w:rPr>
          <w:rFonts w:ascii="Arial" w:hAnsi="Arial" w:cs="Arial"/>
          <w:sz w:val="24"/>
          <w:szCs w:val="24"/>
        </w:rPr>
        <w:t>Codo: Formar ángulo recto (90</w:t>
      </w:r>
      <w:r w:rsidRPr="00D655F3">
        <w:rPr>
          <w:rFonts w:ascii="Arial" w:hAnsi="Arial" w:cs="Arial"/>
          <w:caps/>
          <w:sz w:val="24"/>
          <w:szCs w:val="24"/>
          <w:vertAlign w:val="superscript"/>
        </w:rPr>
        <w:t>0</w:t>
      </w:r>
      <w:r w:rsidRPr="00D655F3">
        <w:rPr>
          <w:rFonts w:ascii="Arial" w:hAnsi="Arial" w:cs="Arial"/>
          <w:sz w:val="24"/>
          <w:szCs w:val="24"/>
        </w:rPr>
        <w:t>) con el antebrazo y en supinación.</w:t>
      </w:r>
    </w:p>
    <w:p w14:paraId="0DCDB67F" w14:textId="77777777" w:rsidR="0007250E" w:rsidRPr="00D655F3" w:rsidRDefault="0007250E" w:rsidP="0007250E">
      <w:pPr>
        <w:pStyle w:val="Prrafodelista"/>
        <w:numPr>
          <w:ilvl w:val="0"/>
          <w:numId w:val="6"/>
        </w:numPr>
        <w:ind w:left="709" w:hanging="141"/>
        <w:jc w:val="both"/>
        <w:rPr>
          <w:rFonts w:ascii="Arial" w:hAnsi="Arial" w:cs="Arial"/>
          <w:sz w:val="24"/>
          <w:szCs w:val="24"/>
        </w:rPr>
      </w:pPr>
      <w:r w:rsidRPr="00D655F3">
        <w:rPr>
          <w:rFonts w:ascii="Arial" w:hAnsi="Arial" w:cs="Arial"/>
          <w:sz w:val="24"/>
          <w:szCs w:val="24"/>
        </w:rPr>
        <w:t>Muñeca: En discreta extensión (15</w:t>
      </w:r>
      <w:r w:rsidRPr="00D655F3">
        <w:rPr>
          <w:rFonts w:ascii="Arial" w:hAnsi="Arial" w:cs="Arial"/>
          <w:sz w:val="24"/>
          <w:szCs w:val="24"/>
          <w:vertAlign w:val="superscript"/>
        </w:rPr>
        <w:t>0</w:t>
      </w:r>
      <w:r w:rsidRPr="00D655F3">
        <w:rPr>
          <w:rFonts w:ascii="Arial" w:hAnsi="Arial" w:cs="Arial"/>
          <w:sz w:val="24"/>
          <w:szCs w:val="24"/>
        </w:rPr>
        <w:t>) y de forma tal que la línea  media del antebrazo pase por el tercer dedo.</w:t>
      </w:r>
    </w:p>
    <w:p w14:paraId="27DEEA40" w14:textId="77777777" w:rsidR="0007250E" w:rsidRPr="00D655F3" w:rsidRDefault="0007250E" w:rsidP="0007250E">
      <w:pPr>
        <w:pStyle w:val="Prrafodelista"/>
        <w:numPr>
          <w:ilvl w:val="0"/>
          <w:numId w:val="6"/>
        </w:numPr>
        <w:ind w:left="709" w:hanging="141"/>
        <w:jc w:val="both"/>
        <w:rPr>
          <w:rFonts w:ascii="Arial" w:hAnsi="Arial" w:cs="Arial"/>
          <w:sz w:val="24"/>
          <w:szCs w:val="24"/>
        </w:rPr>
      </w:pPr>
      <w:r w:rsidRPr="00D655F3">
        <w:rPr>
          <w:rFonts w:ascii="Arial" w:hAnsi="Arial" w:cs="Arial"/>
          <w:sz w:val="24"/>
          <w:szCs w:val="24"/>
        </w:rPr>
        <w:t xml:space="preserve"> Cadera: En discretas abducción (15</w:t>
      </w:r>
      <w:r w:rsidRPr="00D655F3">
        <w:rPr>
          <w:rFonts w:ascii="Arial" w:hAnsi="Arial" w:cs="Arial"/>
          <w:sz w:val="24"/>
          <w:szCs w:val="24"/>
          <w:vertAlign w:val="superscript"/>
        </w:rPr>
        <w:t>0</w:t>
      </w:r>
      <w:r w:rsidRPr="00D655F3">
        <w:rPr>
          <w:rFonts w:ascii="Arial" w:hAnsi="Arial" w:cs="Arial"/>
          <w:sz w:val="24"/>
          <w:szCs w:val="24"/>
        </w:rPr>
        <w:t xml:space="preserve">) y extensión de forma tal que los dedos del pie se dirijan hacia arriba. </w:t>
      </w:r>
    </w:p>
    <w:p w14:paraId="2DCD5100" w14:textId="77777777" w:rsidR="0007250E" w:rsidRPr="00D655F3" w:rsidRDefault="0007250E" w:rsidP="0007250E">
      <w:pPr>
        <w:pStyle w:val="Prrafodelista"/>
        <w:numPr>
          <w:ilvl w:val="0"/>
          <w:numId w:val="6"/>
        </w:numPr>
        <w:jc w:val="both"/>
        <w:rPr>
          <w:rFonts w:ascii="Arial" w:hAnsi="Arial" w:cs="Arial"/>
          <w:sz w:val="24"/>
          <w:szCs w:val="24"/>
        </w:rPr>
      </w:pPr>
      <w:r w:rsidRPr="00D655F3">
        <w:rPr>
          <w:rFonts w:ascii="Arial" w:hAnsi="Arial" w:cs="Arial"/>
          <w:sz w:val="24"/>
          <w:szCs w:val="24"/>
        </w:rPr>
        <w:t>Rodilla: En discreta flexión.</w:t>
      </w:r>
    </w:p>
    <w:p w14:paraId="38A925DF" w14:textId="77777777" w:rsidR="0007250E" w:rsidRPr="00D655F3" w:rsidRDefault="0007250E" w:rsidP="0007250E">
      <w:pPr>
        <w:pStyle w:val="Prrafodelista"/>
        <w:numPr>
          <w:ilvl w:val="0"/>
          <w:numId w:val="6"/>
        </w:numPr>
        <w:ind w:left="709" w:hanging="142"/>
        <w:jc w:val="both"/>
        <w:rPr>
          <w:rFonts w:ascii="Arial" w:hAnsi="Arial" w:cs="Arial"/>
          <w:sz w:val="24"/>
          <w:szCs w:val="24"/>
        </w:rPr>
      </w:pPr>
      <w:r w:rsidRPr="00D655F3">
        <w:rPr>
          <w:rFonts w:ascii="Arial" w:hAnsi="Arial" w:cs="Arial"/>
          <w:sz w:val="24"/>
          <w:szCs w:val="24"/>
        </w:rPr>
        <w:t>Tobillo: En ángulo recto y de forma que el primer espacio interdigital se encuentre en línea recta con el centro de la rótula.</w:t>
      </w:r>
    </w:p>
    <w:p w14:paraId="4C1EB0AE" w14:textId="77777777" w:rsidR="0007250E" w:rsidRPr="00D655F3" w:rsidRDefault="0007250E" w:rsidP="0007250E">
      <w:pPr>
        <w:pStyle w:val="Prrafodelista"/>
        <w:numPr>
          <w:ilvl w:val="0"/>
          <w:numId w:val="5"/>
        </w:numPr>
        <w:spacing w:after="200"/>
        <w:jc w:val="both"/>
        <w:rPr>
          <w:rFonts w:ascii="Arial" w:hAnsi="Arial" w:cs="Arial"/>
          <w:sz w:val="24"/>
          <w:szCs w:val="24"/>
        </w:rPr>
      </w:pPr>
      <w:r w:rsidRPr="00D655F3">
        <w:rPr>
          <w:rFonts w:ascii="Arial" w:hAnsi="Arial" w:cs="Arial"/>
          <w:sz w:val="24"/>
          <w:szCs w:val="24"/>
        </w:rPr>
        <w:t>Aplicar la venda con la tensión requerida, ni apretada que cause trastornos circulatorios, ni floja que permita el movimiento de las partes lesionadas.</w:t>
      </w:r>
    </w:p>
    <w:p w14:paraId="506CE6CA" w14:textId="77777777" w:rsidR="0007250E" w:rsidRPr="00D655F3" w:rsidRDefault="0007250E" w:rsidP="0007250E">
      <w:pPr>
        <w:pStyle w:val="Prrafodelista"/>
        <w:numPr>
          <w:ilvl w:val="0"/>
          <w:numId w:val="5"/>
        </w:numPr>
        <w:spacing w:after="200"/>
        <w:jc w:val="both"/>
        <w:rPr>
          <w:rFonts w:ascii="Arial" w:hAnsi="Arial" w:cs="Arial"/>
          <w:sz w:val="24"/>
          <w:szCs w:val="24"/>
        </w:rPr>
      </w:pPr>
      <w:r w:rsidRPr="00D655F3">
        <w:rPr>
          <w:rFonts w:ascii="Arial" w:hAnsi="Arial" w:cs="Arial"/>
          <w:sz w:val="24"/>
          <w:szCs w:val="24"/>
        </w:rPr>
        <w:lastRenderedPageBreak/>
        <w:t xml:space="preserve">Al pasar las vendas por los pliegues de flexión de las articulaciones, se entrecruzarán en forma de ocho para evitar la compresión de los vasos y nervios. </w:t>
      </w:r>
    </w:p>
    <w:p w14:paraId="7CDEBC94" w14:textId="77777777" w:rsidR="0007250E" w:rsidRPr="00D655F3" w:rsidRDefault="0007250E" w:rsidP="0007250E">
      <w:pPr>
        <w:pStyle w:val="Prrafodelista"/>
        <w:numPr>
          <w:ilvl w:val="0"/>
          <w:numId w:val="5"/>
        </w:numPr>
        <w:spacing w:after="200"/>
        <w:jc w:val="both"/>
        <w:rPr>
          <w:rFonts w:ascii="Arial" w:hAnsi="Arial" w:cs="Arial"/>
          <w:sz w:val="24"/>
          <w:szCs w:val="24"/>
        </w:rPr>
      </w:pPr>
      <w:r w:rsidRPr="00D655F3">
        <w:rPr>
          <w:rFonts w:ascii="Arial" w:hAnsi="Arial" w:cs="Arial"/>
          <w:sz w:val="24"/>
          <w:szCs w:val="24"/>
        </w:rPr>
        <w:t>Si existe herida, cubrirla, previamente, con un apósito estéril o con la cura individual.</w:t>
      </w:r>
    </w:p>
    <w:p w14:paraId="07F57ADF" w14:textId="77777777" w:rsidR="0007250E" w:rsidRPr="00D655F3" w:rsidRDefault="0007250E" w:rsidP="0007250E">
      <w:pPr>
        <w:pStyle w:val="Prrafodelista"/>
        <w:numPr>
          <w:ilvl w:val="0"/>
          <w:numId w:val="5"/>
        </w:numPr>
        <w:spacing w:after="200"/>
        <w:jc w:val="both"/>
        <w:rPr>
          <w:rFonts w:ascii="Arial" w:hAnsi="Arial" w:cs="Arial"/>
          <w:sz w:val="24"/>
          <w:szCs w:val="24"/>
        </w:rPr>
      </w:pPr>
      <w:r w:rsidRPr="00D655F3">
        <w:rPr>
          <w:rFonts w:ascii="Arial" w:hAnsi="Arial" w:cs="Arial"/>
          <w:sz w:val="24"/>
          <w:szCs w:val="24"/>
        </w:rPr>
        <w:t xml:space="preserve"> Al realizar la inmovilización,  el material flexible se fija con nudo y se guardan los extremos.</w:t>
      </w:r>
    </w:p>
    <w:p w14:paraId="6F776F49" w14:textId="77777777" w:rsidR="0007250E" w:rsidRPr="00D655F3" w:rsidRDefault="0007250E" w:rsidP="0007250E">
      <w:pPr>
        <w:jc w:val="both"/>
        <w:rPr>
          <w:rFonts w:ascii="Arial" w:hAnsi="Arial" w:cs="Arial"/>
          <w:sz w:val="24"/>
          <w:szCs w:val="24"/>
        </w:rPr>
      </w:pPr>
      <w:r w:rsidRPr="00D655F3">
        <w:rPr>
          <w:rFonts w:ascii="Arial" w:hAnsi="Arial" w:cs="Arial"/>
          <w:sz w:val="24"/>
          <w:szCs w:val="24"/>
        </w:rPr>
        <w:t>Para el alivio del dolor, el cual puede desencadenar que el paciente llegue al shock  puede utilizarse además de la inmovilización, la digitopuntura en los siguientes puntos: Ig-4 lesiones craneoencefálicas y del miembro superior, Ig-11 zona del codo, Ig-15 zona del hombro, Pc-6 zona anterior del Tórax, V-40 lesiones de miembro inferior y columna lumbosacra, V-60 lesiones de miembro inferior y espalda.</w:t>
      </w:r>
    </w:p>
    <w:p w14:paraId="53F53F26" w14:textId="77777777" w:rsidR="0007250E" w:rsidRPr="00D655F3" w:rsidRDefault="0007250E" w:rsidP="0007250E">
      <w:pPr>
        <w:jc w:val="both"/>
        <w:rPr>
          <w:rFonts w:ascii="Arial" w:hAnsi="Arial" w:cs="Arial"/>
          <w:b/>
          <w:sz w:val="24"/>
          <w:szCs w:val="24"/>
          <w:lang w:val="es-ES_tradnl"/>
        </w:rPr>
      </w:pPr>
    </w:p>
    <w:p w14:paraId="028489EC" w14:textId="77777777" w:rsidR="0007250E" w:rsidRPr="00D655F3" w:rsidRDefault="0007250E" w:rsidP="0007250E">
      <w:pPr>
        <w:jc w:val="both"/>
        <w:rPr>
          <w:rFonts w:ascii="Arial" w:hAnsi="Arial" w:cs="Arial"/>
          <w:b/>
          <w:sz w:val="24"/>
          <w:szCs w:val="24"/>
          <w:lang w:val="es-ES_tradnl"/>
        </w:rPr>
      </w:pPr>
      <w:r w:rsidRPr="00D655F3">
        <w:rPr>
          <w:rFonts w:ascii="Arial" w:hAnsi="Arial" w:cs="Arial"/>
          <w:b/>
          <w:sz w:val="24"/>
          <w:szCs w:val="24"/>
          <w:lang w:val="es-ES_tradnl"/>
        </w:rPr>
        <w:t>Aspecto No 2: Inmovilización de mandíbula, clavícula, columna vertebral y extremidades.</w:t>
      </w:r>
    </w:p>
    <w:p w14:paraId="31ABD28A" w14:textId="77777777" w:rsidR="0007250E" w:rsidRPr="00D655F3" w:rsidRDefault="0007250E" w:rsidP="0007250E">
      <w:pPr>
        <w:jc w:val="both"/>
        <w:rPr>
          <w:rFonts w:ascii="Arial" w:hAnsi="Arial" w:cs="Arial"/>
          <w:sz w:val="24"/>
          <w:szCs w:val="24"/>
          <w:lang w:val="es-ES_tradnl"/>
        </w:rPr>
      </w:pPr>
    </w:p>
    <w:p w14:paraId="27B8CDA1" w14:textId="77777777" w:rsidR="0007250E" w:rsidRPr="00D655F3" w:rsidRDefault="0007250E" w:rsidP="0007250E">
      <w:pPr>
        <w:jc w:val="both"/>
        <w:rPr>
          <w:rFonts w:ascii="Arial" w:hAnsi="Arial" w:cs="Arial"/>
          <w:sz w:val="24"/>
          <w:szCs w:val="24"/>
        </w:rPr>
      </w:pPr>
      <w:r w:rsidRPr="00D655F3">
        <w:rPr>
          <w:rFonts w:ascii="Arial" w:hAnsi="Arial" w:cs="Arial"/>
          <w:sz w:val="24"/>
          <w:szCs w:val="24"/>
        </w:rPr>
        <w:t>Como conducta a aplicar en afecciones de mandíbula, columna cervical, columna dorso lumbar, pelvis y miembros superiores e inferiores se realizan en el foco de destrucción y/o contaminación, se realizan  inmovilizaciones.</w:t>
      </w:r>
    </w:p>
    <w:p w14:paraId="77B56DA1" w14:textId="77777777" w:rsidR="0007250E" w:rsidRPr="00D655F3" w:rsidRDefault="0007250E" w:rsidP="0007250E">
      <w:pPr>
        <w:jc w:val="both"/>
        <w:rPr>
          <w:rFonts w:ascii="Arial" w:hAnsi="Arial" w:cs="Arial"/>
          <w:sz w:val="24"/>
          <w:szCs w:val="24"/>
        </w:rPr>
      </w:pPr>
    </w:p>
    <w:p w14:paraId="063BB905" w14:textId="77777777" w:rsidR="0007250E" w:rsidRPr="00D655F3" w:rsidRDefault="0007250E" w:rsidP="0007250E">
      <w:pPr>
        <w:jc w:val="both"/>
        <w:rPr>
          <w:rFonts w:ascii="Arial" w:hAnsi="Arial" w:cs="Arial"/>
          <w:sz w:val="24"/>
          <w:szCs w:val="24"/>
        </w:rPr>
      </w:pPr>
      <w:r w:rsidRPr="00D655F3">
        <w:rPr>
          <w:rFonts w:ascii="Arial" w:hAnsi="Arial" w:cs="Arial"/>
          <w:sz w:val="24"/>
          <w:szCs w:val="24"/>
        </w:rPr>
        <w:t xml:space="preserve">Técnicas para realizar la inmovilización de la </w:t>
      </w:r>
      <w:r w:rsidRPr="00D655F3">
        <w:rPr>
          <w:rFonts w:ascii="Arial" w:hAnsi="Arial" w:cs="Arial"/>
          <w:b/>
          <w:sz w:val="24"/>
          <w:szCs w:val="24"/>
        </w:rPr>
        <w:t>mandíbula</w:t>
      </w:r>
      <w:r w:rsidRPr="00D655F3">
        <w:rPr>
          <w:rFonts w:ascii="Arial" w:hAnsi="Arial" w:cs="Arial"/>
          <w:sz w:val="24"/>
          <w:szCs w:val="24"/>
        </w:rPr>
        <w:t xml:space="preserve"> con gasa y con pañuelo, aplicando los principios:</w:t>
      </w:r>
    </w:p>
    <w:p w14:paraId="3C35AE49" w14:textId="77777777" w:rsidR="0007250E" w:rsidRPr="00D655F3" w:rsidRDefault="0007250E" w:rsidP="0007250E">
      <w:pPr>
        <w:numPr>
          <w:ilvl w:val="0"/>
          <w:numId w:val="12"/>
        </w:numPr>
        <w:jc w:val="both"/>
        <w:rPr>
          <w:rFonts w:ascii="Arial" w:hAnsi="Arial" w:cs="Arial"/>
          <w:sz w:val="24"/>
          <w:szCs w:val="24"/>
        </w:rPr>
      </w:pPr>
      <w:r w:rsidRPr="00D655F3">
        <w:rPr>
          <w:rFonts w:ascii="Arial" w:hAnsi="Arial" w:cs="Arial"/>
          <w:sz w:val="24"/>
          <w:szCs w:val="24"/>
        </w:rPr>
        <w:t>Inmovilización de mandíbula con gasa.</w:t>
      </w:r>
    </w:p>
    <w:p w14:paraId="726C0C92" w14:textId="77777777" w:rsidR="0007250E" w:rsidRPr="00D655F3" w:rsidRDefault="0007250E" w:rsidP="0007250E">
      <w:pPr>
        <w:numPr>
          <w:ilvl w:val="0"/>
          <w:numId w:val="12"/>
        </w:numPr>
        <w:jc w:val="both"/>
        <w:rPr>
          <w:rFonts w:ascii="Arial" w:hAnsi="Arial" w:cs="Arial"/>
          <w:sz w:val="24"/>
          <w:szCs w:val="24"/>
        </w:rPr>
      </w:pPr>
      <w:r w:rsidRPr="00D655F3">
        <w:rPr>
          <w:rFonts w:ascii="Arial" w:hAnsi="Arial" w:cs="Arial"/>
          <w:sz w:val="24"/>
          <w:szCs w:val="24"/>
        </w:rPr>
        <w:t>Inmovilización de mandíbula con pañuelos triangulares.</w:t>
      </w:r>
    </w:p>
    <w:p w14:paraId="362B2604" w14:textId="77777777" w:rsidR="0007250E" w:rsidRPr="00D655F3" w:rsidRDefault="0007250E" w:rsidP="0007250E">
      <w:pPr>
        <w:numPr>
          <w:ilvl w:val="0"/>
          <w:numId w:val="16"/>
        </w:numPr>
        <w:jc w:val="both"/>
        <w:rPr>
          <w:rFonts w:ascii="Arial" w:hAnsi="Arial" w:cs="Arial"/>
          <w:sz w:val="24"/>
          <w:szCs w:val="24"/>
        </w:rPr>
      </w:pPr>
      <w:r w:rsidRPr="00D655F3">
        <w:rPr>
          <w:rFonts w:ascii="Arial" w:hAnsi="Arial" w:cs="Arial"/>
          <w:sz w:val="24"/>
          <w:szCs w:val="24"/>
        </w:rPr>
        <w:t>Inmovilización de mandíbula con gasa.</w:t>
      </w:r>
    </w:p>
    <w:p w14:paraId="305E2D5D" w14:textId="77777777" w:rsidR="0007250E" w:rsidRPr="00D655F3" w:rsidRDefault="0007250E" w:rsidP="0007250E">
      <w:pPr>
        <w:ind w:left="360"/>
        <w:jc w:val="both"/>
        <w:rPr>
          <w:rFonts w:ascii="Arial" w:hAnsi="Arial" w:cs="Arial"/>
          <w:sz w:val="24"/>
          <w:szCs w:val="24"/>
        </w:rPr>
      </w:pPr>
      <w:r w:rsidRPr="00D655F3">
        <w:rPr>
          <w:rFonts w:ascii="Arial" w:hAnsi="Arial" w:cs="Arial"/>
          <w:sz w:val="24"/>
          <w:szCs w:val="24"/>
        </w:rPr>
        <w:t>(1er procedimiento) Iniciar la inmovilización con dos o tres circulares en la frente por encima de las orejas, continuar  desde la región occipital por debajo de la oreja hacia el maxilar inferior para fijarlo hacia atrás, pasar por debajo de la otra oreja, subir a la región occipital donde se entrecruza la gasa, realizar un circular a la altura de la frente hasta  la región temporal.</w:t>
      </w:r>
    </w:p>
    <w:p w14:paraId="27FF0E52" w14:textId="77777777" w:rsidR="0007250E" w:rsidRPr="00D655F3" w:rsidRDefault="0007250E" w:rsidP="0007250E">
      <w:pPr>
        <w:ind w:left="360"/>
        <w:jc w:val="both"/>
        <w:rPr>
          <w:rFonts w:ascii="Arial" w:hAnsi="Arial" w:cs="Arial"/>
          <w:sz w:val="24"/>
          <w:szCs w:val="24"/>
        </w:rPr>
      </w:pPr>
      <w:r w:rsidRPr="00D655F3">
        <w:rPr>
          <w:rFonts w:ascii="Arial" w:hAnsi="Arial" w:cs="Arial"/>
          <w:sz w:val="24"/>
          <w:szCs w:val="24"/>
        </w:rPr>
        <w:t>(2do procedimiento) seguir hacia el otro temporal de forma vertical pasando por el    maxilar inferior, temporal opuesto hacia el cráneo donde se entrecruza la gasa  para dar un circular por encima de las orejas a la altura de la frente, continuar con el procedimiento anterior alternándolos hasta que se inmovilice completamente la mandíbula. Se pueden utilizar más de un rollo de gasa.</w:t>
      </w:r>
    </w:p>
    <w:p w14:paraId="7ED528D7" w14:textId="77777777" w:rsidR="0007250E" w:rsidRPr="00D655F3" w:rsidRDefault="0007250E" w:rsidP="0007250E">
      <w:pPr>
        <w:jc w:val="both"/>
        <w:rPr>
          <w:rFonts w:ascii="Arial" w:hAnsi="Arial" w:cs="Arial"/>
          <w:sz w:val="24"/>
          <w:szCs w:val="24"/>
        </w:rPr>
      </w:pPr>
    </w:p>
    <w:p w14:paraId="528CC421" w14:textId="77777777" w:rsidR="0007250E" w:rsidRPr="00D655F3" w:rsidRDefault="0007250E" w:rsidP="0007250E">
      <w:pPr>
        <w:numPr>
          <w:ilvl w:val="0"/>
          <w:numId w:val="12"/>
        </w:numPr>
        <w:jc w:val="both"/>
        <w:rPr>
          <w:rFonts w:ascii="Arial" w:hAnsi="Arial" w:cs="Arial"/>
          <w:sz w:val="24"/>
          <w:szCs w:val="24"/>
        </w:rPr>
      </w:pPr>
      <w:r w:rsidRPr="00D655F3">
        <w:rPr>
          <w:rFonts w:ascii="Arial" w:hAnsi="Arial" w:cs="Arial"/>
          <w:sz w:val="24"/>
          <w:szCs w:val="24"/>
        </w:rPr>
        <w:t>Inmovilización de mandíbula con pañuelos triangulares.</w:t>
      </w:r>
    </w:p>
    <w:p w14:paraId="7D4D01EC" w14:textId="77777777" w:rsidR="0007250E" w:rsidRPr="00D655F3" w:rsidRDefault="0007250E" w:rsidP="0007250E">
      <w:pPr>
        <w:ind w:left="360"/>
        <w:jc w:val="both"/>
        <w:rPr>
          <w:rFonts w:ascii="Arial" w:hAnsi="Arial" w:cs="Arial"/>
          <w:sz w:val="24"/>
          <w:szCs w:val="24"/>
        </w:rPr>
      </w:pPr>
      <w:r w:rsidRPr="00D655F3">
        <w:rPr>
          <w:rFonts w:ascii="Arial" w:hAnsi="Arial" w:cs="Arial"/>
          <w:sz w:val="24"/>
          <w:szCs w:val="24"/>
          <w:lang w:val="es-ES_tradnl"/>
        </w:rPr>
        <w:t>Dos pañuelos en forma estrecha, colocar el centro de un pañuelo en la parte anterior del maxilar inferior, de manera que el mentón se apoye en su parte media, llevar ambos extremos hacia atrás por debajo de las orejas, hacer tracción y entrecruzarlos en la nuca,  colocar el centro del otro pañuelo por debajo del maxilar inferior llevar ambos extremos hacia la bóveda craneana hacer tracción y entrecruzar.</w:t>
      </w:r>
      <w:r w:rsidRPr="00D655F3">
        <w:rPr>
          <w:rFonts w:ascii="Arial" w:hAnsi="Arial" w:cs="Arial"/>
          <w:sz w:val="24"/>
          <w:szCs w:val="24"/>
        </w:rPr>
        <w:t xml:space="preserve"> Hacer tracción del extremo de cada pañuelo del mismo lado entrecruzar y anudar, realizar el mismo procedimiento del otro lado, ambas puntas o extremos se llevan al centro de la región occipital, se anudan y guardan.</w:t>
      </w:r>
    </w:p>
    <w:p w14:paraId="0E4FB612" w14:textId="77777777" w:rsidR="0007250E" w:rsidRPr="00D655F3" w:rsidRDefault="0007250E" w:rsidP="0007250E">
      <w:pPr>
        <w:ind w:left="360"/>
        <w:jc w:val="both"/>
        <w:rPr>
          <w:rFonts w:ascii="Arial" w:hAnsi="Arial" w:cs="Arial"/>
          <w:sz w:val="24"/>
          <w:szCs w:val="24"/>
        </w:rPr>
      </w:pPr>
    </w:p>
    <w:p w14:paraId="2308836B" w14:textId="77777777" w:rsidR="0007250E" w:rsidRPr="00D655F3" w:rsidRDefault="0007250E" w:rsidP="0007250E">
      <w:pPr>
        <w:jc w:val="both"/>
        <w:rPr>
          <w:rFonts w:ascii="Arial" w:hAnsi="Arial" w:cs="Arial"/>
          <w:sz w:val="24"/>
          <w:szCs w:val="24"/>
        </w:rPr>
      </w:pPr>
      <w:r w:rsidRPr="00D655F3">
        <w:rPr>
          <w:rFonts w:ascii="Arial" w:hAnsi="Arial" w:cs="Arial"/>
          <w:sz w:val="24"/>
          <w:szCs w:val="24"/>
        </w:rPr>
        <w:t xml:space="preserve">Técnicas para  realizar la  inmovilización de la </w:t>
      </w:r>
      <w:r w:rsidRPr="00D655F3">
        <w:rPr>
          <w:rFonts w:ascii="Arial" w:hAnsi="Arial" w:cs="Arial"/>
          <w:b/>
          <w:sz w:val="24"/>
          <w:szCs w:val="24"/>
        </w:rPr>
        <w:t xml:space="preserve">clavícula </w:t>
      </w:r>
      <w:r w:rsidRPr="00D655F3">
        <w:rPr>
          <w:rFonts w:ascii="Arial" w:hAnsi="Arial" w:cs="Arial"/>
          <w:sz w:val="24"/>
          <w:szCs w:val="24"/>
        </w:rPr>
        <w:t>con gasa y con pañuelo, aplicando los principios:</w:t>
      </w:r>
    </w:p>
    <w:p w14:paraId="18A6602A" w14:textId="77777777" w:rsidR="0007250E" w:rsidRPr="00D655F3" w:rsidRDefault="0007250E" w:rsidP="0007250E">
      <w:pPr>
        <w:ind w:left="360"/>
        <w:jc w:val="both"/>
        <w:rPr>
          <w:rFonts w:ascii="Arial" w:hAnsi="Arial" w:cs="Arial"/>
          <w:sz w:val="24"/>
          <w:szCs w:val="24"/>
          <w:lang w:val="es-ES_tradnl"/>
        </w:rPr>
      </w:pPr>
      <w:r w:rsidRPr="00D655F3">
        <w:rPr>
          <w:rFonts w:ascii="Arial" w:hAnsi="Arial" w:cs="Arial"/>
          <w:sz w:val="24"/>
          <w:szCs w:val="24"/>
          <w:lang w:val="es-ES_tradnl"/>
        </w:rPr>
        <w:t xml:space="preserve"> </w:t>
      </w:r>
    </w:p>
    <w:p w14:paraId="41C3D8E4" w14:textId="77777777" w:rsidR="0007250E" w:rsidRPr="00D655F3" w:rsidRDefault="0007250E" w:rsidP="0007250E">
      <w:pPr>
        <w:numPr>
          <w:ilvl w:val="0"/>
          <w:numId w:val="13"/>
        </w:numPr>
        <w:jc w:val="both"/>
        <w:rPr>
          <w:rFonts w:ascii="Arial" w:hAnsi="Arial" w:cs="Arial"/>
          <w:sz w:val="24"/>
          <w:szCs w:val="24"/>
        </w:rPr>
      </w:pPr>
      <w:r w:rsidRPr="00D655F3">
        <w:rPr>
          <w:rFonts w:ascii="Arial" w:hAnsi="Arial" w:cs="Arial"/>
          <w:sz w:val="24"/>
          <w:szCs w:val="24"/>
        </w:rPr>
        <w:t>Inmovilización de clavícula con gasa.</w:t>
      </w:r>
    </w:p>
    <w:p w14:paraId="11646E0F" w14:textId="77777777" w:rsidR="0007250E" w:rsidRPr="00D655F3" w:rsidRDefault="0007250E" w:rsidP="0007250E">
      <w:pPr>
        <w:numPr>
          <w:ilvl w:val="0"/>
          <w:numId w:val="13"/>
        </w:numPr>
        <w:jc w:val="both"/>
        <w:rPr>
          <w:rFonts w:ascii="Arial" w:hAnsi="Arial" w:cs="Arial"/>
          <w:sz w:val="24"/>
          <w:szCs w:val="24"/>
        </w:rPr>
      </w:pPr>
      <w:r w:rsidRPr="00D655F3">
        <w:rPr>
          <w:rFonts w:ascii="Arial" w:hAnsi="Arial" w:cs="Arial"/>
          <w:sz w:val="24"/>
          <w:szCs w:val="24"/>
        </w:rPr>
        <w:t>Inmovilización de clavícula con pañuelos triangulares.</w:t>
      </w:r>
    </w:p>
    <w:p w14:paraId="54DEF703" w14:textId="77777777" w:rsidR="0007250E" w:rsidRPr="00D655F3" w:rsidRDefault="0007250E" w:rsidP="0007250E">
      <w:pPr>
        <w:jc w:val="both"/>
        <w:rPr>
          <w:rFonts w:ascii="Arial" w:hAnsi="Arial" w:cs="Arial"/>
          <w:sz w:val="24"/>
          <w:szCs w:val="24"/>
        </w:rPr>
      </w:pPr>
    </w:p>
    <w:p w14:paraId="08B70576" w14:textId="77777777" w:rsidR="0007250E" w:rsidRPr="00D655F3" w:rsidRDefault="0007250E" w:rsidP="0007250E">
      <w:pPr>
        <w:numPr>
          <w:ilvl w:val="0"/>
          <w:numId w:val="12"/>
        </w:numPr>
        <w:jc w:val="both"/>
        <w:rPr>
          <w:rFonts w:ascii="Arial" w:hAnsi="Arial" w:cs="Arial"/>
          <w:sz w:val="24"/>
          <w:szCs w:val="24"/>
        </w:rPr>
      </w:pPr>
      <w:r w:rsidRPr="00D655F3">
        <w:rPr>
          <w:rFonts w:ascii="Arial" w:hAnsi="Arial" w:cs="Arial"/>
          <w:sz w:val="24"/>
          <w:szCs w:val="24"/>
        </w:rPr>
        <w:lastRenderedPageBreak/>
        <w:t>Inmovilización de clavícula con gasa.</w:t>
      </w:r>
    </w:p>
    <w:p w14:paraId="70592B66" w14:textId="77777777" w:rsidR="0007250E" w:rsidRPr="00D655F3" w:rsidRDefault="0007250E" w:rsidP="0007250E">
      <w:pPr>
        <w:ind w:left="360"/>
        <w:jc w:val="both"/>
        <w:rPr>
          <w:rFonts w:ascii="Arial" w:hAnsi="Arial" w:cs="Arial"/>
          <w:sz w:val="24"/>
          <w:szCs w:val="24"/>
        </w:rPr>
      </w:pPr>
      <w:r w:rsidRPr="00D655F3">
        <w:rPr>
          <w:rFonts w:ascii="Arial" w:hAnsi="Arial" w:cs="Arial"/>
          <w:sz w:val="24"/>
          <w:szCs w:val="24"/>
        </w:rPr>
        <w:t xml:space="preserve">Miembro del lado lesionado en aducción, con el codo flexionado contra el tórax, de manera que el antebrazo se oriente hacia arriba y la mano quede sobre la clavícula del lado sano (posición de Velpeau), previo acolchonamiento de la axila. </w:t>
      </w:r>
    </w:p>
    <w:p w14:paraId="27E2D65A" w14:textId="77777777" w:rsidR="0007250E" w:rsidRPr="00D655F3" w:rsidRDefault="0007250E" w:rsidP="0007250E">
      <w:pPr>
        <w:ind w:left="360"/>
        <w:jc w:val="both"/>
        <w:rPr>
          <w:rFonts w:ascii="Arial" w:hAnsi="Arial" w:cs="Arial"/>
          <w:sz w:val="24"/>
          <w:szCs w:val="24"/>
        </w:rPr>
      </w:pPr>
      <w:r w:rsidRPr="00D655F3">
        <w:rPr>
          <w:rFonts w:ascii="Arial" w:hAnsi="Arial" w:cs="Arial"/>
          <w:sz w:val="24"/>
          <w:szCs w:val="24"/>
        </w:rPr>
        <w:t xml:space="preserve">Iniciar el vendaje con dos o tres circulares en la parte inferior del tórax, del lado lesionado al sano, realizar espica ascendente sobre el hombro lesionado que pasa por la muñeca, continúa por la axila del lado sano, se hace un vendaje circular- horizontal alrededor del tórax a partir del codo, posteriormente se realizan espicas y circulares de forma ascendente e imbricada que incluya brazo y antebrazo, tantas veces sea necesario hasta concluir el vendaje. Existen variantes para su realización y se utilizan los royos de gasa necesarios. </w:t>
      </w:r>
    </w:p>
    <w:p w14:paraId="4445FC8F" w14:textId="77777777" w:rsidR="0007250E" w:rsidRPr="00D655F3" w:rsidRDefault="0007250E" w:rsidP="0007250E">
      <w:pPr>
        <w:jc w:val="both"/>
        <w:rPr>
          <w:rFonts w:ascii="Arial" w:hAnsi="Arial" w:cs="Arial"/>
          <w:b/>
          <w:sz w:val="24"/>
          <w:szCs w:val="24"/>
        </w:rPr>
      </w:pPr>
    </w:p>
    <w:p w14:paraId="4BF6C6D3" w14:textId="77777777" w:rsidR="0007250E" w:rsidRPr="00D655F3" w:rsidRDefault="0007250E" w:rsidP="0007250E">
      <w:pPr>
        <w:numPr>
          <w:ilvl w:val="0"/>
          <w:numId w:val="12"/>
        </w:numPr>
        <w:jc w:val="both"/>
        <w:rPr>
          <w:rFonts w:ascii="Arial" w:hAnsi="Arial" w:cs="Arial"/>
          <w:sz w:val="24"/>
          <w:szCs w:val="24"/>
        </w:rPr>
      </w:pPr>
      <w:r w:rsidRPr="00D655F3">
        <w:rPr>
          <w:rFonts w:ascii="Arial" w:hAnsi="Arial" w:cs="Arial"/>
          <w:sz w:val="24"/>
          <w:szCs w:val="24"/>
        </w:rPr>
        <w:t>Inmovilización de clavícula con pañuelos triangulares.</w:t>
      </w:r>
    </w:p>
    <w:p w14:paraId="5536746D" w14:textId="77777777" w:rsidR="0007250E" w:rsidRPr="00D655F3" w:rsidRDefault="0007250E" w:rsidP="0007250E">
      <w:pPr>
        <w:ind w:left="360"/>
        <w:jc w:val="both"/>
        <w:rPr>
          <w:rFonts w:ascii="Arial" w:hAnsi="Arial" w:cs="Arial"/>
          <w:sz w:val="24"/>
          <w:szCs w:val="24"/>
          <w:lang w:val="es-ES_tradnl"/>
        </w:rPr>
      </w:pPr>
      <w:r w:rsidRPr="00D655F3">
        <w:rPr>
          <w:rFonts w:ascii="Arial" w:hAnsi="Arial" w:cs="Arial"/>
          <w:sz w:val="24"/>
          <w:szCs w:val="24"/>
        </w:rPr>
        <w:t xml:space="preserve">Utilizar dos pañuelos uno ancho y el otro estrecho, </w:t>
      </w:r>
      <w:r w:rsidRPr="00D655F3">
        <w:rPr>
          <w:rFonts w:ascii="Arial" w:hAnsi="Arial" w:cs="Arial"/>
          <w:sz w:val="24"/>
          <w:szCs w:val="24"/>
          <w:lang w:val="es-ES_tradnl"/>
        </w:rPr>
        <w:t>realizar nudo en el vértice del pañuelo abierto, que se dobla hacia dentro,  miembro superior en ángulo de 90</w:t>
      </w:r>
      <w:r w:rsidRPr="00D655F3">
        <w:rPr>
          <w:rFonts w:ascii="Arial" w:hAnsi="Arial" w:cs="Arial"/>
          <w:sz w:val="24"/>
          <w:szCs w:val="24"/>
          <w:vertAlign w:val="superscript"/>
          <w:lang w:val="es-ES_tradnl"/>
        </w:rPr>
        <w:t xml:space="preserve">0 </w:t>
      </w:r>
      <w:r w:rsidRPr="00D655F3">
        <w:rPr>
          <w:rFonts w:ascii="Arial" w:hAnsi="Arial" w:cs="Arial"/>
          <w:sz w:val="24"/>
          <w:szCs w:val="24"/>
          <w:lang w:val="es-ES_tradnl"/>
        </w:rPr>
        <w:t>, colocar por encima del codo del miembro lesionado, se extiende el pañuelo hacia la mano descansando el antebrazo sobre el dobles, ambos extremos se llevan hacia arriba por la parte inferior del cuello, el interior hacia el hombro del miembro lesionado y el otro al opuesto, el primero pasa por la nuca para encontrarse con el otro extremo que quedó más largo, se anudan, colocar el miembro a 45</w:t>
      </w:r>
      <w:r w:rsidRPr="00D655F3">
        <w:rPr>
          <w:rFonts w:ascii="Arial" w:hAnsi="Arial" w:cs="Arial"/>
          <w:sz w:val="24"/>
          <w:szCs w:val="24"/>
          <w:vertAlign w:val="superscript"/>
          <w:lang w:val="es-ES_tradnl"/>
        </w:rPr>
        <w:t>0</w:t>
      </w:r>
      <w:r w:rsidRPr="00D655F3">
        <w:rPr>
          <w:rFonts w:ascii="Arial" w:hAnsi="Arial" w:cs="Arial"/>
          <w:sz w:val="24"/>
          <w:szCs w:val="24"/>
          <w:lang w:val="es-ES_tradnl"/>
        </w:rPr>
        <w:t xml:space="preserve">, torcer la base del pañuelo hasta llevarla al extremo largo donde se anudan y guardan. Colocar la parte central del pañuelo estrecho por encima del codo, llevar ambos extremos hacia la parrilla costal opuesta, hacer tracción, anudar y guardar.   </w:t>
      </w:r>
    </w:p>
    <w:p w14:paraId="251D6965" w14:textId="77777777" w:rsidR="0007250E" w:rsidRPr="00D655F3" w:rsidRDefault="0007250E" w:rsidP="0007250E">
      <w:pPr>
        <w:jc w:val="both"/>
        <w:rPr>
          <w:rFonts w:ascii="Arial" w:hAnsi="Arial" w:cs="Arial"/>
          <w:sz w:val="24"/>
          <w:szCs w:val="24"/>
          <w:lang w:val="es-ES_tradnl"/>
        </w:rPr>
      </w:pPr>
    </w:p>
    <w:p w14:paraId="7460FB77" w14:textId="77777777" w:rsidR="0007250E" w:rsidRPr="00D655F3" w:rsidRDefault="0007250E" w:rsidP="0007250E">
      <w:pPr>
        <w:jc w:val="both"/>
        <w:rPr>
          <w:rFonts w:ascii="Arial" w:hAnsi="Arial" w:cs="Arial"/>
          <w:sz w:val="24"/>
          <w:szCs w:val="24"/>
        </w:rPr>
      </w:pPr>
      <w:r w:rsidRPr="00D655F3">
        <w:rPr>
          <w:rFonts w:ascii="Arial" w:hAnsi="Arial" w:cs="Arial"/>
          <w:sz w:val="24"/>
          <w:szCs w:val="24"/>
        </w:rPr>
        <w:t xml:space="preserve">Técnicas para  realizar la  inmovilización de la </w:t>
      </w:r>
      <w:r w:rsidRPr="00D655F3">
        <w:rPr>
          <w:rFonts w:ascii="Arial" w:hAnsi="Arial" w:cs="Arial"/>
          <w:b/>
          <w:sz w:val="24"/>
          <w:szCs w:val="24"/>
        </w:rPr>
        <w:t>columna vertebral</w:t>
      </w:r>
      <w:r w:rsidRPr="00D655F3">
        <w:rPr>
          <w:rFonts w:ascii="Arial" w:hAnsi="Arial" w:cs="Arial"/>
          <w:sz w:val="24"/>
          <w:szCs w:val="24"/>
        </w:rPr>
        <w:t>, aplicando los principios:</w:t>
      </w:r>
    </w:p>
    <w:p w14:paraId="479BF1C7" w14:textId="77777777" w:rsidR="0007250E" w:rsidRPr="00D655F3" w:rsidRDefault="0007250E" w:rsidP="0007250E">
      <w:pPr>
        <w:jc w:val="both"/>
        <w:rPr>
          <w:rFonts w:ascii="Arial" w:hAnsi="Arial" w:cs="Arial"/>
          <w:sz w:val="24"/>
          <w:szCs w:val="24"/>
        </w:rPr>
      </w:pPr>
    </w:p>
    <w:p w14:paraId="44972859" w14:textId="77777777" w:rsidR="0007250E" w:rsidRPr="00D655F3" w:rsidRDefault="0007250E" w:rsidP="0007250E">
      <w:pPr>
        <w:numPr>
          <w:ilvl w:val="0"/>
          <w:numId w:val="14"/>
        </w:numPr>
        <w:jc w:val="both"/>
        <w:rPr>
          <w:rFonts w:ascii="Arial" w:hAnsi="Arial" w:cs="Arial"/>
          <w:sz w:val="24"/>
          <w:szCs w:val="24"/>
        </w:rPr>
      </w:pPr>
      <w:r w:rsidRPr="00D655F3">
        <w:rPr>
          <w:rFonts w:ascii="Arial" w:hAnsi="Arial" w:cs="Arial"/>
          <w:sz w:val="24"/>
          <w:szCs w:val="24"/>
        </w:rPr>
        <w:t>Inmovilización de columna cervical.</w:t>
      </w:r>
    </w:p>
    <w:p w14:paraId="75F3BBFD" w14:textId="77777777" w:rsidR="0007250E" w:rsidRPr="00D655F3" w:rsidRDefault="0007250E" w:rsidP="0007250E">
      <w:pPr>
        <w:numPr>
          <w:ilvl w:val="0"/>
          <w:numId w:val="14"/>
        </w:numPr>
        <w:jc w:val="both"/>
        <w:rPr>
          <w:rFonts w:ascii="Arial" w:hAnsi="Arial" w:cs="Arial"/>
          <w:sz w:val="24"/>
          <w:szCs w:val="24"/>
        </w:rPr>
      </w:pPr>
      <w:r w:rsidRPr="00D655F3">
        <w:rPr>
          <w:rFonts w:ascii="Arial" w:hAnsi="Arial" w:cs="Arial"/>
          <w:sz w:val="24"/>
          <w:szCs w:val="24"/>
        </w:rPr>
        <w:t>Inmovilización de columna dorsolumbar.</w:t>
      </w:r>
    </w:p>
    <w:p w14:paraId="227FDB10" w14:textId="77777777" w:rsidR="0007250E" w:rsidRPr="00D655F3" w:rsidRDefault="0007250E" w:rsidP="0007250E">
      <w:pPr>
        <w:numPr>
          <w:ilvl w:val="0"/>
          <w:numId w:val="14"/>
        </w:numPr>
        <w:jc w:val="both"/>
        <w:rPr>
          <w:rFonts w:ascii="Arial" w:hAnsi="Arial" w:cs="Arial"/>
          <w:sz w:val="24"/>
          <w:szCs w:val="24"/>
        </w:rPr>
      </w:pPr>
      <w:r w:rsidRPr="00D655F3">
        <w:rPr>
          <w:rFonts w:ascii="Arial" w:hAnsi="Arial" w:cs="Arial"/>
          <w:sz w:val="24"/>
          <w:szCs w:val="24"/>
        </w:rPr>
        <w:t>Inmovilización de pelvis.</w:t>
      </w:r>
    </w:p>
    <w:p w14:paraId="1E03BBEC" w14:textId="77777777" w:rsidR="0007250E" w:rsidRPr="00D655F3" w:rsidRDefault="0007250E" w:rsidP="0007250E">
      <w:pPr>
        <w:jc w:val="both"/>
        <w:rPr>
          <w:rFonts w:ascii="Arial" w:hAnsi="Arial" w:cs="Arial"/>
          <w:sz w:val="24"/>
          <w:szCs w:val="24"/>
        </w:rPr>
      </w:pPr>
    </w:p>
    <w:p w14:paraId="104D0EAD" w14:textId="77777777" w:rsidR="0007250E" w:rsidRPr="00D655F3" w:rsidRDefault="0007250E" w:rsidP="0007250E">
      <w:pPr>
        <w:numPr>
          <w:ilvl w:val="0"/>
          <w:numId w:val="12"/>
        </w:numPr>
        <w:jc w:val="both"/>
        <w:rPr>
          <w:rFonts w:ascii="Arial" w:hAnsi="Arial" w:cs="Arial"/>
          <w:sz w:val="24"/>
          <w:szCs w:val="24"/>
        </w:rPr>
      </w:pPr>
      <w:r w:rsidRPr="00D655F3">
        <w:rPr>
          <w:rFonts w:ascii="Arial" w:hAnsi="Arial" w:cs="Arial"/>
          <w:sz w:val="24"/>
          <w:szCs w:val="24"/>
        </w:rPr>
        <w:t>Inmovilización de columna cervical.</w:t>
      </w:r>
    </w:p>
    <w:p w14:paraId="7738B053" w14:textId="77777777" w:rsidR="0007250E" w:rsidRPr="00D655F3" w:rsidRDefault="0007250E" w:rsidP="0007250E">
      <w:pPr>
        <w:ind w:left="360"/>
        <w:jc w:val="both"/>
        <w:rPr>
          <w:rFonts w:ascii="Arial" w:hAnsi="Arial" w:cs="Arial"/>
          <w:sz w:val="24"/>
          <w:szCs w:val="24"/>
        </w:rPr>
      </w:pPr>
      <w:r w:rsidRPr="00D655F3">
        <w:rPr>
          <w:rFonts w:ascii="Arial" w:hAnsi="Arial" w:cs="Arial"/>
          <w:sz w:val="24"/>
          <w:szCs w:val="24"/>
        </w:rPr>
        <w:t xml:space="preserve">Verificar si el lesionado presenta dolor, incapacidad para mover el cuello o posición anormal de la cabeza. </w:t>
      </w:r>
    </w:p>
    <w:p w14:paraId="54D16A2B" w14:textId="77777777" w:rsidR="0007250E" w:rsidRPr="00D655F3" w:rsidRDefault="0007250E" w:rsidP="0007250E">
      <w:pPr>
        <w:ind w:left="360"/>
        <w:jc w:val="both"/>
        <w:rPr>
          <w:rFonts w:ascii="Arial" w:hAnsi="Arial" w:cs="Arial"/>
          <w:sz w:val="24"/>
          <w:szCs w:val="24"/>
        </w:rPr>
      </w:pPr>
      <w:r w:rsidRPr="00D655F3">
        <w:rPr>
          <w:rFonts w:ascii="Arial" w:hAnsi="Arial" w:cs="Arial"/>
          <w:sz w:val="24"/>
          <w:szCs w:val="24"/>
        </w:rPr>
        <w:t>Situar al lesionado en decúbito supino sobre un plano resistente, con ambas manos hacer una tracción cervical colocando la cabeza en línea recta con el eje longitudinal del cuerpo, colocar a ambos lados de la cabeza un rollo de tela, bolsas de arena, u otro material resistente que impida el movimiento de la cabeza, que se fijan con un pañuelo triangular estrecho, atar al lesionado a la camilla con pañuelos triangulares estrechos u otro objeto flexible a la altura de la frente, hombros, cadera,  muslos y tobillos.</w:t>
      </w:r>
    </w:p>
    <w:p w14:paraId="00E2E3F1" w14:textId="77777777" w:rsidR="0007250E" w:rsidRPr="00D655F3" w:rsidRDefault="0007250E" w:rsidP="0007250E">
      <w:pPr>
        <w:ind w:left="360"/>
        <w:jc w:val="both"/>
        <w:rPr>
          <w:rFonts w:ascii="Arial" w:hAnsi="Arial" w:cs="Arial"/>
          <w:sz w:val="24"/>
          <w:szCs w:val="24"/>
        </w:rPr>
      </w:pPr>
      <w:r w:rsidRPr="00D655F3">
        <w:rPr>
          <w:rFonts w:ascii="Arial" w:hAnsi="Arial" w:cs="Arial"/>
          <w:sz w:val="24"/>
          <w:szCs w:val="24"/>
        </w:rPr>
        <w:t xml:space="preserve"> </w:t>
      </w:r>
    </w:p>
    <w:p w14:paraId="1B4F52BE" w14:textId="77777777" w:rsidR="0007250E" w:rsidRPr="00D655F3" w:rsidRDefault="0007250E" w:rsidP="0007250E">
      <w:pPr>
        <w:ind w:left="360"/>
        <w:jc w:val="both"/>
        <w:rPr>
          <w:rFonts w:ascii="Arial" w:hAnsi="Arial" w:cs="Arial"/>
          <w:sz w:val="24"/>
          <w:szCs w:val="24"/>
        </w:rPr>
      </w:pPr>
      <w:r w:rsidRPr="00D655F3">
        <w:rPr>
          <w:rFonts w:ascii="Arial" w:hAnsi="Arial" w:cs="Arial"/>
          <w:sz w:val="24"/>
          <w:szCs w:val="24"/>
        </w:rPr>
        <w:t xml:space="preserve">También pudiera realizarse una tracción cervical utilizando un pañuelo triangular o un pedazo de tela de 1,5 de largo por 15 cm. de ancho, al cual se le hará una incisión en su base de forma que la cabeza del lesionado quepa en la misma, y se le coloca a las puntas o extremos un peso de 1,5 a 2,5 kg. </w:t>
      </w:r>
    </w:p>
    <w:p w14:paraId="4D2613B9" w14:textId="77777777" w:rsidR="0007250E" w:rsidRPr="00D655F3" w:rsidRDefault="0007250E" w:rsidP="0007250E">
      <w:pPr>
        <w:jc w:val="both"/>
        <w:rPr>
          <w:rFonts w:ascii="Arial" w:hAnsi="Arial" w:cs="Arial"/>
          <w:sz w:val="24"/>
          <w:szCs w:val="24"/>
          <w:u w:val="single"/>
        </w:rPr>
      </w:pPr>
    </w:p>
    <w:p w14:paraId="48CF773C" w14:textId="77777777" w:rsidR="0007250E" w:rsidRPr="00D655F3" w:rsidRDefault="0007250E" w:rsidP="0007250E">
      <w:pPr>
        <w:numPr>
          <w:ilvl w:val="0"/>
          <w:numId w:val="12"/>
        </w:numPr>
        <w:jc w:val="both"/>
        <w:rPr>
          <w:rFonts w:ascii="Arial" w:hAnsi="Arial" w:cs="Arial"/>
          <w:sz w:val="24"/>
          <w:szCs w:val="24"/>
        </w:rPr>
      </w:pPr>
      <w:r w:rsidRPr="00D655F3">
        <w:rPr>
          <w:rFonts w:ascii="Arial" w:hAnsi="Arial" w:cs="Arial"/>
          <w:sz w:val="24"/>
          <w:szCs w:val="24"/>
        </w:rPr>
        <w:t>Inmovilización de columna dorsolumbar.</w:t>
      </w:r>
    </w:p>
    <w:p w14:paraId="5A1E24D8" w14:textId="77777777" w:rsidR="0007250E" w:rsidRPr="00D655F3" w:rsidRDefault="0007250E" w:rsidP="0007250E">
      <w:pPr>
        <w:ind w:left="360"/>
        <w:jc w:val="both"/>
        <w:rPr>
          <w:rFonts w:ascii="Arial" w:hAnsi="Arial" w:cs="Arial"/>
          <w:sz w:val="24"/>
          <w:szCs w:val="24"/>
        </w:rPr>
      </w:pPr>
      <w:r w:rsidRPr="00D655F3">
        <w:rPr>
          <w:rFonts w:ascii="Arial" w:hAnsi="Arial" w:cs="Arial"/>
          <w:sz w:val="24"/>
          <w:szCs w:val="24"/>
        </w:rPr>
        <w:t>En fracturas, por lo general, la médula está lesionada y se puede apreciar parálisis de los miembros inferiores. La manipulación de estos lesionados debe ser cuidadosa.</w:t>
      </w:r>
    </w:p>
    <w:p w14:paraId="51784976" w14:textId="77777777" w:rsidR="0007250E" w:rsidRPr="00D655F3" w:rsidRDefault="0007250E" w:rsidP="0007250E">
      <w:pPr>
        <w:ind w:left="360"/>
        <w:jc w:val="both"/>
        <w:rPr>
          <w:rFonts w:ascii="Arial" w:hAnsi="Arial" w:cs="Arial"/>
          <w:sz w:val="24"/>
          <w:szCs w:val="24"/>
        </w:rPr>
      </w:pPr>
      <w:r w:rsidRPr="00D655F3">
        <w:rPr>
          <w:rFonts w:ascii="Arial" w:hAnsi="Arial" w:cs="Arial"/>
          <w:sz w:val="24"/>
          <w:szCs w:val="24"/>
        </w:rPr>
        <w:t xml:space="preserve">Mantener tranquilo al lesionado, sin moverlo hasta el momento de su evacuación, la cual se efectuará en decúbito supino, sobre un plano duro (puerta o tabla); con un rollo de ropa, capa o frazada en la curvatura de la región lumbar, si no se pudiera obtener el </w:t>
      </w:r>
      <w:r w:rsidRPr="00D655F3">
        <w:rPr>
          <w:rFonts w:ascii="Arial" w:hAnsi="Arial" w:cs="Arial"/>
          <w:sz w:val="24"/>
          <w:szCs w:val="24"/>
        </w:rPr>
        <w:lastRenderedPageBreak/>
        <w:t xml:space="preserve">plano duro se hará en camilla en decúbito prono, con la cara de lado y con el rollo de ropa, capa, frazada y otros, situado debajo de la parte superior del tórax, con la finalidad de mantener la columna en hiperextensión, atar al lesionado a la camilla con pañuelos triangulares estrechos u otro objeto flexible a la altura de la frente, hombros, cadera, muslos y tobillos. </w:t>
      </w:r>
    </w:p>
    <w:p w14:paraId="0EA7094A" w14:textId="77777777" w:rsidR="0007250E" w:rsidRPr="00D655F3" w:rsidRDefault="0007250E" w:rsidP="0007250E">
      <w:pPr>
        <w:ind w:left="360"/>
        <w:jc w:val="both"/>
        <w:rPr>
          <w:rFonts w:ascii="Arial" w:hAnsi="Arial" w:cs="Arial"/>
          <w:sz w:val="24"/>
          <w:szCs w:val="24"/>
        </w:rPr>
      </w:pPr>
      <w:r w:rsidRPr="00D655F3">
        <w:rPr>
          <w:rFonts w:ascii="Arial" w:hAnsi="Arial" w:cs="Arial"/>
          <w:sz w:val="24"/>
          <w:szCs w:val="24"/>
        </w:rPr>
        <w:t xml:space="preserve">También puede utilizarse el transporte en bloque como una forma de inmovilización y evacuación. </w:t>
      </w:r>
    </w:p>
    <w:p w14:paraId="391C120F" w14:textId="77777777" w:rsidR="0007250E" w:rsidRPr="00D655F3" w:rsidRDefault="0007250E" w:rsidP="0007250E">
      <w:pPr>
        <w:jc w:val="both"/>
        <w:rPr>
          <w:rFonts w:ascii="Arial" w:hAnsi="Arial" w:cs="Arial"/>
          <w:sz w:val="24"/>
          <w:szCs w:val="24"/>
          <w:u w:val="single"/>
        </w:rPr>
      </w:pPr>
    </w:p>
    <w:p w14:paraId="04ED8971" w14:textId="77777777" w:rsidR="0007250E" w:rsidRPr="00D655F3" w:rsidRDefault="0007250E" w:rsidP="0007250E">
      <w:pPr>
        <w:numPr>
          <w:ilvl w:val="0"/>
          <w:numId w:val="12"/>
        </w:numPr>
        <w:jc w:val="both"/>
        <w:rPr>
          <w:rFonts w:ascii="Arial" w:hAnsi="Arial" w:cs="Arial"/>
          <w:sz w:val="24"/>
          <w:szCs w:val="24"/>
        </w:rPr>
      </w:pPr>
      <w:r w:rsidRPr="00D655F3">
        <w:rPr>
          <w:rFonts w:ascii="Arial" w:hAnsi="Arial" w:cs="Arial"/>
          <w:sz w:val="24"/>
          <w:szCs w:val="24"/>
        </w:rPr>
        <w:t>Pelvis</w:t>
      </w:r>
    </w:p>
    <w:p w14:paraId="27BE6C2D" w14:textId="77777777" w:rsidR="0007250E" w:rsidRPr="00D655F3" w:rsidRDefault="0007250E" w:rsidP="0007250E">
      <w:pPr>
        <w:ind w:left="360"/>
        <w:jc w:val="both"/>
        <w:rPr>
          <w:rFonts w:ascii="Arial" w:hAnsi="Arial" w:cs="Arial"/>
          <w:sz w:val="24"/>
          <w:szCs w:val="24"/>
        </w:rPr>
      </w:pPr>
      <w:r w:rsidRPr="00D655F3">
        <w:rPr>
          <w:rFonts w:ascii="Arial" w:hAnsi="Arial" w:cs="Arial"/>
          <w:sz w:val="24"/>
          <w:szCs w:val="24"/>
        </w:rPr>
        <w:t>En  fractura, el lesionado es incapaz de sentarse o ponerse de pie, se queja de intenso dolor, generalmente, se acompaña de lesiones de órganos abdominales y shock intenso.</w:t>
      </w:r>
    </w:p>
    <w:p w14:paraId="4F48AFB2" w14:textId="77777777" w:rsidR="0007250E" w:rsidRPr="00D655F3" w:rsidRDefault="0007250E" w:rsidP="0007250E">
      <w:pPr>
        <w:ind w:left="360"/>
        <w:jc w:val="both"/>
        <w:rPr>
          <w:rFonts w:ascii="Arial" w:hAnsi="Arial" w:cs="Arial"/>
          <w:sz w:val="24"/>
          <w:szCs w:val="24"/>
        </w:rPr>
      </w:pPr>
      <w:r w:rsidRPr="00D655F3">
        <w:rPr>
          <w:rFonts w:ascii="Arial" w:hAnsi="Arial" w:cs="Arial"/>
          <w:sz w:val="24"/>
          <w:szCs w:val="24"/>
        </w:rPr>
        <w:t xml:space="preserve">Manipular al lesionado cuidadosamente y evacuarlo en decúbito supino, sobre un plano duro, adosar los miembros inferiores con pañuelos a la altura del tercio distal del muslo y pierna, flexionar las rodillas en la posición que resulte menos dolorosa al lesionado, y se coloca debajo de ellas un rollo ropa, capa, frazada y otros,  atar al lesionado a la camilla con pañuelos triangulares estrechos u otro objeto flexible a la altura de la frente, hombros, cadera, muslos y tobillos. </w:t>
      </w:r>
    </w:p>
    <w:p w14:paraId="32892618" w14:textId="77777777" w:rsidR="0007250E" w:rsidRPr="00D655F3" w:rsidRDefault="0007250E" w:rsidP="0007250E">
      <w:pPr>
        <w:ind w:left="360"/>
        <w:jc w:val="both"/>
        <w:rPr>
          <w:rFonts w:ascii="Arial" w:hAnsi="Arial" w:cs="Arial"/>
          <w:b/>
          <w:sz w:val="24"/>
          <w:szCs w:val="24"/>
        </w:rPr>
      </w:pPr>
    </w:p>
    <w:p w14:paraId="528725CF" w14:textId="77777777" w:rsidR="0007250E" w:rsidRPr="00D655F3" w:rsidRDefault="0007250E" w:rsidP="0007250E">
      <w:pPr>
        <w:jc w:val="both"/>
        <w:rPr>
          <w:rFonts w:ascii="Arial" w:hAnsi="Arial" w:cs="Arial"/>
          <w:sz w:val="24"/>
          <w:szCs w:val="24"/>
        </w:rPr>
      </w:pPr>
      <w:r w:rsidRPr="00D655F3">
        <w:rPr>
          <w:rFonts w:ascii="Arial" w:hAnsi="Arial" w:cs="Arial"/>
          <w:sz w:val="24"/>
          <w:szCs w:val="24"/>
        </w:rPr>
        <w:t xml:space="preserve">Técnicas para  realizar la  inmovilización de las </w:t>
      </w:r>
      <w:r w:rsidRPr="00D655F3">
        <w:rPr>
          <w:rFonts w:ascii="Arial" w:hAnsi="Arial" w:cs="Arial"/>
          <w:b/>
          <w:sz w:val="24"/>
          <w:szCs w:val="24"/>
        </w:rPr>
        <w:t xml:space="preserve">extremidades </w:t>
      </w:r>
      <w:r w:rsidRPr="00D655F3">
        <w:rPr>
          <w:rFonts w:ascii="Arial" w:hAnsi="Arial" w:cs="Arial"/>
          <w:sz w:val="24"/>
          <w:szCs w:val="24"/>
        </w:rPr>
        <w:t>con gasa y con pañuelo, aplicando los principios:</w:t>
      </w:r>
    </w:p>
    <w:p w14:paraId="25C24DCB" w14:textId="77777777" w:rsidR="0007250E" w:rsidRPr="00D655F3" w:rsidRDefault="0007250E" w:rsidP="0007250E">
      <w:pPr>
        <w:numPr>
          <w:ilvl w:val="0"/>
          <w:numId w:val="15"/>
        </w:numPr>
        <w:jc w:val="both"/>
        <w:rPr>
          <w:rFonts w:ascii="Arial" w:hAnsi="Arial" w:cs="Arial"/>
          <w:sz w:val="24"/>
          <w:szCs w:val="24"/>
        </w:rPr>
      </w:pPr>
      <w:r w:rsidRPr="00D655F3">
        <w:rPr>
          <w:rFonts w:ascii="Arial" w:hAnsi="Arial" w:cs="Arial"/>
          <w:sz w:val="24"/>
          <w:szCs w:val="24"/>
        </w:rPr>
        <w:t>Inmovilización de miembros superiores con férula y por adosamiento.</w:t>
      </w:r>
    </w:p>
    <w:p w14:paraId="2A2F2530" w14:textId="77777777" w:rsidR="0007250E" w:rsidRPr="00D655F3" w:rsidRDefault="0007250E" w:rsidP="0007250E">
      <w:pPr>
        <w:numPr>
          <w:ilvl w:val="0"/>
          <w:numId w:val="15"/>
        </w:numPr>
        <w:jc w:val="both"/>
        <w:rPr>
          <w:rFonts w:ascii="Arial" w:hAnsi="Arial" w:cs="Arial"/>
          <w:sz w:val="24"/>
          <w:szCs w:val="24"/>
        </w:rPr>
      </w:pPr>
      <w:r w:rsidRPr="00D655F3">
        <w:rPr>
          <w:rFonts w:ascii="Arial" w:hAnsi="Arial" w:cs="Arial"/>
          <w:sz w:val="24"/>
          <w:szCs w:val="24"/>
        </w:rPr>
        <w:t>Inmovilización de miembros inferiores con férula y por adosamiento.</w:t>
      </w:r>
    </w:p>
    <w:p w14:paraId="6DB25E01" w14:textId="77777777" w:rsidR="0007250E" w:rsidRPr="00D655F3" w:rsidRDefault="0007250E" w:rsidP="0007250E">
      <w:pPr>
        <w:numPr>
          <w:ilvl w:val="0"/>
          <w:numId w:val="15"/>
        </w:numPr>
        <w:jc w:val="both"/>
        <w:rPr>
          <w:rFonts w:ascii="Arial" w:hAnsi="Arial" w:cs="Arial"/>
          <w:sz w:val="24"/>
          <w:szCs w:val="24"/>
        </w:rPr>
      </w:pPr>
      <w:r w:rsidRPr="00D655F3">
        <w:rPr>
          <w:rFonts w:ascii="Arial" w:hAnsi="Arial" w:cs="Arial"/>
          <w:sz w:val="24"/>
          <w:szCs w:val="24"/>
        </w:rPr>
        <w:t>Inmovilización del tobillo.</w:t>
      </w:r>
    </w:p>
    <w:p w14:paraId="6ECD35B6" w14:textId="77777777" w:rsidR="0007250E" w:rsidRPr="00D655F3" w:rsidRDefault="0007250E" w:rsidP="0007250E">
      <w:pPr>
        <w:jc w:val="both"/>
        <w:rPr>
          <w:rFonts w:ascii="Arial" w:hAnsi="Arial" w:cs="Arial"/>
          <w:sz w:val="24"/>
          <w:szCs w:val="24"/>
        </w:rPr>
      </w:pPr>
    </w:p>
    <w:p w14:paraId="51926FF1" w14:textId="77777777" w:rsidR="0007250E" w:rsidRPr="00D655F3" w:rsidRDefault="0007250E" w:rsidP="0007250E">
      <w:pPr>
        <w:numPr>
          <w:ilvl w:val="0"/>
          <w:numId w:val="8"/>
        </w:numPr>
        <w:jc w:val="both"/>
        <w:rPr>
          <w:rFonts w:ascii="Arial" w:hAnsi="Arial" w:cs="Arial"/>
          <w:sz w:val="24"/>
          <w:szCs w:val="24"/>
        </w:rPr>
      </w:pPr>
      <w:r w:rsidRPr="00D655F3">
        <w:rPr>
          <w:rFonts w:ascii="Arial" w:hAnsi="Arial" w:cs="Arial"/>
          <w:sz w:val="24"/>
          <w:szCs w:val="24"/>
        </w:rPr>
        <w:t>Miembro superior con férulas y por adosamiento:</w:t>
      </w:r>
    </w:p>
    <w:p w14:paraId="79DD4EE2" w14:textId="77777777" w:rsidR="0007250E" w:rsidRPr="00D655F3" w:rsidRDefault="0007250E" w:rsidP="0007250E">
      <w:pPr>
        <w:ind w:left="360"/>
        <w:jc w:val="both"/>
        <w:rPr>
          <w:rFonts w:ascii="Arial" w:hAnsi="Arial" w:cs="Arial"/>
          <w:sz w:val="24"/>
          <w:szCs w:val="24"/>
        </w:rPr>
      </w:pPr>
      <w:r w:rsidRPr="00D655F3">
        <w:rPr>
          <w:rFonts w:ascii="Arial" w:hAnsi="Arial" w:cs="Arial"/>
          <w:sz w:val="24"/>
          <w:szCs w:val="24"/>
        </w:rPr>
        <w:t>En lesiones de brazo, antebrazo y mano, se pueden utilizar férulas (tablillas), las que se fijan al miembro utilizando pañuelos triangulares, gasa u otro material flexible, en la mano colocar un apósito en la palma e indicarle que lo apriete mientras se fija la tablilla en la cara palmar de la mano y el antebrazo por medio de una venda de gasa.</w:t>
      </w:r>
    </w:p>
    <w:p w14:paraId="3A28283E" w14:textId="77777777" w:rsidR="0007250E" w:rsidRPr="00D655F3" w:rsidRDefault="0007250E" w:rsidP="0007250E">
      <w:pPr>
        <w:ind w:left="360"/>
        <w:jc w:val="both"/>
        <w:rPr>
          <w:rFonts w:ascii="Arial" w:hAnsi="Arial" w:cs="Arial"/>
          <w:sz w:val="24"/>
          <w:szCs w:val="24"/>
        </w:rPr>
      </w:pPr>
      <w:r w:rsidRPr="00D655F3">
        <w:rPr>
          <w:rFonts w:ascii="Arial" w:hAnsi="Arial" w:cs="Arial"/>
          <w:sz w:val="24"/>
          <w:szCs w:val="24"/>
        </w:rPr>
        <w:t>En lesiones del hombro, brazo, codo y  antebrazo, se une el miembro superior al tórax (adosamiento), esta inmovilización se puede realizar mediante el vendaje Velpeau  o un Cabestrillo con seguro.</w:t>
      </w:r>
    </w:p>
    <w:p w14:paraId="319C9AFB" w14:textId="77777777" w:rsidR="0007250E" w:rsidRPr="00D655F3" w:rsidRDefault="0007250E" w:rsidP="0007250E">
      <w:pPr>
        <w:ind w:left="360"/>
        <w:jc w:val="both"/>
        <w:rPr>
          <w:rFonts w:ascii="Arial" w:hAnsi="Arial" w:cs="Arial"/>
          <w:sz w:val="24"/>
          <w:szCs w:val="24"/>
        </w:rPr>
      </w:pPr>
    </w:p>
    <w:p w14:paraId="5FF25B75" w14:textId="77777777" w:rsidR="0007250E" w:rsidRPr="00D655F3" w:rsidRDefault="0007250E" w:rsidP="0007250E">
      <w:pPr>
        <w:numPr>
          <w:ilvl w:val="0"/>
          <w:numId w:val="8"/>
        </w:numPr>
        <w:jc w:val="both"/>
        <w:rPr>
          <w:rFonts w:ascii="Arial" w:hAnsi="Arial" w:cs="Arial"/>
          <w:sz w:val="24"/>
          <w:szCs w:val="24"/>
        </w:rPr>
      </w:pPr>
      <w:r w:rsidRPr="00D655F3">
        <w:rPr>
          <w:rFonts w:ascii="Arial" w:hAnsi="Arial" w:cs="Arial"/>
          <w:sz w:val="24"/>
          <w:szCs w:val="24"/>
        </w:rPr>
        <w:t>Miembro inferior con férulas y por adosamiento:</w:t>
      </w:r>
    </w:p>
    <w:p w14:paraId="6FAB9442" w14:textId="77777777" w:rsidR="0007250E" w:rsidRPr="00D655F3" w:rsidRDefault="0007250E" w:rsidP="0007250E">
      <w:pPr>
        <w:ind w:left="360"/>
        <w:jc w:val="both"/>
        <w:rPr>
          <w:rFonts w:ascii="Arial" w:hAnsi="Arial" w:cs="Arial"/>
          <w:sz w:val="24"/>
          <w:szCs w:val="24"/>
        </w:rPr>
      </w:pPr>
      <w:r w:rsidRPr="00D655F3">
        <w:rPr>
          <w:rFonts w:ascii="Arial" w:hAnsi="Arial" w:cs="Arial"/>
          <w:sz w:val="24"/>
          <w:szCs w:val="24"/>
        </w:rPr>
        <w:t>En lesiones de muslo, pierna y pie, se pueden utilizar férulas (tablillas), las que se fijan al miembro utilizando pañuelos triangulares, gasa u otro material flexible.</w:t>
      </w:r>
    </w:p>
    <w:p w14:paraId="24639260" w14:textId="77777777" w:rsidR="0007250E" w:rsidRPr="00D655F3" w:rsidRDefault="0007250E" w:rsidP="0007250E">
      <w:pPr>
        <w:ind w:left="349"/>
        <w:jc w:val="both"/>
        <w:rPr>
          <w:rFonts w:ascii="Arial" w:hAnsi="Arial" w:cs="Arial"/>
          <w:sz w:val="24"/>
          <w:szCs w:val="24"/>
        </w:rPr>
      </w:pPr>
      <w:r w:rsidRPr="00D655F3">
        <w:rPr>
          <w:rFonts w:ascii="Arial" w:hAnsi="Arial" w:cs="Arial"/>
          <w:sz w:val="24"/>
          <w:szCs w:val="24"/>
        </w:rPr>
        <w:t>Para inmovilizar los miembros inferiores también se puede utilizar el método de adosamiento:</w:t>
      </w:r>
    </w:p>
    <w:p w14:paraId="1AF34405" w14:textId="77777777" w:rsidR="0007250E" w:rsidRPr="00D655F3" w:rsidRDefault="0007250E" w:rsidP="0007250E">
      <w:pPr>
        <w:pStyle w:val="Prrafodelista"/>
        <w:numPr>
          <w:ilvl w:val="0"/>
          <w:numId w:val="7"/>
        </w:numPr>
        <w:spacing w:after="200"/>
        <w:ind w:left="709"/>
        <w:jc w:val="both"/>
        <w:rPr>
          <w:rFonts w:ascii="Arial" w:hAnsi="Arial" w:cs="Arial"/>
          <w:sz w:val="24"/>
          <w:szCs w:val="24"/>
        </w:rPr>
      </w:pPr>
      <w:r w:rsidRPr="00D655F3">
        <w:rPr>
          <w:rFonts w:ascii="Arial" w:hAnsi="Arial" w:cs="Arial"/>
          <w:sz w:val="24"/>
          <w:szCs w:val="24"/>
        </w:rPr>
        <w:t>Unión de un miembro con el otro (miembro en sirena). Se rellena con hierba, tela o gasa, el espacio entre el miembro lesionado y el sano en especial al nivel de las rodillas y los tobillos, para proteger las eminencias óseas, fijar ambos miembros con pañuelos triangulares en corbata, gasa u otro material flexible, a nivel del tercio distal del muslo, proximal y distal de la pierna.</w:t>
      </w:r>
    </w:p>
    <w:p w14:paraId="018530D0" w14:textId="77777777" w:rsidR="0007250E" w:rsidRPr="00D655F3" w:rsidRDefault="0007250E" w:rsidP="0007250E">
      <w:pPr>
        <w:pStyle w:val="Prrafodelista"/>
        <w:numPr>
          <w:ilvl w:val="0"/>
          <w:numId w:val="7"/>
        </w:numPr>
        <w:spacing w:after="200"/>
        <w:jc w:val="both"/>
        <w:rPr>
          <w:rFonts w:ascii="Arial" w:hAnsi="Arial" w:cs="Arial"/>
          <w:sz w:val="24"/>
          <w:szCs w:val="24"/>
        </w:rPr>
      </w:pPr>
      <w:r w:rsidRPr="00D655F3">
        <w:rPr>
          <w:rFonts w:ascii="Arial" w:hAnsi="Arial" w:cs="Arial"/>
          <w:sz w:val="24"/>
          <w:szCs w:val="24"/>
        </w:rPr>
        <w:t>En fracturas del fémur, esta inmovilización no asegura una completa estabilidad a los movimientos y a la acción de las fuerzas musculares, por lo que se utiliza férula (rama de árboles), para ello colocar una rama en la cara externa del miembro y otra en la cara interna, y fijarla con pañuelos triangulares en corbata, gasa u otro material flexible, a nivel de la cadera, tercio distal y proximal del muslo y distal de la pierna.</w:t>
      </w:r>
    </w:p>
    <w:p w14:paraId="6DAE497E" w14:textId="77777777" w:rsidR="0007250E" w:rsidRPr="00D655F3" w:rsidRDefault="0007250E" w:rsidP="0007250E">
      <w:pPr>
        <w:numPr>
          <w:ilvl w:val="0"/>
          <w:numId w:val="8"/>
        </w:numPr>
        <w:jc w:val="both"/>
        <w:rPr>
          <w:rFonts w:ascii="Arial" w:hAnsi="Arial" w:cs="Arial"/>
          <w:sz w:val="24"/>
          <w:szCs w:val="24"/>
        </w:rPr>
      </w:pPr>
      <w:r w:rsidRPr="00D655F3">
        <w:rPr>
          <w:rFonts w:ascii="Arial" w:hAnsi="Arial" w:cs="Arial"/>
          <w:sz w:val="24"/>
          <w:szCs w:val="24"/>
        </w:rPr>
        <w:t>Inmovilización de tobillo</w:t>
      </w:r>
    </w:p>
    <w:p w14:paraId="52464DE0" w14:textId="77777777" w:rsidR="0007250E" w:rsidRPr="00D655F3" w:rsidRDefault="0007250E" w:rsidP="0007250E">
      <w:pPr>
        <w:ind w:left="360"/>
        <w:jc w:val="both"/>
        <w:rPr>
          <w:rFonts w:ascii="Arial" w:hAnsi="Arial" w:cs="Arial"/>
          <w:sz w:val="24"/>
          <w:szCs w:val="24"/>
        </w:rPr>
      </w:pPr>
      <w:r w:rsidRPr="00D655F3">
        <w:rPr>
          <w:rFonts w:ascii="Arial" w:hAnsi="Arial" w:cs="Arial"/>
          <w:sz w:val="24"/>
          <w:szCs w:val="24"/>
        </w:rPr>
        <w:lastRenderedPageBreak/>
        <w:t>En lesión de tobillo, fundamentalmente esguince, no quitar el calzado, pues el mismo sirve de soporte (férula), aflojar los cordones para dejar un espacio a la posible inflamación, colocar el centro del pañuelo en corbata por delante del tacón, llevar los extremos hacia atrás por la parte posterior de la bota cruzándolos por encima del talón, se llevan hacia delante al nivel del tobillo, cruzándolos sobre el empeine, se llevan ambos extremos hacia abajo  pasándolos  entre el pañuelo y la bota, traemos de nuevo los extremos hacia el empeine haciendo una fuerte tracción, se anudan y guardan.</w:t>
      </w:r>
    </w:p>
    <w:p w14:paraId="6E266D5A" w14:textId="77777777" w:rsidR="0007250E" w:rsidRPr="00D655F3" w:rsidRDefault="0007250E" w:rsidP="0007250E">
      <w:pPr>
        <w:jc w:val="both"/>
        <w:rPr>
          <w:rFonts w:ascii="Arial" w:hAnsi="Arial" w:cs="Arial"/>
          <w:sz w:val="24"/>
          <w:szCs w:val="24"/>
          <w:lang w:val="es-ES_tradnl"/>
        </w:rPr>
      </w:pPr>
    </w:p>
    <w:p w14:paraId="533E13E0" w14:textId="77777777" w:rsidR="0007250E" w:rsidRPr="00D655F3" w:rsidRDefault="0007250E" w:rsidP="0007250E">
      <w:pPr>
        <w:jc w:val="both"/>
        <w:rPr>
          <w:rFonts w:ascii="Arial" w:hAnsi="Arial" w:cs="Arial"/>
          <w:sz w:val="24"/>
          <w:szCs w:val="24"/>
          <w:lang w:val="es-ES_tradnl"/>
        </w:rPr>
      </w:pPr>
      <w:r w:rsidRPr="00D655F3">
        <w:rPr>
          <w:rFonts w:ascii="Arial" w:hAnsi="Arial" w:cs="Arial"/>
          <w:b/>
          <w:sz w:val="24"/>
          <w:szCs w:val="24"/>
          <w:lang w:val="es-ES_tradnl"/>
        </w:rPr>
        <w:t>Aspecto N</w:t>
      </w:r>
      <w:r w:rsidRPr="00D655F3">
        <w:rPr>
          <w:rFonts w:ascii="Arial" w:hAnsi="Arial" w:cs="Arial"/>
          <w:b/>
          <w:sz w:val="24"/>
          <w:szCs w:val="24"/>
          <w:vertAlign w:val="superscript"/>
          <w:lang w:val="es-ES_tradnl"/>
        </w:rPr>
        <w:t>o</w:t>
      </w:r>
      <w:r w:rsidRPr="00D655F3">
        <w:rPr>
          <w:rFonts w:ascii="Arial" w:hAnsi="Arial" w:cs="Arial"/>
          <w:b/>
          <w:sz w:val="24"/>
          <w:szCs w:val="24"/>
          <w:lang w:val="es-ES_tradnl"/>
        </w:rPr>
        <w:t xml:space="preserve"> 3: Realización práctica.</w:t>
      </w:r>
    </w:p>
    <w:p w14:paraId="0F8D4DB9" w14:textId="77777777" w:rsidR="0007250E" w:rsidRPr="00D655F3" w:rsidRDefault="0007250E" w:rsidP="0007250E">
      <w:pPr>
        <w:jc w:val="both"/>
        <w:rPr>
          <w:rFonts w:ascii="Arial" w:hAnsi="Arial" w:cs="Arial"/>
          <w:sz w:val="24"/>
          <w:szCs w:val="24"/>
          <w:lang w:val="es-ES_tradnl"/>
        </w:rPr>
      </w:pPr>
    </w:p>
    <w:p w14:paraId="3AEB616A" w14:textId="77777777" w:rsidR="0007250E" w:rsidRPr="00D655F3" w:rsidRDefault="0007250E" w:rsidP="0007250E">
      <w:pPr>
        <w:numPr>
          <w:ilvl w:val="0"/>
          <w:numId w:val="10"/>
        </w:numPr>
        <w:jc w:val="both"/>
        <w:rPr>
          <w:rFonts w:ascii="Arial" w:hAnsi="Arial" w:cs="Arial"/>
          <w:sz w:val="24"/>
          <w:szCs w:val="24"/>
          <w:lang w:val="es-ES_tradnl"/>
        </w:rPr>
      </w:pPr>
      <w:r w:rsidRPr="00D655F3">
        <w:rPr>
          <w:rFonts w:ascii="Arial" w:hAnsi="Arial" w:cs="Arial"/>
          <w:sz w:val="24"/>
          <w:szCs w:val="24"/>
          <w:lang w:val="es-ES_tradnl"/>
        </w:rPr>
        <w:t xml:space="preserve">Orienta el estudio independiente y la próxima actividad docente </w:t>
      </w:r>
      <w:r w:rsidRPr="00D655F3">
        <w:rPr>
          <w:rFonts w:ascii="Arial" w:hAnsi="Arial" w:cs="Arial"/>
          <w:sz w:val="24"/>
          <w:szCs w:val="24"/>
        </w:rPr>
        <w:t>TV.1 C6</w:t>
      </w:r>
      <w:r w:rsidRPr="00D655F3">
        <w:rPr>
          <w:rFonts w:ascii="Arial" w:hAnsi="Arial" w:cs="Arial"/>
          <w:b/>
          <w:sz w:val="24"/>
          <w:szCs w:val="24"/>
        </w:rPr>
        <w:t xml:space="preserve"> </w:t>
      </w:r>
      <w:r w:rsidRPr="00D655F3">
        <w:rPr>
          <w:rFonts w:ascii="Arial" w:hAnsi="Arial" w:cs="Arial"/>
          <w:sz w:val="24"/>
          <w:szCs w:val="24"/>
        </w:rPr>
        <w:t>cl</w:t>
      </w:r>
      <w:r w:rsidRPr="00D655F3">
        <w:rPr>
          <w:rFonts w:ascii="Arial" w:hAnsi="Arial" w:cs="Arial"/>
          <w:sz w:val="24"/>
          <w:szCs w:val="24"/>
          <w:lang w:val="es-ES_tradnl"/>
        </w:rPr>
        <w:t xml:space="preserve">ase práctica. </w:t>
      </w:r>
      <w:r w:rsidRPr="00D655F3">
        <w:rPr>
          <w:rFonts w:ascii="Arial" w:hAnsi="Arial" w:cs="Arial"/>
          <w:sz w:val="24"/>
          <w:szCs w:val="24"/>
        </w:rPr>
        <w:t>Desplazamiento del sanitario. Transporte de lesionados</w:t>
      </w:r>
      <w:r w:rsidRPr="00D655F3">
        <w:rPr>
          <w:rFonts w:ascii="Arial" w:hAnsi="Arial" w:cs="Arial"/>
          <w:b/>
          <w:sz w:val="24"/>
          <w:szCs w:val="24"/>
        </w:rPr>
        <w:t>,</w:t>
      </w:r>
      <w:r w:rsidRPr="00D655F3">
        <w:rPr>
          <w:rFonts w:ascii="Arial" w:hAnsi="Arial" w:cs="Arial"/>
          <w:sz w:val="24"/>
          <w:szCs w:val="24"/>
          <w:lang w:val="es-ES_tradnl"/>
        </w:rPr>
        <w:t xml:space="preserve"> </w:t>
      </w:r>
      <w:r w:rsidRPr="00D655F3">
        <w:rPr>
          <w:rFonts w:ascii="Arial" w:hAnsi="Arial" w:cs="Arial"/>
          <w:sz w:val="24"/>
          <w:szCs w:val="24"/>
        </w:rPr>
        <w:t>puntualiza la bibliografía y el acceso al escenario virtual de aprendizaje (EVA).</w:t>
      </w:r>
    </w:p>
    <w:p w14:paraId="7304E39D" w14:textId="77777777" w:rsidR="0007250E" w:rsidRPr="00D655F3" w:rsidRDefault="0007250E" w:rsidP="0007250E">
      <w:pPr>
        <w:jc w:val="both"/>
        <w:rPr>
          <w:rFonts w:ascii="Arial" w:hAnsi="Arial" w:cs="Arial"/>
          <w:sz w:val="24"/>
          <w:szCs w:val="24"/>
          <w:lang w:val="es-ES_tradnl"/>
        </w:rPr>
      </w:pPr>
    </w:p>
    <w:p w14:paraId="1D9D0283" w14:textId="77777777" w:rsidR="0007250E" w:rsidRPr="00D655F3" w:rsidRDefault="0007250E" w:rsidP="0007250E">
      <w:pPr>
        <w:jc w:val="both"/>
        <w:rPr>
          <w:rFonts w:ascii="Arial" w:hAnsi="Arial" w:cs="Arial"/>
          <w:b/>
          <w:sz w:val="24"/>
          <w:szCs w:val="24"/>
          <w:lang w:val="es-ES_tradnl"/>
        </w:rPr>
      </w:pPr>
      <w:r w:rsidRPr="00D655F3">
        <w:rPr>
          <w:rFonts w:ascii="Arial" w:hAnsi="Arial" w:cs="Arial"/>
          <w:b/>
          <w:sz w:val="24"/>
          <w:szCs w:val="24"/>
          <w:lang w:val="es-ES_tradnl"/>
        </w:rPr>
        <w:t>Preguntas de autopreparación:</w:t>
      </w:r>
    </w:p>
    <w:p w14:paraId="2B761476" w14:textId="77777777" w:rsidR="0007250E" w:rsidRPr="00D655F3" w:rsidRDefault="0007250E" w:rsidP="0007250E">
      <w:pPr>
        <w:jc w:val="both"/>
        <w:rPr>
          <w:rFonts w:ascii="Arial" w:hAnsi="Arial" w:cs="Arial"/>
          <w:sz w:val="24"/>
          <w:szCs w:val="24"/>
          <w:lang w:val="es-ES_tradnl"/>
        </w:rPr>
      </w:pPr>
    </w:p>
    <w:p w14:paraId="6BFBC789" w14:textId="77777777" w:rsidR="0007250E" w:rsidRPr="00D655F3" w:rsidRDefault="0007250E" w:rsidP="0007250E">
      <w:pPr>
        <w:numPr>
          <w:ilvl w:val="0"/>
          <w:numId w:val="17"/>
        </w:numPr>
        <w:jc w:val="both"/>
        <w:rPr>
          <w:rFonts w:ascii="Arial" w:hAnsi="Arial" w:cs="Arial"/>
          <w:sz w:val="24"/>
          <w:szCs w:val="24"/>
        </w:rPr>
      </w:pPr>
      <w:r w:rsidRPr="00D655F3">
        <w:rPr>
          <w:rFonts w:ascii="Arial" w:hAnsi="Arial" w:cs="Arial"/>
          <w:sz w:val="24"/>
          <w:szCs w:val="24"/>
        </w:rPr>
        <w:t>Exponga por qué es importante la inmovilización.</w:t>
      </w:r>
    </w:p>
    <w:p w14:paraId="3522B65A" w14:textId="77777777" w:rsidR="0007250E" w:rsidRPr="00D655F3" w:rsidRDefault="0007250E" w:rsidP="0007250E">
      <w:pPr>
        <w:numPr>
          <w:ilvl w:val="0"/>
          <w:numId w:val="17"/>
        </w:numPr>
        <w:jc w:val="both"/>
        <w:rPr>
          <w:rFonts w:ascii="Arial" w:hAnsi="Arial" w:cs="Arial"/>
          <w:sz w:val="24"/>
          <w:szCs w:val="24"/>
        </w:rPr>
      </w:pPr>
      <w:r w:rsidRPr="00D655F3">
        <w:rPr>
          <w:rFonts w:ascii="Arial" w:hAnsi="Arial" w:cs="Arial"/>
          <w:sz w:val="24"/>
          <w:szCs w:val="24"/>
        </w:rPr>
        <w:t>Señale las indicaciones en las inmovilizaciones.</w:t>
      </w:r>
    </w:p>
    <w:p w14:paraId="0FBA5D9C" w14:textId="77777777" w:rsidR="0007250E" w:rsidRPr="00D655F3" w:rsidRDefault="0007250E" w:rsidP="0007250E">
      <w:pPr>
        <w:numPr>
          <w:ilvl w:val="0"/>
          <w:numId w:val="17"/>
        </w:numPr>
        <w:jc w:val="both"/>
        <w:rPr>
          <w:rFonts w:ascii="Arial" w:hAnsi="Arial" w:cs="Arial"/>
          <w:sz w:val="24"/>
          <w:szCs w:val="24"/>
        </w:rPr>
      </w:pPr>
      <w:r w:rsidRPr="00D655F3">
        <w:rPr>
          <w:rFonts w:ascii="Arial" w:hAnsi="Arial" w:cs="Arial"/>
          <w:sz w:val="24"/>
          <w:szCs w:val="24"/>
        </w:rPr>
        <w:t>Enumere los principios generales de las inmovilizaciones de las extremidades.</w:t>
      </w:r>
    </w:p>
    <w:p w14:paraId="7BA5E503" w14:textId="77777777" w:rsidR="0007250E" w:rsidRPr="00D655F3" w:rsidRDefault="0007250E" w:rsidP="0007250E">
      <w:pPr>
        <w:pStyle w:val="Prrafodelista"/>
        <w:numPr>
          <w:ilvl w:val="0"/>
          <w:numId w:val="17"/>
        </w:numPr>
        <w:spacing w:after="200"/>
        <w:jc w:val="both"/>
        <w:rPr>
          <w:rFonts w:ascii="Arial" w:hAnsi="Arial" w:cs="Arial"/>
          <w:sz w:val="24"/>
          <w:szCs w:val="24"/>
        </w:rPr>
      </w:pPr>
      <w:r w:rsidRPr="00D655F3">
        <w:rPr>
          <w:rFonts w:ascii="Arial" w:hAnsi="Arial" w:cs="Arial"/>
          <w:sz w:val="24"/>
          <w:szCs w:val="24"/>
        </w:rPr>
        <w:t>La inmovilización es un procedimiento de urgencia ante lesionados. ¿Qué importancia tiene realizarla? Ejecute este procedimiento si se encuentra ante un lesionado con luxación de hombro izquierdo.</w:t>
      </w:r>
    </w:p>
    <w:p w14:paraId="264F9EE6" w14:textId="77777777" w:rsidR="0007250E" w:rsidRPr="00D655F3" w:rsidRDefault="0007250E" w:rsidP="0007250E">
      <w:pPr>
        <w:pStyle w:val="Prrafodelista"/>
        <w:numPr>
          <w:ilvl w:val="0"/>
          <w:numId w:val="17"/>
        </w:numPr>
        <w:spacing w:after="200"/>
        <w:jc w:val="both"/>
        <w:rPr>
          <w:rFonts w:ascii="Arial" w:hAnsi="Arial" w:cs="Arial"/>
          <w:sz w:val="24"/>
          <w:szCs w:val="24"/>
        </w:rPr>
      </w:pPr>
      <w:r w:rsidRPr="00D655F3">
        <w:rPr>
          <w:rFonts w:ascii="Arial" w:hAnsi="Arial" w:cs="Arial"/>
          <w:sz w:val="24"/>
          <w:szCs w:val="24"/>
        </w:rPr>
        <w:t xml:space="preserve">Ciudadano que durante un accidente automovilístico sufre fractura de mandíbula. Ejecute la conducta a seguir con gasa. </w:t>
      </w:r>
    </w:p>
    <w:p w14:paraId="578FAC4E" w14:textId="77777777" w:rsidR="0007250E" w:rsidRPr="00D655F3" w:rsidRDefault="0007250E" w:rsidP="0007250E">
      <w:pPr>
        <w:pStyle w:val="Prrafodelista"/>
        <w:numPr>
          <w:ilvl w:val="0"/>
          <w:numId w:val="17"/>
        </w:numPr>
        <w:spacing w:after="200"/>
        <w:jc w:val="both"/>
        <w:rPr>
          <w:rFonts w:ascii="Arial" w:hAnsi="Arial" w:cs="Arial"/>
          <w:sz w:val="24"/>
          <w:szCs w:val="24"/>
          <w:lang w:val="es-ES_tradnl"/>
        </w:rPr>
      </w:pPr>
      <w:r w:rsidRPr="00D655F3">
        <w:rPr>
          <w:rFonts w:ascii="Arial" w:hAnsi="Arial" w:cs="Arial"/>
          <w:sz w:val="24"/>
          <w:szCs w:val="24"/>
        </w:rPr>
        <w:t>Ciudadano que durante un accidente automovilístico sufre fractura de mandíbula. Ejecute la conducta a seguir con pañuelo triangular.</w:t>
      </w:r>
    </w:p>
    <w:p w14:paraId="3DD20281" w14:textId="77777777" w:rsidR="0007250E" w:rsidRPr="00D655F3" w:rsidRDefault="0007250E" w:rsidP="0007250E">
      <w:pPr>
        <w:pStyle w:val="Prrafodelista"/>
        <w:numPr>
          <w:ilvl w:val="0"/>
          <w:numId w:val="17"/>
        </w:numPr>
        <w:spacing w:after="200"/>
        <w:jc w:val="both"/>
        <w:rPr>
          <w:rFonts w:ascii="Arial" w:hAnsi="Arial" w:cs="Arial"/>
          <w:sz w:val="24"/>
          <w:szCs w:val="24"/>
        </w:rPr>
      </w:pPr>
      <w:r w:rsidRPr="00D655F3">
        <w:rPr>
          <w:rFonts w:ascii="Arial" w:hAnsi="Arial" w:cs="Arial"/>
          <w:sz w:val="24"/>
          <w:szCs w:val="24"/>
        </w:rPr>
        <w:t>Combatiente que durante un ejercicio de entrenamiento de las MTT, sufre fractura de clavícula. Ejecute la inmovilización utilizando gasa.</w:t>
      </w:r>
    </w:p>
    <w:p w14:paraId="3CB6E45B" w14:textId="77777777" w:rsidR="0007250E" w:rsidRPr="00D655F3" w:rsidRDefault="0007250E" w:rsidP="0007250E">
      <w:pPr>
        <w:pStyle w:val="Prrafodelista"/>
        <w:numPr>
          <w:ilvl w:val="0"/>
          <w:numId w:val="17"/>
        </w:numPr>
        <w:spacing w:after="200"/>
        <w:jc w:val="both"/>
        <w:rPr>
          <w:rFonts w:ascii="Arial" w:hAnsi="Arial" w:cs="Arial"/>
          <w:sz w:val="24"/>
          <w:szCs w:val="24"/>
        </w:rPr>
      </w:pPr>
      <w:r w:rsidRPr="00D655F3">
        <w:rPr>
          <w:rFonts w:ascii="Arial" w:hAnsi="Arial" w:cs="Arial"/>
          <w:sz w:val="24"/>
          <w:szCs w:val="24"/>
        </w:rPr>
        <w:t>Ejecute la inmovilización con pañuelos triangulares de un lesionado que presenta fractura de clavícula como consecuencia de un accidente masivo.</w:t>
      </w:r>
    </w:p>
    <w:p w14:paraId="4F635A90" w14:textId="77777777" w:rsidR="0007250E" w:rsidRPr="00D655F3" w:rsidRDefault="0007250E" w:rsidP="0007250E">
      <w:pPr>
        <w:pStyle w:val="Prrafodelista"/>
        <w:numPr>
          <w:ilvl w:val="0"/>
          <w:numId w:val="17"/>
        </w:numPr>
        <w:spacing w:after="200"/>
        <w:jc w:val="both"/>
        <w:rPr>
          <w:rFonts w:ascii="Arial" w:hAnsi="Arial" w:cs="Arial"/>
          <w:sz w:val="24"/>
          <w:szCs w:val="24"/>
          <w:lang w:val="es-ES_tradnl"/>
        </w:rPr>
      </w:pPr>
      <w:r w:rsidRPr="00D655F3">
        <w:rPr>
          <w:rFonts w:ascii="Arial" w:hAnsi="Arial" w:cs="Arial"/>
          <w:sz w:val="24"/>
          <w:szCs w:val="24"/>
        </w:rPr>
        <w:t>Usted recibe en el foco de destrucción a un lesionado con herida en el antebrazo derecho. Ejecute la conducta a seguir utilizando rollos de gasa.</w:t>
      </w:r>
    </w:p>
    <w:p w14:paraId="3196288B" w14:textId="77777777" w:rsidR="0007250E" w:rsidRPr="00D655F3" w:rsidRDefault="0007250E" w:rsidP="0007250E">
      <w:pPr>
        <w:pStyle w:val="Prrafodelista"/>
        <w:numPr>
          <w:ilvl w:val="0"/>
          <w:numId w:val="17"/>
        </w:numPr>
        <w:spacing w:after="200"/>
        <w:jc w:val="both"/>
        <w:rPr>
          <w:rFonts w:ascii="Arial" w:hAnsi="Arial" w:cs="Arial"/>
          <w:sz w:val="24"/>
          <w:szCs w:val="24"/>
        </w:rPr>
      </w:pPr>
      <w:r w:rsidRPr="00D655F3">
        <w:rPr>
          <w:rFonts w:ascii="Arial" w:hAnsi="Arial" w:cs="Arial"/>
          <w:sz w:val="24"/>
          <w:szCs w:val="24"/>
        </w:rPr>
        <w:t>Un lesionado sufrió una fractura en la muñeca de la mano derecha como consecuencia de un accidente masivo. Ejecute la conducta a seguir.</w:t>
      </w:r>
    </w:p>
    <w:p w14:paraId="689E3B5A" w14:textId="77777777" w:rsidR="0007250E" w:rsidRPr="00D655F3" w:rsidRDefault="0007250E" w:rsidP="0007250E">
      <w:pPr>
        <w:pStyle w:val="Prrafodelista"/>
        <w:numPr>
          <w:ilvl w:val="0"/>
          <w:numId w:val="17"/>
        </w:numPr>
        <w:spacing w:after="200"/>
        <w:jc w:val="both"/>
        <w:rPr>
          <w:rFonts w:ascii="Arial" w:hAnsi="Arial" w:cs="Arial"/>
          <w:sz w:val="24"/>
          <w:szCs w:val="24"/>
        </w:rPr>
      </w:pPr>
      <w:r w:rsidRPr="00D655F3">
        <w:rPr>
          <w:rFonts w:ascii="Arial" w:hAnsi="Arial" w:cs="Arial"/>
          <w:sz w:val="24"/>
          <w:szCs w:val="24"/>
        </w:rPr>
        <w:t xml:space="preserve">Usted se encuentra prestando asistencia primaria  a lesionados de un accidente automovilístico múltiple y llega a un lesionado que presenta dolor e incapacidad para mover el cuello que lo hace sospechar lesión en columna cervical. Conducta a seguir. </w:t>
      </w:r>
    </w:p>
    <w:p w14:paraId="1957EA40" w14:textId="77777777" w:rsidR="0007250E" w:rsidRPr="00D655F3" w:rsidRDefault="0007250E" w:rsidP="0007250E">
      <w:pPr>
        <w:pStyle w:val="Prrafodelista"/>
        <w:numPr>
          <w:ilvl w:val="0"/>
          <w:numId w:val="17"/>
        </w:numPr>
        <w:spacing w:after="200"/>
        <w:jc w:val="both"/>
        <w:rPr>
          <w:rFonts w:ascii="Arial" w:hAnsi="Arial" w:cs="Arial"/>
          <w:sz w:val="24"/>
          <w:szCs w:val="24"/>
        </w:rPr>
      </w:pPr>
      <w:r w:rsidRPr="00D655F3">
        <w:rPr>
          <w:rFonts w:ascii="Arial" w:hAnsi="Arial" w:cs="Arial"/>
          <w:sz w:val="24"/>
          <w:szCs w:val="24"/>
        </w:rPr>
        <w:t xml:space="preserve">Usted se encuentra prestando asistencia primaria  a lesionados de un accidente automovilístico múltiple y llega a un lesionado que presenta sospecha de lesión en columna dorsolumbar. Conducta a seguir. </w:t>
      </w:r>
    </w:p>
    <w:p w14:paraId="5CC26B12" w14:textId="77777777" w:rsidR="0007250E" w:rsidRPr="00D655F3" w:rsidRDefault="0007250E" w:rsidP="0007250E">
      <w:pPr>
        <w:pStyle w:val="Prrafodelista"/>
        <w:numPr>
          <w:ilvl w:val="0"/>
          <w:numId w:val="17"/>
        </w:numPr>
        <w:spacing w:after="200"/>
        <w:jc w:val="both"/>
        <w:rPr>
          <w:rFonts w:ascii="Arial" w:hAnsi="Arial" w:cs="Arial"/>
          <w:sz w:val="24"/>
          <w:szCs w:val="24"/>
          <w:lang w:val="es-ES_tradnl"/>
        </w:rPr>
      </w:pPr>
      <w:r w:rsidRPr="00D655F3">
        <w:rPr>
          <w:rFonts w:ascii="Arial" w:hAnsi="Arial" w:cs="Arial"/>
          <w:sz w:val="24"/>
          <w:szCs w:val="24"/>
        </w:rPr>
        <w:t>Usted es designado como brigadista sanitario de una escuadra que atenderá los resultados directos de un derrumbe ocurrido en un edificio multifamiliar. Identifica una adulta mayor que presenta fractura de cúbito y radio derecho. Ejecute la inmovilización con pañuelo triangular.</w:t>
      </w:r>
    </w:p>
    <w:p w14:paraId="299278DE" w14:textId="77777777" w:rsidR="0007250E" w:rsidRPr="00D655F3" w:rsidRDefault="0007250E" w:rsidP="0007250E">
      <w:pPr>
        <w:pStyle w:val="Prrafodelista"/>
        <w:numPr>
          <w:ilvl w:val="0"/>
          <w:numId w:val="17"/>
        </w:numPr>
        <w:spacing w:after="200"/>
        <w:jc w:val="both"/>
        <w:rPr>
          <w:rFonts w:ascii="Arial" w:hAnsi="Arial" w:cs="Arial"/>
          <w:sz w:val="24"/>
          <w:szCs w:val="24"/>
        </w:rPr>
      </w:pPr>
      <w:r w:rsidRPr="00D655F3">
        <w:rPr>
          <w:rFonts w:ascii="Arial" w:hAnsi="Arial" w:cs="Arial"/>
          <w:sz w:val="24"/>
          <w:szCs w:val="24"/>
        </w:rPr>
        <w:t>Usted al caerse de una escalera  sufre  fractura  de  los dedos meñique, anular  y medio de la mano izquierda. Ejecute la autoasistencia.</w:t>
      </w:r>
    </w:p>
    <w:p w14:paraId="7333A2A1" w14:textId="77777777" w:rsidR="0007250E" w:rsidRPr="00D655F3" w:rsidRDefault="0007250E" w:rsidP="0007250E">
      <w:pPr>
        <w:pStyle w:val="Prrafodelista"/>
        <w:numPr>
          <w:ilvl w:val="0"/>
          <w:numId w:val="17"/>
        </w:numPr>
        <w:spacing w:after="200"/>
        <w:jc w:val="both"/>
        <w:rPr>
          <w:rFonts w:ascii="Arial" w:hAnsi="Arial" w:cs="Arial"/>
          <w:sz w:val="24"/>
          <w:szCs w:val="24"/>
          <w:lang w:val="es-ES_tradnl"/>
        </w:rPr>
      </w:pPr>
      <w:r w:rsidRPr="00D655F3">
        <w:rPr>
          <w:rFonts w:ascii="Arial" w:hAnsi="Arial" w:cs="Arial"/>
          <w:sz w:val="24"/>
          <w:szCs w:val="24"/>
        </w:rPr>
        <w:t>Un ciudadano sufre fractura en ambos miembros inferiores como consecuencia de un derrumbe. Ejecute el método de adosamiento con pañuelos triangulares.</w:t>
      </w:r>
    </w:p>
    <w:p w14:paraId="1EF2ED5B" w14:textId="77777777" w:rsidR="0007250E" w:rsidRPr="00D655F3" w:rsidRDefault="0007250E" w:rsidP="0007250E">
      <w:pPr>
        <w:pStyle w:val="Prrafodelista"/>
        <w:numPr>
          <w:ilvl w:val="0"/>
          <w:numId w:val="17"/>
        </w:numPr>
        <w:spacing w:after="200"/>
        <w:jc w:val="both"/>
        <w:rPr>
          <w:rFonts w:ascii="Arial" w:hAnsi="Arial" w:cs="Arial"/>
          <w:sz w:val="24"/>
          <w:szCs w:val="24"/>
          <w:lang w:val="es-ES_tradnl"/>
        </w:rPr>
      </w:pPr>
      <w:r w:rsidRPr="00D655F3">
        <w:rPr>
          <w:rFonts w:ascii="Arial" w:hAnsi="Arial" w:cs="Arial"/>
          <w:sz w:val="24"/>
          <w:szCs w:val="24"/>
        </w:rPr>
        <w:t xml:space="preserve">Durante operaciones de rescate y salvamento como consecuencia de un derrumbe ocasionado por fuertes lluvias y vientos por un Huracán de gran intensidad, un </w:t>
      </w:r>
      <w:r w:rsidRPr="00D655F3">
        <w:rPr>
          <w:rFonts w:ascii="Arial" w:hAnsi="Arial" w:cs="Arial"/>
          <w:sz w:val="24"/>
          <w:szCs w:val="24"/>
        </w:rPr>
        <w:lastRenderedPageBreak/>
        <w:t>socorrista sufre caída que le provoca fractura de fémur. Diga la conducta a seguir que usted realizaría como sanitario.</w:t>
      </w:r>
    </w:p>
    <w:p w14:paraId="68888111" w14:textId="77777777" w:rsidR="0007250E" w:rsidRPr="00D655F3" w:rsidRDefault="0007250E" w:rsidP="0007250E">
      <w:pPr>
        <w:pStyle w:val="Prrafodelista"/>
        <w:numPr>
          <w:ilvl w:val="0"/>
          <w:numId w:val="17"/>
        </w:numPr>
        <w:spacing w:after="200"/>
        <w:jc w:val="both"/>
        <w:rPr>
          <w:rFonts w:ascii="Arial" w:hAnsi="Arial" w:cs="Arial"/>
          <w:sz w:val="24"/>
          <w:szCs w:val="24"/>
        </w:rPr>
      </w:pPr>
      <w:r w:rsidRPr="00D655F3">
        <w:rPr>
          <w:rFonts w:ascii="Arial" w:hAnsi="Arial" w:cs="Arial"/>
          <w:sz w:val="24"/>
          <w:szCs w:val="24"/>
        </w:rPr>
        <w:t>En un accidente múltiple de tránsito uno de los choferes sufre una fractura en el tobillo derecho. Ud. decide inmovilizarlo. ¿Qué conducta Ud. tomará con los medios de que dispone en el lugar si no tiene pañuelos triangulares ni rollos de gasa?  Ejecútelo.</w:t>
      </w:r>
    </w:p>
    <w:p w14:paraId="57CC4E2E" w14:textId="77777777" w:rsidR="0007250E" w:rsidRPr="00D655F3" w:rsidRDefault="0007250E" w:rsidP="0007250E">
      <w:pPr>
        <w:pStyle w:val="Prrafodelista"/>
        <w:numPr>
          <w:ilvl w:val="0"/>
          <w:numId w:val="17"/>
        </w:numPr>
        <w:spacing w:after="200"/>
        <w:jc w:val="both"/>
        <w:rPr>
          <w:rFonts w:ascii="Arial" w:hAnsi="Arial" w:cs="Arial"/>
          <w:sz w:val="24"/>
          <w:szCs w:val="24"/>
          <w:lang w:val="es-ES_tradnl"/>
        </w:rPr>
      </w:pPr>
      <w:r w:rsidRPr="00D655F3">
        <w:rPr>
          <w:rFonts w:ascii="Arial" w:hAnsi="Arial" w:cs="Arial"/>
          <w:sz w:val="24"/>
          <w:szCs w:val="24"/>
        </w:rPr>
        <w:t>Usted durante un accidente de tránsito sufre esguince de tobillo. Ejecute la autoasistencia.</w:t>
      </w:r>
    </w:p>
    <w:p w14:paraId="53E00EDB" w14:textId="77777777" w:rsidR="00DA32A2" w:rsidRPr="00D655F3" w:rsidRDefault="00DA32A2"/>
    <w:sectPr w:rsidR="00DA32A2" w:rsidRPr="00D655F3" w:rsidSect="00EF7C31">
      <w:pgSz w:w="11906" w:h="16838" w:code="9"/>
      <w:pgMar w:top="1296" w:right="720" w:bottom="1296" w:left="720" w:header="706" w:footer="706" w:gutter="72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1158"/>
    <w:multiLevelType w:val="hybridMultilevel"/>
    <w:tmpl w:val="551699CC"/>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 w15:restartNumberingAfterBreak="0">
    <w:nsid w:val="032013E5"/>
    <w:multiLevelType w:val="hybridMultilevel"/>
    <w:tmpl w:val="EDF8E49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C7142D7"/>
    <w:multiLevelType w:val="hybridMultilevel"/>
    <w:tmpl w:val="CD1EB4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F924EAF"/>
    <w:multiLevelType w:val="hybridMultilevel"/>
    <w:tmpl w:val="E35E18A4"/>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1FB04BE3"/>
    <w:multiLevelType w:val="hybridMultilevel"/>
    <w:tmpl w:val="F306B4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7A52630"/>
    <w:multiLevelType w:val="hybridMultilevel"/>
    <w:tmpl w:val="71EAA20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A914435"/>
    <w:multiLevelType w:val="hybridMultilevel"/>
    <w:tmpl w:val="F71A5714"/>
    <w:lvl w:ilvl="0" w:tplc="0C0A0001">
      <w:start w:val="1"/>
      <w:numFmt w:val="bullet"/>
      <w:lvlText w:val=""/>
      <w:lvlJc w:val="left"/>
      <w:pPr>
        <w:ind w:left="700" w:hanging="360"/>
      </w:pPr>
      <w:rPr>
        <w:rFonts w:ascii="Symbol" w:hAnsi="Symbol" w:hint="default"/>
      </w:rPr>
    </w:lvl>
    <w:lvl w:ilvl="1" w:tplc="0C0A0003">
      <w:start w:val="1"/>
      <w:numFmt w:val="bullet"/>
      <w:lvlText w:val="o"/>
      <w:lvlJc w:val="left"/>
      <w:pPr>
        <w:ind w:left="1420" w:hanging="360"/>
      </w:pPr>
      <w:rPr>
        <w:rFonts w:ascii="Courier New" w:hAnsi="Courier New" w:cs="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cs="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cs="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7" w15:restartNumberingAfterBreak="0">
    <w:nsid w:val="32A40815"/>
    <w:multiLevelType w:val="hybridMultilevel"/>
    <w:tmpl w:val="492ED048"/>
    <w:lvl w:ilvl="0" w:tplc="FFFFFFFF">
      <w:start w:val="1"/>
      <w:numFmt w:val="decimal"/>
      <w:lvlText w:val="%1."/>
      <w:lvlJc w:val="left"/>
      <w:pPr>
        <w:tabs>
          <w:tab w:val="num" w:pos="482"/>
        </w:tabs>
        <w:ind w:left="482" w:hanging="340"/>
      </w:pPr>
      <w:rPr>
        <w:rFonts w:hint="default"/>
        <w:sz w:val="24"/>
        <w:szCs w:val="24"/>
      </w:rPr>
    </w:lvl>
    <w:lvl w:ilvl="1" w:tplc="D1543260">
      <w:start w:val="1"/>
      <w:numFmt w:val="lowerLetter"/>
      <w:lvlText w:val="%2)"/>
      <w:lvlJc w:val="left"/>
      <w:pPr>
        <w:ind w:left="1724" w:hanging="360"/>
      </w:pPr>
      <w:rPr>
        <w:rFonts w:hint="default"/>
      </w:r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8" w15:restartNumberingAfterBreak="0">
    <w:nsid w:val="34C94E59"/>
    <w:multiLevelType w:val="hybridMultilevel"/>
    <w:tmpl w:val="03BED208"/>
    <w:lvl w:ilvl="0" w:tplc="FFFFFFFF">
      <w:start w:val="1"/>
      <w:numFmt w:val="decimal"/>
      <w:lvlText w:val="%1."/>
      <w:lvlJc w:val="left"/>
      <w:pPr>
        <w:tabs>
          <w:tab w:val="num" w:pos="624"/>
        </w:tabs>
        <w:ind w:left="624" w:hanging="34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9" w15:restartNumberingAfterBreak="0">
    <w:nsid w:val="378E1122"/>
    <w:multiLevelType w:val="hybridMultilevel"/>
    <w:tmpl w:val="FC38B20E"/>
    <w:lvl w:ilvl="0" w:tplc="9BE8B98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190B0C"/>
    <w:multiLevelType w:val="hybridMultilevel"/>
    <w:tmpl w:val="691E13A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654" w:hanging="360"/>
      </w:pPr>
      <w:rPr>
        <w:rFonts w:ascii="Courier New" w:hAnsi="Courier New" w:cs="Courier New" w:hint="default"/>
      </w:rPr>
    </w:lvl>
    <w:lvl w:ilvl="2" w:tplc="0C0A0005">
      <w:start w:val="1"/>
      <w:numFmt w:val="bullet"/>
      <w:lvlText w:val=""/>
      <w:lvlJc w:val="left"/>
      <w:pPr>
        <w:ind w:left="1374" w:hanging="360"/>
      </w:pPr>
      <w:rPr>
        <w:rFonts w:ascii="Wingdings" w:hAnsi="Wingdings" w:hint="default"/>
      </w:rPr>
    </w:lvl>
    <w:lvl w:ilvl="3" w:tplc="0C0A0001" w:tentative="1">
      <w:start w:val="1"/>
      <w:numFmt w:val="bullet"/>
      <w:lvlText w:val=""/>
      <w:lvlJc w:val="left"/>
      <w:pPr>
        <w:ind w:left="2094" w:hanging="360"/>
      </w:pPr>
      <w:rPr>
        <w:rFonts w:ascii="Symbol" w:hAnsi="Symbol" w:hint="default"/>
      </w:rPr>
    </w:lvl>
    <w:lvl w:ilvl="4" w:tplc="0C0A0003" w:tentative="1">
      <w:start w:val="1"/>
      <w:numFmt w:val="bullet"/>
      <w:lvlText w:val="o"/>
      <w:lvlJc w:val="left"/>
      <w:pPr>
        <w:ind w:left="2814" w:hanging="360"/>
      </w:pPr>
      <w:rPr>
        <w:rFonts w:ascii="Courier New" w:hAnsi="Courier New" w:cs="Courier New" w:hint="default"/>
      </w:rPr>
    </w:lvl>
    <w:lvl w:ilvl="5" w:tplc="0C0A0005" w:tentative="1">
      <w:start w:val="1"/>
      <w:numFmt w:val="bullet"/>
      <w:lvlText w:val=""/>
      <w:lvlJc w:val="left"/>
      <w:pPr>
        <w:ind w:left="3534" w:hanging="360"/>
      </w:pPr>
      <w:rPr>
        <w:rFonts w:ascii="Wingdings" w:hAnsi="Wingdings" w:hint="default"/>
      </w:rPr>
    </w:lvl>
    <w:lvl w:ilvl="6" w:tplc="0C0A0001" w:tentative="1">
      <w:start w:val="1"/>
      <w:numFmt w:val="bullet"/>
      <w:lvlText w:val=""/>
      <w:lvlJc w:val="left"/>
      <w:pPr>
        <w:ind w:left="4254" w:hanging="360"/>
      </w:pPr>
      <w:rPr>
        <w:rFonts w:ascii="Symbol" w:hAnsi="Symbol" w:hint="default"/>
      </w:rPr>
    </w:lvl>
    <w:lvl w:ilvl="7" w:tplc="0C0A0003" w:tentative="1">
      <w:start w:val="1"/>
      <w:numFmt w:val="bullet"/>
      <w:lvlText w:val="o"/>
      <w:lvlJc w:val="left"/>
      <w:pPr>
        <w:ind w:left="4974" w:hanging="360"/>
      </w:pPr>
      <w:rPr>
        <w:rFonts w:ascii="Courier New" w:hAnsi="Courier New" w:cs="Courier New" w:hint="default"/>
      </w:rPr>
    </w:lvl>
    <w:lvl w:ilvl="8" w:tplc="0C0A0005" w:tentative="1">
      <w:start w:val="1"/>
      <w:numFmt w:val="bullet"/>
      <w:lvlText w:val=""/>
      <w:lvlJc w:val="left"/>
      <w:pPr>
        <w:ind w:left="5694" w:hanging="360"/>
      </w:pPr>
      <w:rPr>
        <w:rFonts w:ascii="Wingdings" w:hAnsi="Wingdings" w:hint="default"/>
      </w:rPr>
    </w:lvl>
  </w:abstractNum>
  <w:abstractNum w:abstractNumId="11" w15:restartNumberingAfterBreak="0">
    <w:nsid w:val="3F0B5271"/>
    <w:multiLevelType w:val="hybridMultilevel"/>
    <w:tmpl w:val="1E8E8E30"/>
    <w:lvl w:ilvl="0" w:tplc="FFFFFFFF">
      <w:start w:val="1"/>
      <w:numFmt w:val="decimal"/>
      <w:lvlText w:val="%1."/>
      <w:lvlJc w:val="left"/>
      <w:pPr>
        <w:tabs>
          <w:tab w:val="num" w:pos="624"/>
        </w:tabs>
        <w:ind w:left="624" w:hanging="34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12" w15:restartNumberingAfterBreak="0">
    <w:nsid w:val="481167CA"/>
    <w:multiLevelType w:val="hybridMultilevel"/>
    <w:tmpl w:val="213C65F4"/>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3" w15:restartNumberingAfterBreak="0">
    <w:nsid w:val="4B165C36"/>
    <w:multiLevelType w:val="hybridMultilevel"/>
    <w:tmpl w:val="9CB8B564"/>
    <w:lvl w:ilvl="0" w:tplc="E00A9208">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36104F"/>
    <w:multiLevelType w:val="hybridMultilevel"/>
    <w:tmpl w:val="DC52F38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C282D10"/>
    <w:multiLevelType w:val="hybridMultilevel"/>
    <w:tmpl w:val="645A5D54"/>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6CFD7047"/>
    <w:multiLevelType w:val="hybridMultilevel"/>
    <w:tmpl w:val="BD701BF2"/>
    <w:lvl w:ilvl="0" w:tplc="0C0A000F">
      <w:start w:val="1"/>
      <w:numFmt w:val="decimal"/>
      <w:lvlText w:val="%1."/>
      <w:lvlJc w:val="left"/>
      <w:pPr>
        <w:tabs>
          <w:tab w:val="num" w:pos="464"/>
        </w:tabs>
        <w:ind w:left="464" w:hanging="180"/>
      </w:pPr>
    </w:lvl>
    <w:lvl w:ilvl="1" w:tplc="0C0A0019" w:tentative="1">
      <w:start w:val="1"/>
      <w:numFmt w:val="lowerLetter"/>
      <w:lvlText w:val="%2."/>
      <w:lvlJc w:val="left"/>
      <w:pPr>
        <w:tabs>
          <w:tab w:val="num" w:pos="1184"/>
        </w:tabs>
        <w:ind w:left="1184" w:hanging="360"/>
      </w:pPr>
    </w:lvl>
    <w:lvl w:ilvl="2" w:tplc="0C0A001B" w:tentative="1">
      <w:start w:val="1"/>
      <w:numFmt w:val="lowerRoman"/>
      <w:lvlText w:val="%3."/>
      <w:lvlJc w:val="right"/>
      <w:pPr>
        <w:tabs>
          <w:tab w:val="num" w:pos="1904"/>
        </w:tabs>
        <w:ind w:left="1904" w:hanging="180"/>
      </w:pPr>
    </w:lvl>
    <w:lvl w:ilvl="3" w:tplc="0C0A000F" w:tentative="1">
      <w:start w:val="1"/>
      <w:numFmt w:val="decimal"/>
      <w:lvlText w:val="%4."/>
      <w:lvlJc w:val="left"/>
      <w:pPr>
        <w:tabs>
          <w:tab w:val="num" w:pos="2624"/>
        </w:tabs>
        <w:ind w:left="2624" w:hanging="360"/>
      </w:pPr>
    </w:lvl>
    <w:lvl w:ilvl="4" w:tplc="0C0A0019" w:tentative="1">
      <w:start w:val="1"/>
      <w:numFmt w:val="lowerLetter"/>
      <w:lvlText w:val="%5."/>
      <w:lvlJc w:val="left"/>
      <w:pPr>
        <w:tabs>
          <w:tab w:val="num" w:pos="3344"/>
        </w:tabs>
        <w:ind w:left="3344" w:hanging="360"/>
      </w:pPr>
    </w:lvl>
    <w:lvl w:ilvl="5" w:tplc="0C0A001B" w:tentative="1">
      <w:start w:val="1"/>
      <w:numFmt w:val="lowerRoman"/>
      <w:lvlText w:val="%6."/>
      <w:lvlJc w:val="right"/>
      <w:pPr>
        <w:tabs>
          <w:tab w:val="num" w:pos="4064"/>
        </w:tabs>
        <w:ind w:left="4064" w:hanging="180"/>
      </w:pPr>
    </w:lvl>
    <w:lvl w:ilvl="6" w:tplc="0C0A000F" w:tentative="1">
      <w:start w:val="1"/>
      <w:numFmt w:val="decimal"/>
      <w:lvlText w:val="%7."/>
      <w:lvlJc w:val="left"/>
      <w:pPr>
        <w:tabs>
          <w:tab w:val="num" w:pos="4784"/>
        </w:tabs>
        <w:ind w:left="4784" w:hanging="360"/>
      </w:pPr>
    </w:lvl>
    <w:lvl w:ilvl="7" w:tplc="0C0A0019" w:tentative="1">
      <w:start w:val="1"/>
      <w:numFmt w:val="lowerLetter"/>
      <w:lvlText w:val="%8."/>
      <w:lvlJc w:val="left"/>
      <w:pPr>
        <w:tabs>
          <w:tab w:val="num" w:pos="5504"/>
        </w:tabs>
        <w:ind w:left="5504" w:hanging="360"/>
      </w:pPr>
    </w:lvl>
    <w:lvl w:ilvl="8" w:tplc="0C0A001B" w:tentative="1">
      <w:start w:val="1"/>
      <w:numFmt w:val="lowerRoman"/>
      <w:lvlText w:val="%9."/>
      <w:lvlJc w:val="right"/>
      <w:pPr>
        <w:tabs>
          <w:tab w:val="num" w:pos="6224"/>
        </w:tabs>
        <w:ind w:left="6224" w:hanging="180"/>
      </w:pPr>
    </w:lvl>
  </w:abstractNum>
  <w:num w:numId="1">
    <w:abstractNumId w:val="16"/>
  </w:num>
  <w:num w:numId="2">
    <w:abstractNumId w:val="12"/>
  </w:num>
  <w:num w:numId="3">
    <w:abstractNumId w:val="11"/>
  </w:num>
  <w:num w:numId="4">
    <w:abstractNumId w:val="8"/>
  </w:num>
  <w:num w:numId="5">
    <w:abstractNumId w:val="7"/>
  </w:num>
  <w:num w:numId="6">
    <w:abstractNumId w:val="0"/>
  </w:num>
  <w:num w:numId="7">
    <w:abstractNumId w:val="3"/>
  </w:num>
  <w:num w:numId="8">
    <w:abstractNumId w:val="10"/>
  </w:num>
  <w:num w:numId="9">
    <w:abstractNumId w:val="9"/>
  </w:num>
  <w:num w:numId="10">
    <w:abstractNumId w:val="6"/>
  </w:num>
  <w:num w:numId="11">
    <w:abstractNumId w:val="2"/>
  </w:num>
  <w:num w:numId="12">
    <w:abstractNumId w:val="15"/>
  </w:num>
  <w:num w:numId="13">
    <w:abstractNumId w:val="5"/>
  </w:num>
  <w:num w:numId="14">
    <w:abstractNumId w:val="14"/>
  </w:num>
  <w:num w:numId="15">
    <w:abstractNumId w:val="1"/>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7250E"/>
    <w:rsid w:val="0007250E"/>
    <w:rsid w:val="00103712"/>
    <w:rsid w:val="00162A74"/>
    <w:rsid w:val="0037102C"/>
    <w:rsid w:val="003A7494"/>
    <w:rsid w:val="003F25F0"/>
    <w:rsid w:val="00414EF0"/>
    <w:rsid w:val="00421041"/>
    <w:rsid w:val="00425F92"/>
    <w:rsid w:val="00544C6C"/>
    <w:rsid w:val="00660077"/>
    <w:rsid w:val="006D3078"/>
    <w:rsid w:val="006E0C30"/>
    <w:rsid w:val="0072239F"/>
    <w:rsid w:val="007566FF"/>
    <w:rsid w:val="009F3621"/>
    <w:rsid w:val="00A24BFB"/>
    <w:rsid w:val="00A64FB9"/>
    <w:rsid w:val="00AC6ACB"/>
    <w:rsid w:val="00B41575"/>
    <w:rsid w:val="00B844DF"/>
    <w:rsid w:val="00C63B57"/>
    <w:rsid w:val="00CB6C88"/>
    <w:rsid w:val="00D655F3"/>
    <w:rsid w:val="00DA32A2"/>
    <w:rsid w:val="00DF2199"/>
    <w:rsid w:val="00E469EB"/>
    <w:rsid w:val="00E67795"/>
    <w:rsid w:val="00EC0899"/>
    <w:rsid w:val="00EF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58E3"/>
  <w15:docId w15:val="{29AB76D2-62F7-4A1B-9B32-19F056B1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50E"/>
    <w:pPr>
      <w:spacing w:after="0" w:line="240" w:lineRule="auto"/>
    </w:pPr>
    <w:rPr>
      <w:rFonts w:ascii="Times New Roman" w:eastAsia="Times New Roman" w:hAnsi="Times New Roman" w:cs="Times New Roman"/>
      <w:sz w:val="20"/>
      <w:szCs w:val="20"/>
      <w:lang w:val="es-ES" w:eastAsia="es-ES" w:bidi="ar-SA"/>
    </w:rPr>
  </w:style>
  <w:style w:type="paragraph" w:styleId="Ttulo1">
    <w:name w:val="heading 1"/>
    <w:basedOn w:val="Normal"/>
    <w:next w:val="Normal"/>
    <w:link w:val="Ttulo1Car"/>
    <w:uiPriority w:val="9"/>
    <w:qFormat/>
    <w:rsid w:val="00B844DF"/>
    <w:pPr>
      <w:spacing w:before="480"/>
      <w:contextualSpacing/>
      <w:outlineLvl w:val="0"/>
    </w:pPr>
    <w:rPr>
      <w:smallCaps/>
      <w:spacing w:val="5"/>
      <w:sz w:val="36"/>
      <w:szCs w:val="36"/>
    </w:rPr>
  </w:style>
  <w:style w:type="paragraph" w:styleId="Ttulo2">
    <w:name w:val="heading 2"/>
    <w:basedOn w:val="Normal"/>
    <w:next w:val="Normal"/>
    <w:link w:val="Ttulo2Car"/>
    <w:uiPriority w:val="9"/>
    <w:unhideWhenUsed/>
    <w:qFormat/>
    <w:rsid w:val="00B844DF"/>
    <w:pPr>
      <w:spacing w:before="200" w:line="271" w:lineRule="auto"/>
      <w:outlineLvl w:val="1"/>
    </w:pPr>
    <w:rPr>
      <w:smallCaps/>
      <w:sz w:val="28"/>
      <w:szCs w:val="28"/>
    </w:rPr>
  </w:style>
  <w:style w:type="paragraph" w:styleId="Ttulo3">
    <w:name w:val="heading 3"/>
    <w:basedOn w:val="Normal"/>
    <w:next w:val="Normal"/>
    <w:link w:val="Ttulo3Car"/>
    <w:uiPriority w:val="9"/>
    <w:unhideWhenUsed/>
    <w:qFormat/>
    <w:rsid w:val="00B844DF"/>
    <w:pPr>
      <w:spacing w:before="200" w:line="271" w:lineRule="auto"/>
      <w:outlineLvl w:val="2"/>
    </w:pPr>
    <w:rPr>
      <w:i/>
      <w:iCs/>
      <w:smallCaps/>
      <w:spacing w:val="5"/>
      <w:sz w:val="26"/>
      <w:szCs w:val="26"/>
    </w:rPr>
  </w:style>
  <w:style w:type="paragraph" w:styleId="Ttulo4">
    <w:name w:val="heading 4"/>
    <w:basedOn w:val="Normal"/>
    <w:next w:val="Normal"/>
    <w:link w:val="Ttulo4Car"/>
    <w:uiPriority w:val="9"/>
    <w:semiHidden/>
    <w:unhideWhenUsed/>
    <w:qFormat/>
    <w:rsid w:val="00B844DF"/>
    <w:pPr>
      <w:spacing w:line="271" w:lineRule="auto"/>
      <w:outlineLvl w:val="3"/>
    </w:pPr>
    <w:rPr>
      <w:b/>
      <w:bCs/>
      <w:spacing w:val="5"/>
      <w:sz w:val="24"/>
      <w:szCs w:val="24"/>
    </w:rPr>
  </w:style>
  <w:style w:type="paragraph" w:styleId="Ttulo5">
    <w:name w:val="heading 5"/>
    <w:basedOn w:val="Normal"/>
    <w:next w:val="Normal"/>
    <w:link w:val="Ttulo5Car"/>
    <w:uiPriority w:val="9"/>
    <w:semiHidden/>
    <w:unhideWhenUsed/>
    <w:qFormat/>
    <w:rsid w:val="00B844DF"/>
    <w:pPr>
      <w:spacing w:line="271" w:lineRule="auto"/>
      <w:outlineLvl w:val="4"/>
    </w:pPr>
    <w:rPr>
      <w:i/>
      <w:iCs/>
      <w:sz w:val="24"/>
      <w:szCs w:val="24"/>
    </w:rPr>
  </w:style>
  <w:style w:type="paragraph" w:styleId="Ttulo6">
    <w:name w:val="heading 6"/>
    <w:basedOn w:val="Normal"/>
    <w:next w:val="Normal"/>
    <w:link w:val="Ttulo6Car"/>
    <w:uiPriority w:val="9"/>
    <w:semiHidden/>
    <w:unhideWhenUsed/>
    <w:qFormat/>
    <w:rsid w:val="00B844DF"/>
    <w:pPr>
      <w:shd w:val="clear" w:color="auto" w:fill="FFFFFF" w:themeFill="background1"/>
      <w:spacing w:line="271" w:lineRule="auto"/>
      <w:outlineLvl w:val="5"/>
    </w:pPr>
    <w:rPr>
      <w:b/>
      <w:bCs/>
      <w:color w:val="595959" w:themeColor="text1" w:themeTint="A6"/>
      <w:spacing w:val="5"/>
    </w:rPr>
  </w:style>
  <w:style w:type="paragraph" w:styleId="Ttulo7">
    <w:name w:val="heading 7"/>
    <w:basedOn w:val="Normal"/>
    <w:next w:val="Normal"/>
    <w:link w:val="Ttulo7Car"/>
    <w:uiPriority w:val="9"/>
    <w:unhideWhenUsed/>
    <w:qFormat/>
    <w:rsid w:val="00B844DF"/>
    <w:pPr>
      <w:outlineLvl w:val="6"/>
    </w:pPr>
    <w:rPr>
      <w:b/>
      <w:bCs/>
      <w:i/>
      <w:iCs/>
      <w:color w:val="5A5A5A" w:themeColor="text1" w:themeTint="A5"/>
    </w:rPr>
  </w:style>
  <w:style w:type="paragraph" w:styleId="Ttulo8">
    <w:name w:val="heading 8"/>
    <w:basedOn w:val="Normal"/>
    <w:next w:val="Normal"/>
    <w:link w:val="Ttulo8Car"/>
    <w:uiPriority w:val="9"/>
    <w:semiHidden/>
    <w:unhideWhenUsed/>
    <w:qFormat/>
    <w:rsid w:val="00B844DF"/>
    <w:pPr>
      <w:outlineLvl w:val="7"/>
    </w:pPr>
    <w:rPr>
      <w:b/>
      <w:bCs/>
      <w:color w:val="7F7F7F" w:themeColor="text1" w:themeTint="80"/>
    </w:rPr>
  </w:style>
  <w:style w:type="paragraph" w:styleId="Ttulo9">
    <w:name w:val="heading 9"/>
    <w:basedOn w:val="Normal"/>
    <w:next w:val="Normal"/>
    <w:link w:val="Ttulo9Car"/>
    <w:uiPriority w:val="9"/>
    <w:semiHidden/>
    <w:unhideWhenUsed/>
    <w:qFormat/>
    <w:rsid w:val="00B844DF"/>
    <w:pPr>
      <w:spacing w:line="271" w:lineRule="auto"/>
      <w:outlineLvl w:val="8"/>
    </w:pPr>
    <w:rPr>
      <w:b/>
      <w:bCs/>
      <w:i/>
      <w:iCs/>
      <w:color w:val="7F7F7F" w:themeColor="text1" w:themeTint="8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44DF"/>
    <w:rPr>
      <w:smallCaps/>
      <w:spacing w:val="5"/>
      <w:sz w:val="36"/>
      <w:szCs w:val="36"/>
    </w:rPr>
  </w:style>
  <w:style w:type="character" w:customStyle="1" w:styleId="Ttulo2Car">
    <w:name w:val="Título 2 Car"/>
    <w:basedOn w:val="Fuentedeprrafopredeter"/>
    <w:link w:val="Ttulo2"/>
    <w:uiPriority w:val="9"/>
    <w:rsid w:val="00B844DF"/>
    <w:rPr>
      <w:smallCaps/>
      <w:sz w:val="28"/>
      <w:szCs w:val="28"/>
    </w:rPr>
  </w:style>
  <w:style w:type="character" w:customStyle="1" w:styleId="Ttulo3Car">
    <w:name w:val="Título 3 Car"/>
    <w:basedOn w:val="Fuentedeprrafopredeter"/>
    <w:link w:val="Ttulo3"/>
    <w:uiPriority w:val="9"/>
    <w:rsid w:val="00B844DF"/>
    <w:rPr>
      <w:i/>
      <w:iCs/>
      <w:smallCaps/>
      <w:spacing w:val="5"/>
      <w:sz w:val="26"/>
      <w:szCs w:val="26"/>
    </w:rPr>
  </w:style>
  <w:style w:type="character" w:customStyle="1" w:styleId="Ttulo4Car">
    <w:name w:val="Título 4 Car"/>
    <w:basedOn w:val="Fuentedeprrafopredeter"/>
    <w:link w:val="Ttulo4"/>
    <w:uiPriority w:val="9"/>
    <w:semiHidden/>
    <w:rsid w:val="00B844DF"/>
    <w:rPr>
      <w:b/>
      <w:bCs/>
      <w:spacing w:val="5"/>
      <w:sz w:val="24"/>
      <w:szCs w:val="24"/>
    </w:rPr>
  </w:style>
  <w:style w:type="character" w:customStyle="1" w:styleId="Ttulo5Car">
    <w:name w:val="Título 5 Car"/>
    <w:basedOn w:val="Fuentedeprrafopredeter"/>
    <w:link w:val="Ttulo5"/>
    <w:uiPriority w:val="9"/>
    <w:semiHidden/>
    <w:rsid w:val="00B844DF"/>
    <w:rPr>
      <w:i/>
      <w:iCs/>
      <w:sz w:val="24"/>
      <w:szCs w:val="24"/>
    </w:rPr>
  </w:style>
  <w:style w:type="character" w:customStyle="1" w:styleId="Ttulo6Car">
    <w:name w:val="Título 6 Car"/>
    <w:basedOn w:val="Fuentedeprrafopredeter"/>
    <w:link w:val="Ttulo6"/>
    <w:uiPriority w:val="9"/>
    <w:semiHidden/>
    <w:rsid w:val="00B844DF"/>
    <w:rPr>
      <w:b/>
      <w:bCs/>
      <w:color w:val="595959" w:themeColor="text1" w:themeTint="A6"/>
      <w:spacing w:val="5"/>
      <w:shd w:val="clear" w:color="auto" w:fill="FFFFFF" w:themeFill="background1"/>
    </w:rPr>
  </w:style>
  <w:style w:type="character" w:customStyle="1" w:styleId="Ttulo7Car">
    <w:name w:val="Título 7 Car"/>
    <w:basedOn w:val="Fuentedeprrafopredeter"/>
    <w:link w:val="Ttulo7"/>
    <w:uiPriority w:val="9"/>
    <w:rsid w:val="00B844DF"/>
    <w:rPr>
      <w:b/>
      <w:bCs/>
      <w:i/>
      <w:iCs/>
      <w:color w:val="5A5A5A" w:themeColor="text1" w:themeTint="A5"/>
      <w:sz w:val="20"/>
      <w:szCs w:val="20"/>
    </w:rPr>
  </w:style>
  <w:style w:type="character" w:customStyle="1" w:styleId="Ttulo8Car">
    <w:name w:val="Título 8 Car"/>
    <w:basedOn w:val="Fuentedeprrafopredeter"/>
    <w:link w:val="Ttulo8"/>
    <w:uiPriority w:val="9"/>
    <w:semiHidden/>
    <w:rsid w:val="00B844DF"/>
    <w:rPr>
      <w:b/>
      <w:bCs/>
      <w:color w:val="7F7F7F" w:themeColor="text1" w:themeTint="80"/>
      <w:sz w:val="20"/>
      <w:szCs w:val="20"/>
    </w:rPr>
  </w:style>
  <w:style w:type="character" w:customStyle="1" w:styleId="Ttulo9Car">
    <w:name w:val="Título 9 Car"/>
    <w:basedOn w:val="Fuentedeprrafopredeter"/>
    <w:link w:val="Ttulo9"/>
    <w:uiPriority w:val="9"/>
    <w:semiHidden/>
    <w:rsid w:val="00B844DF"/>
    <w:rPr>
      <w:b/>
      <w:bCs/>
      <w:i/>
      <w:iCs/>
      <w:color w:val="7F7F7F" w:themeColor="text1" w:themeTint="80"/>
      <w:sz w:val="18"/>
      <w:szCs w:val="18"/>
    </w:rPr>
  </w:style>
  <w:style w:type="paragraph" w:styleId="Ttulo">
    <w:name w:val="Title"/>
    <w:basedOn w:val="Normal"/>
    <w:next w:val="Normal"/>
    <w:link w:val="TtuloCar"/>
    <w:uiPriority w:val="10"/>
    <w:qFormat/>
    <w:rsid w:val="00B844DF"/>
    <w:pPr>
      <w:spacing w:after="300"/>
      <w:contextualSpacing/>
    </w:pPr>
    <w:rPr>
      <w:smallCaps/>
      <w:sz w:val="52"/>
      <w:szCs w:val="52"/>
    </w:rPr>
  </w:style>
  <w:style w:type="character" w:customStyle="1" w:styleId="TtuloCar">
    <w:name w:val="Título Car"/>
    <w:basedOn w:val="Fuentedeprrafopredeter"/>
    <w:link w:val="Ttulo"/>
    <w:uiPriority w:val="10"/>
    <w:rsid w:val="00B844DF"/>
    <w:rPr>
      <w:smallCaps/>
      <w:sz w:val="52"/>
      <w:szCs w:val="52"/>
    </w:rPr>
  </w:style>
  <w:style w:type="paragraph" w:styleId="Subttulo">
    <w:name w:val="Subtitle"/>
    <w:basedOn w:val="Normal"/>
    <w:next w:val="Normal"/>
    <w:link w:val="SubttuloCar"/>
    <w:uiPriority w:val="11"/>
    <w:qFormat/>
    <w:rsid w:val="00B844DF"/>
    <w:rPr>
      <w:i/>
      <w:iCs/>
      <w:smallCaps/>
      <w:spacing w:val="10"/>
      <w:sz w:val="28"/>
      <w:szCs w:val="28"/>
    </w:rPr>
  </w:style>
  <w:style w:type="character" w:customStyle="1" w:styleId="SubttuloCar">
    <w:name w:val="Subtítulo Car"/>
    <w:basedOn w:val="Fuentedeprrafopredeter"/>
    <w:link w:val="Subttulo"/>
    <w:uiPriority w:val="11"/>
    <w:rsid w:val="00B844DF"/>
    <w:rPr>
      <w:i/>
      <w:iCs/>
      <w:smallCaps/>
      <w:spacing w:val="10"/>
      <w:sz w:val="28"/>
      <w:szCs w:val="28"/>
    </w:rPr>
  </w:style>
  <w:style w:type="character" w:styleId="Textoennegrita">
    <w:name w:val="Strong"/>
    <w:uiPriority w:val="22"/>
    <w:qFormat/>
    <w:rsid w:val="00B844DF"/>
    <w:rPr>
      <w:b/>
      <w:bCs/>
    </w:rPr>
  </w:style>
  <w:style w:type="character" w:styleId="nfasis">
    <w:name w:val="Emphasis"/>
    <w:uiPriority w:val="20"/>
    <w:qFormat/>
    <w:rsid w:val="00B844DF"/>
    <w:rPr>
      <w:b/>
      <w:bCs/>
      <w:i/>
      <w:iCs/>
      <w:spacing w:val="10"/>
    </w:rPr>
  </w:style>
  <w:style w:type="paragraph" w:styleId="Sinespaciado">
    <w:name w:val="No Spacing"/>
    <w:basedOn w:val="Normal"/>
    <w:uiPriority w:val="1"/>
    <w:qFormat/>
    <w:rsid w:val="00B844DF"/>
  </w:style>
  <w:style w:type="paragraph" w:styleId="Prrafodelista">
    <w:name w:val="List Paragraph"/>
    <w:basedOn w:val="Normal"/>
    <w:uiPriority w:val="34"/>
    <w:qFormat/>
    <w:rsid w:val="00B844DF"/>
    <w:pPr>
      <w:ind w:left="720"/>
      <w:contextualSpacing/>
    </w:pPr>
  </w:style>
  <w:style w:type="paragraph" w:styleId="Cita">
    <w:name w:val="Quote"/>
    <w:basedOn w:val="Normal"/>
    <w:next w:val="Normal"/>
    <w:link w:val="CitaCar"/>
    <w:uiPriority w:val="29"/>
    <w:qFormat/>
    <w:rsid w:val="00B844DF"/>
    <w:rPr>
      <w:i/>
      <w:iCs/>
    </w:rPr>
  </w:style>
  <w:style w:type="character" w:customStyle="1" w:styleId="CitaCar">
    <w:name w:val="Cita Car"/>
    <w:basedOn w:val="Fuentedeprrafopredeter"/>
    <w:link w:val="Cita"/>
    <w:uiPriority w:val="29"/>
    <w:rsid w:val="00B844DF"/>
    <w:rPr>
      <w:i/>
      <w:iCs/>
    </w:rPr>
  </w:style>
  <w:style w:type="paragraph" w:styleId="Citadestacada">
    <w:name w:val="Intense Quote"/>
    <w:basedOn w:val="Normal"/>
    <w:next w:val="Normal"/>
    <w:link w:val="CitadestacadaCar"/>
    <w:uiPriority w:val="30"/>
    <w:qFormat/>
    <w:rsid w:val="00B844DF"/>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basedOn w:val="Fuentedeprrafopredeter"/>
    <w:link w:val="Citadestacada"/>
    <w:uiPriority w:val="30"/>
    <w:rsid w:val="00B844DF"/>
    <w:rPr>
      <w:i/>
      <w:iCs/>
    </w:rPr>
  </w:style>
  <w:style w:type="character" w:styleId="nfasissutil">
    <w:name w:val="Subtle Emphasis"/>
    <w:uiPriority w:val="19"/>
    <w:qFormat/>
    <w:rsid w:val="00B844DF"/>
    <w:rPr>
      <w:i/>
      <w:iCs/>
    </w:rPr>
  </w:style>
  <w:style w:type="character" w:styleId="nfasisintenso">
    <w:name w:val="Intense Emphasis"/>
    <w:uiPriority w:val="21"/>
    <w:qFormat/>
    <w:rsid w:val="00B844DF"/>
    <w:rPr>
      <w:b/>
      <w:bCs/>
      <w:i/>
      <w:iCs/>
    </w:rPr>
  </w:style>
  <w:style w:type="character" w:styleId="Referenciasutil">
    <w:name w:val="Subtle Reference"/>
    <w:basedOn w:val="Fuentedeprrafopredeter"/>
    <w:uiPriority w:val="31"/>
    <w:qFormat/>
    <w:rsid w:val="00B844DF"/>
    <w:rPr>
      <w:smallCaps/>
    </w:rPr>
  </w:style>
  <w:style w:type="character" w:styleId="Referenciaintensa">
    <w:name w:val="Intense Reference"/>
    <w:uiPriority w:val="32"/>
    <w:qFormat/>
    <w:rsid w:val="00B844DF"/>
    <w:rPr>
      <w:b/>
      <w:bCs/>
      <w:smallCaps/>
    </w:rPr>
  </w:style>
  <w:style w:type="character" w:styleId="Ttulodellibro">
    <w:name w:val="Book Title"/>
    <w:basedOn w:val="Fuentedeprrafopredeter"/>
    <w:uiPriority w:val="33"/>
    <w:qFormat/>
    <w:rsid w:val="00B844DF"/>
    <w:rPr>
      <w:i/>
      <w:iCs/>
      <w:smallCaps/>
      <w:spacing w:val="5"/>
    </w:rPr>
  </w:style>
  <w:style w:type="paragraph" w:styleId="TtuloTDC">
    <w:name w:val="TOC Heading"/>
    <w:basedOn w:val="Ttulo1"/>
    <w:next w:val="Normal"/>
    <w:uiPriority w:val="39"/>
    <w:semiHidden/>
    <w:unhideWhenUsed/>
    <w:qFormat/>
    <w:rsid w:val="00B844DF"/>
    <w:pPr>
      <w:outlineLvl w:val="9"/>
    </w:pPr>
  </w:style>
  <w:style w:type="paragraph" w:customStyle="1" w:styleId="Prrafodelista2">
    <w:name w:val="Párrafo de lista2"/>
    <w:basedOn w:val="Normal"/>
    <w:uiPriority w:val="34"/>
    <w:qFormat/>
    <w:rsid w:val="00B844DF"/>
    <w:pPr>
      <w:ind w:left="708"/>
    </w:pPr>
  </w:style>
  <w:style w:type="paragraph" w:customStyle="1" w:styleId="Default">
    <w:name w:val="Default"/>
    <w:rsid w:val="0007250E"/>
    <w:pPr>
      <w:autoSpaceDE w:val="0"/>
      <w:autoSpaceDN w:val="0"/>
      <w:adjustRightInd w:val="0"/>
      <w:spacing w:after="0" w:line="240" w:lineRule="auto"/>
    </w:pPr>
    <w:rPr>
      <w:rFonts w:ascii="Arial" w:eastAsia="Calibri"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2566</Words>
  <Characters>14119</Characters>
  <Application>Microsoft Office Word</Application>
  <DocSecurity>0</DocSecurity>
  <Lines>117</Lines>
  <Paragraphs>33</Paragraphs>
  <ScaleCrop>false</ScaleCrop>
  <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Ismenia</dc:creator>
  <cp:keywords/>
  <dc:description/>
  <cp:lastModifiedBy>Acer</cp:lastModifiedBy>
  <cp:revision>5</cp:revision>
  <dcterms:created xsi:type="dcterms:W3CDTF">2023-03-28T17:37:00Z</dcterms:created>
  <dcterms:modified xsi:type="dcterms:W3CDTF">2023-09-15T21:22:00Z</dcterms:modified>
</cp:coreProperties>
</file>