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60CFA9" w14:textId="77777777" w:rsidR="006C7E7F" w:rsidRPr="00CE0FFD" w:rsidRDefault="006C7E7F" w:rsidP="006C7E7F">
      <w:pPr>
        <w:pStyle w:val="Default"/>
        <w:spacing w:line="360" w:lineRule="auto"/>
        <w:jc w:val="center"/>
        <w:rPr>
          <w:b/>
          <w:color w:val="auto"/>
          <w:lang w:val="es-ES"/>
        </w:rPr>
      </w:pPr>
      <w:r w:rsidRPr="00CE0FFD">
        <w:rPr>
          <w:b/>
          <w:color w:val="auto"/>
          <w:lang w:val="es-ES"/>
        </w:rPr>
        <w:t>Facultad de Ciencias Médicas Sagua</w:t>
      </w:r>
    </w:p>
    <w:p w14:paraId="1D0B2425" w14:textId="77777777" w:rsidR="006C7E7F" w:rsidRPr="00CE0FFD" w:rsidRDefault="006C7E7F" w:rsidP="006C7E7F">
      <w:pPr>
        <w:pStyle w:val="Default"/>
        <w:spacing w:after="174" w:line="360" w:lineRule="auto"/>
        <w:rPr>
          <w:color w:val="auto"/>
          <w:lang w:val="es-ES"/>
        </w:rPr>
      </w:pPr>
      <w:r w:rsidRPr="00CE0FFD">
        <w:rPr>
          <w:color w:val="auto"/>
          <w:lang w:val="es-ES"/>
        </w:rPr>
        <w:t xml:space="preserve">Departamento: Formación General </w:t>
      </w:r>
    </w:p>
    <w:p w14:paraId="4F765730" w14:textId="77777777" w:rsidR="006C7E7F" w:rsidRPr="00CE0FFD" w:rsidRDefault="006C7E7F" w:rsidP="006C7E7F">
      <w:pPr>
        <w:pStyle w:val="Default"/>
        <w:spacing w:after="174" w:line="360" w:lineRule="auto"/>
        <w:rPr>
          <w:color w:val="auto"/>
          <w:lang w:val="es-ES"/>
        </w:rPr>
      </w:pPr>
      <w:r w:rsidRPr="00CE0FFD">
        <w:rPr>
          <w:color w:val="auto"/>
          <w:lang w:val="es-ES"/>
        </w:rPr>
        <w:t>Disciplina Preparación para la Defensa</w:t>
      </w:r>
    </w:p>
    <w:p w14:paraId="09FBBA10" w14:textId="77777777" w:rsidR="006C7E7F" w:rsidRPr="00CE0FFD" w:rsidRDefault="006C7E7F" w:rsidP="006C7E7F">
      <w:pPr>
        <w:pStyle w:val="Default"/>
        <w:spacing w:after="174" w:line="360" w:lineRule="auto"/>
        <w:rPr>
          <w:color w:val="auto"/>
          <w:lang w:val="es-ES"/>
        </w:rPr>
      </w:pPr>
      <w:r w:rsidRPr="00CE0FFD">
        <w:rPr>
          <w:color w:val="auto"/>
          <w:lang w:val="es-ES"/>
        </w:rPr>
        <w:t xml:space="preserve">Asignatura: </w:t>
      </w:r>
      <w:r w:rsidRPr="00CE0FFD">
        <w:rPr>
          <w:lang w:val="es-ES"/>
        </w:rPr>
        <w:t>Seguridad  Nacional  y Asistencia Primaria</w:t>
      </w:r>
      <w:r w:rsidRPr="00CE0FFD">
        <w:rPr>
          <w:b/>
          <w:color w:val="auto"/>
          <w:lang w:val="es-ES"/>
        </w:rPr>
        <w:t xml:space="preserve"> </w:t>
      </w:r>
      <w:r w:rsidRPr="00CE0FFD">
        <w:rPr>
          <w:color w:val="auto"/>
          <w:lang w:val="es-ES"/>
        </w:rPr>
        <w:t xml:space="preserve"> </w:t>
      </w:r>
    </w:p>
    <w:p w14:paraId="191DA153" w14:textId="2E8930BB" w:rsidR="006C7E7F" w:rsidRPr="00CE0FFD" w:rsidRDefault="006C7E7F" w:rsidP="006C7E7F">
      <w:pPr>
        <w:spacing w:line="360" w:lineRule="auto"/>
        <w:rPr>
          <w:rFonts w:ascii="Arial" w:hAnsi="Arial" w:cs="Arial"/>
        </w:rPr>
      </w:pPr>
      <w:r w:rsidRPr="00CE0FFD">
        <w:rPr>
          <w:rFonts w:ascii="Arial" w:hAnsi="Arial" w:cs="Arial"/>
        </w:rPr>
        <w:t xml:space="preserve">Carrera: </w:t>
      </w:r>
      <w:r w:rsidR="00AE1D94">
        <w:rPr>
          <w:rFonts w:ascii="Arial" w:hAnsi="Arial" w:cs="Arial"/>
        </w:rPr>
        <w:t xml:space="preserve">Enfermeria </w:t>
      </w:r>
    </w:p>
    <w:p w14:paraId="20C2B8C2" w14:textId="4661EC06" w:rsidR="006C7E7F" w:rsidRPr="00CE0FFD" w:rsidRDefault="006C7E7F" w:rsidP="006C7E7F">
      <w:pPr>
        <w:spacing w:line="360" w:lineRule="auto"/>
        <w:rPr>
          <w:rFonts w:ascii="Arial" w:hAnsi="Arial" w:cs="Arial"/>
        </w:rPr>
      </w:pPr>
      <w:r w:rsidRPr="00CE0FFD">
        <w:rPr>
          <w:rFonts w:ascii="Arial" w:hAnsi="Arial" w:cs="Arial"/>
        </w:rPr>
        <w:t xml:space="preserve">Año: </w:t>
      </w:r>
      <w:r w:rsidR="00AE1D94">
        <w:rPr>
          <w:rFonts w:ascii="Arial" w:hAnsi="Arial" w:cs="Arial"/>
        </w:rPr>
        <w:t>2do</w:t>
      </w:r>
    </w:p>
    <w:p w14:paraId="6936A884" w14:textId="5A5E2882" w:rsidR="006C7E7F" w:rsidRPr="00CE0FFD" w:rsidRDefault="006C7E7F" w:rsidP="006C7E7F">
      <w:pPr>
        <w:spacing w:line="360" w:lineRule="auto"/>
        <w:rPr>
          <w:rFonts w:ascii="Arial" w:hAnsi="Arial" w:cs="Arial"/>
        </w:rPr>
      </w:pPr>
      <w:r w:rsidRPr="00CE0FFD">
        <w:rPr>
          <w:rFonts w:ascii="Arial" w:hAnsi="Arial" w:cs="Arial"/>
        </w:rPr>
        <w:t xml:space="preserve">Período: </w:t>
      </w:r>
      <w:r w:rsidR="00AE1D94">
        <w:rPr>
          <w:rFonts w:ascii="Arial" w:hAnsi="Arial" w:cs="Arial"/>
        </w:rPr>
        <w:t>2do</w:t>
      </w:r>
    </w:p>
    <w:p w14:paraId="70EBB913" w14:textId="77777777" w:rsidR="006C7E7F" w:rsidRPr="00CE0FFD" w:rsidRDefault="006C7E7F" w:rsidP="006C7E7F">
      <w:pPr>
        <w:pStyle w:val="Default"/>
        <w:spacing w:after="174" w:line="360" w:lineRule="auto"/>
        <w:rPr>
          <w:color w:val="auto"/>
          <w:lang w:val="es-ES"/>
        </w:rPr>
      </w:pPr>
      <w:r w:rsidRPr="00CE0FFD">
        <w:rPr>
          <w:color w:val="auto"/>
          <w:lang w:val="es-ES"/>
        </w:rPr>
        <w:t>Profesores:</w:t>
      </w:r>
    </w:p>
    <w:p w14:paraId="1E28080A" w14:textId="77777777" w:rsidR="006C7E7F" w:rsidRPr="00CE0FFD" w:rsidRDefault="006C7E7F" w:rsidP="006C7E7F">
      <w:pPr>
        <w:pStyle w:val="Default"/>
        <w:spacing w:after="174" w:line="360" w:lineRule="auto"/>
        <w:rPr>
          <w:color w:val="auto"/>
          <w:lang w:val="es-ES"/>
        </w:rPr>
      </w:pPr>
      <w:r w:rsidRPr="00CE0FFD">
        <w:rPr>
          <w:color w:val="auto"/>
          <w:lang w:val="es-ES"/>
        </w:rPr>
        <w:t>*MSc. Ismenia C. Domínguez Hernández</w:t>
      </w:r>
    </w:p>
    <w:p w14:paraId="00C91E1C" w14:textId="77777777" w:rsidR="006C7E7F" w:rsidRPr="00CE0FFD" w:rsidRDefault="006C7E7F" w:rsidP="006C7E7F">
      <w:pPr>
        <w:pStyle w:val="Default"/>
        <w:spacing w:after="174" w:line="360" w:lineRule="auto"/>
        <w:rPr>
          <w:color w:val="auto"/>
          <w:lang w:val="es-ES"/>
        </w:rPr>
      </w:pPr>
      <w:r w:rsidRPr="00CE0FFD">
        <w:rPr>
          <w:color w:val="auto"/>
          <w:lang w:val="es-ES"/>
        </w:rPr>
        <w:t>*MSc. Yordanka Olano Truffin</w:t>
      </w:r>
    </w:p>
    <w:p w14:paraId="3E94CDAC" w14:textId="77777777" w:rsidR="006C7E7F" w:rsidRPr="00CE0FFD" w:rsidRDefault="006C7E7F" w:rsidP="006C7E7F">
      <w:pPr>
        <w:pStyle w:val="Default"/>
        <w:spacing w:after="174" w:line="360" w:lineRule="auto"/>
        <w:rPr>
          <w:color w:val="auto"/>
          <w:lang w:val="es-ES"/>
        </w:rPr>
      </w:pPr>
      <w:r w:rsidRPr="00CE0FFD">
        <w:rPr>
          <w:color w:val="auto"/>
          <w:lang w:val="es-ES"/>
        </w:rPr>
        <w:t>*Profesor auxiliar. Máster en Educación Médica Superior.</w:t>
      </w:r>
    </w:p>
    <w:p w14:paraId="6DA30D7C" w14:textId="77777777" w:rsidR="006C7E7F" w:rsidRPr="00CE0FFD" w:rsidRDefault="006C7E7F" w:rsidP="006C7E7F">
      <w:pPr>
        <w:pStyle w:val="Default"/>
        <w:spacing w:after="174" w:line="360" w:lineRule="auto"/>
        <w:rPr>
          <w:color w:val="auto"/>
          <w:lang w:val="es-ES"/>
        </w:rPr>
      </w:pPr>
      <w:r w:rsidRPr="00CE0FFD">
        <w:rPr>
          <w:color w:val="auto"/>
          <w:lang w:val="es-ES"/>
        </w:rPr>
        <w:t>Lic. Mario Ramón Pérez Mollinedo</w:t>
      </w:r>
    </w:p>
    <w:p w14:paraId="234936B9" w14:textId="77777777" w:rsidR="006C7E7F" w:rsidRPr="00CE0FFD" w:rsidRDefault="006C7E7F" w:rsidP="006C7E7F">
      <w:pPr>
        <w:pStyle w:val="Default"/>
        <w:spacing w:after="174" w:line="360" w:lineRule="auto"/>
        <w:rPr>
          <w:b/>
        </w:rPr>
      </w:pPr>
      <w:r w:rsidRPr="00CE0FFD">
        <w:rPr>
          <w:color w:val="auto"/>
          <w:lang w:val="es-ES"/>
        </w:rPr>
        <w:t xml:space="preserve">Actividad docente # </w:t>
      </w:r>
    </w:p>
    <w:p w14:paraId="4AC5279B" w14:textId="77777777" w:rsidR="006C7E7F" w:rsidRPr="00CE0FFD" w:rsidRDefault="006C7E7F" w:rsidP="006C7E7F">
      <w:pPr>
        <w:rPr>
          <w:rFonts w:ascii="Arial" w:hAnsi="Arial" w:cs="Arial"/>
          <w:b/>
        </w:rPr>
      </w:pPr>
      <w:r w:rsidRPr="00CE0FFD">
        <w:rPr>
          <w:rFonts w:ascii="Arial" w:hAnsi="Arial" w:cs="Arial"/>
          <w:b/>
        </w:rPr>
        <w:t>T I. C1 Aspectos generales sobre la seguridad. Seguridad Internacional.</w:t>
      </w:r>
    </w:p>
    <w:p w14:paraId="088D3B54" w14:textId="77777777" w:rsidR="006C7E7F" w:rsidRPr="00CE0FFD" w:rsidRDefault="006C7E7F" w:rsidP="006C7E7F">
      <w:pPr>
        <w:rPr>
          <w:rFonts w:ascii="Arial" w:hAnsi="Arial" w:cs="Arial"/>
          <w:b/>
        </w:rPr>
      </w:pPr>
    </w:p>
    <w:p w14:paraId="2D29CD13" w14:textId="77777777" w:rsidR="006C7E7F" w:rsidRPr="00CE0FFD" w:rsidRDefault="006C7E7F" w:rsidP="006C7E7F">
      <w:pPr>
        <w:rPr>
          <w:rFonts w:ascii="Arial" w:hAnsi="Arial" w:cs="Arial"/>
          <w:b/>
        </w:rPr>
      </w:pPr>
      <w:r w:rsidRPr="00CE0FFD">
        <w:rPr>
          <w:rFonts w:ascii="Arial" w:hAnsi="Arial" w:cs="Arial"/>
          <w:b/>
        </w:rPr>
        <w:t>Objetivos:</w:t>
      </w:r>
    </w:p>
    <w:p w14:paraId="37AD1749" w14:textId="77777777" w:rsidR="006C7E7F" w:rsidRPr="00CE0FFD" w:rsidRDefault="006C7E7F" w:rsidP="006C7E7F">
      <w:pPr>
        <w:pStyle w:val="Prrafodelista"/>
        <w:numPr>
          <w:ilvl w:val="0"/>
          <w:numId w:val="1"/>
        </w:numPr>
        <w:ind w:left="426" w:hanging="284"/>
        <w:contextualSpacing w:val="0"/>
        <w:jc w:val="both"/>
        <w:rPr>
          <w:rFonts w:ascii="Arial" w:hAnsi="Arial" w:cs="Arial"/>
        </w:rPr>
      </w:pPr>
      <w:r w:rsidRPr="00CE0FFD">
        <w:rPr>
          <w:rFonts w:ascii="Arial" w:hAnsi="Arial" w:cs="Arial"/>
        </w:rPr>
        <w:t>Identificar los aspectos generales sobre la seguridad.</w:t>
      </w:r>
    </w:p>
    <w:p w14:paraId="06632D01" w14:textId="77777777" w:rsidR="006C7E7F" w:rsidRPr="00CE0FFD" w:rsidRDefault="006C7E7F" w:rsidP="006C7E7F">
      <w:pPr>
        <w:pStyle w:val="Prrafodelista"/>
        <w:numPr>
          <w:ilvl w:val="0"/>
          <w:numId w:val="1"/>
        </w:numPr>
        <w:ind w:left="426" w:hanging="284"/>
        <w:contextualSpacing w:val="0"/>
        <w:jc w:val="both"/>
        <w:rPr>
          <w:rFonts w:ascii="Arial" w:hAnsi="Arial" w:cs="Arial"/>
        </w:rPr>
      </w:pPr>
      <w:r w:rsidRPr="00CE0FFD">
        <w:rPr>
          <w:rFonts w:ascii="Arial" w:hAnsi="Arial" w:cs="Arial"/>
        </w:rPr>
        <w:t>Explicar la influencia de la Seguridad Internacional y de los Estados Unidos en la SNC en los momentos actuales, vinculada con el sector de la salud.</w:t>
      </w:r>
    </w:p>
    <w:p w14:paraId="25C23EE8" w14:textId="77777777" w:rsidR="006C7E7F" w:rsidRPr="00CE0FFD" w:rsidRDefault="006C7E7F" w:rsidP="006C7E7F">
      <w:pPr>
        <w:ind w:left="360"/>
        <w:jc w:val="both"/>
        <w:rPr>
          <w:rFonts w:ascii="Arial" w:hAnsi="Arial" w:cs="Arial"/>
        </w:rPr>
      </w:pPr>
    </w:p>
    <w:p w14:paraId="27F3FEF5" w14:textId="77777777" w:rsidR="006C7E7F" w:rsidRPr="00CE0FFD" w:rsidRDefault="006C7E7F" w:rsidP="006C7E7F">
      <w:pPr>
        <w:rPr>
          <w:rFonts w:ascii="Arial" w:hAnsi="Arial" w:cs="Arial"/>
          <w:b/>
        </w:rPr>
      </w:pPr>
      <w:r w:rsidRPr="00CE0FFD">
        <w:rPr>
          <w:rFonts w:ascii="Arial" w:hAnsi="Arial" w:cs="Arial"/>
          <w:b/>
        </w:rPr>
        <w:t>Sumario:</w:t>
      </w:r>
    </w:p>
    <w:p w14:paraId="5688CB14" w14:textId="77777777" w:rsidR="006C7E7F" w:rsidRPr="00CE0FFD" w:rsidRDefault="006C7E7F" w:rsidP="006C7E7F">
      <w:pPr>
        <w:pStyle w:val="Prrafodelista"/>
        <w:numPr>
          <w:ilvl w:val="0"/>
          <w:numId w:val="2"/>
        </w:numPr>
        <w:ind w:left="426" w:hanging="284"/>
        <w:contextualSpacing w:val="0"/>
        <w:jc w:val="both"/>
        <w:rPr>
          <w:rFonts w:ascii="Arial" w:hAnsi="Arial" w:cs="Arial"/>
        </w:rPr>
      </w:pPr>
      <w:r w:rsidRPr="00CE0FFD">
        <w:rPr>
          <w:rFonts w:ascii="Arial" w:hAnsi="Arial" w:cs="Arial"/>
        </w:rPr>
        <w:t xml:space="preserve">Papel e importancia de la disciplina en la carrera. Aspectos organizativos y evaluación. </w:t>
      </w:r>
    </w:p>
    <w:p w14:paraId="58E3A272" w14:textId="77777777" w:rsidR="006C7E7F" w:rsidRPr="00CE0FFD" w:rsidRDefault="006C7E7F" w:rsidP="006C7E7F">
      <w:pPr>
        <w:pStyle w:val="Prrafodelista"/>
        <w:numPr>
          <w:ilvl w:val="0"/>
          <w:numId w:val="2"/>
        </w:numPr>
        <w:ind w:left="426" w:hanging="284"/>
        <w:contextualSpacing w:val="0"/>
        <w:jc w:val="both"/>
        <w:rPr>
          <w:rFonts w:ascii="Arial" w:hAnsi="Arial" w:cs="Arial"/>
        </w:rPr>
      </w:pPr>
      <w:r w:rsidRPr="00CE0FFD">
        <w:rPr>
          <w:rFonts w:ascii="Arial" w:hAnsi="Arial" w:cs="Arial"/>
        </w:rPr>
        <w:t>Seguridad Internacional y Seguridad Regional en el contexto de la integración latinoamericana y caribeña. Amenazas actuales a la Seguridad Internacional y Regional, influencia en Cuba.</w:t>
      </w:r>
    </w:p>
    <w:p w14:paraId="2FDBC3A3" w14:textId="77777777" w:rsidR="006C7E7F" w:rsidRPr="00CE0FFD" w:rsidRDefault="006C7E7F" w:rsidP="006C7E7F">
      <w:pPr>
        <w:pStyle w:val="Prrafodelista"/>
        <w:numPr>
          <w:ilvl w:val="0"/>
          <w:numId w:val="2"/>
        </w:numPr>
        <w:ind w:left="426" w:hanging="284"/>
        <w:contextualSpacing w:val="0"/>
        <w:jc w:val="both"/>
        <w:rPr>
          <w:rFonts w:ascii="Arial" w:hAnsi="Arial" w:cs="Arial"/>
        </w:rPr>
      </w:pPr>
      <w:r w:rsidRPr="00CE0FFD">
        <w:rPr>
          <w:rFonts w:ascii="Arial" w:hAnsi="Arial" w:cs="Arial"/>
        </w:rPr>
        <w:t>Estrategia de Seguridad Nacional, Estrategia de Defensa Nacional y Estrategia Militar de los Estados Unidos de América.</w:t>
      </w:r>
    </w:p>
    <w:p w14:paraId="1CECFDFD" w14:textId="77777777" w:rsidR="006C7E7F" w:rsidRPr="00CE0FFD" w:rsidRDefault="006C7E7F" w:rsidP="006C7E7F">
      <w:pPr>
        <w:pStyle w:val="Prrafodelista"/>
        <w:numPr>
          <w:ilvl w:val="0"/>
          <w:numId w:val="2"/>
        </w:numPr>
        <w:ind w:left="426" w:hanging="284"/>
        <w:contextualSpacing w:val="0"/>
        <w:jc w:val="both"/>
        <w:rPr>
          <w:rFonts w:ascii="Arial" w:hAnsi="Arial" w:cs="Arial"/>
        </w:rPr>
      </w:pPr>
      <w:r w:rsidRPr="00CE0FFD">
        <w:rPr>
          <w:rFonts w:ascii="Arial" w:hAnsi="Arial" w:cs="Arial"/>
        </w:rPr>
        <w:t>Poder inteligente. Poder duro. Poder blando. Otras amenazas externas. Peligros para la SNC provenientes de la política aplicada por los Estados Unidos de América. Influencia en el sector de la salud.</w:t>
      </w:r>
    </w:p>
    <w:p w14:paraId="4AD8881C" w14:textId="77777777" w:rsidR="006C7E7F" w:rsidRPr="00CE0FFD" w:rsidRDefault="006C7E7F" w:rsidP="006C7E7F">
      <w:pPr>
        <w:pStyle w:val="Prrafodelista"/>
        <w:numPr>
          <w:ilvl w:val="0"/>
          <w:numId w:val="2"/>
        </w:numPr>
        <w:ind w:left="426" w:hanging="284"/>
        <w:contextualSpacing w:val="0"/>
        <w:jc w:val="both"/>
        <w:rPr>
          <w:rFonts w:ascii="Arial" w:hAnsi="Arial" w:cs="Arial"/>
        </w:rPr>
      </w:pPr>
      <w:r w:rsidRPr="00CE0FFD">
        <w:rPr>
          <w:rFonts w:ascii="Arial" w:hAnsi="Arial" w:cs="Arial"/>
        </w:rPr>
        <w:t>Causas y esencia de la política de E.U. hacia Cuba, retos que implica para la SNC.</w:t>
      </w:r>
    </w:p>
    <w:p w14:paraId="6FEA72A9" w14:textId="77777777" w:rsidR="006C7E7F" w:rsidRPr="00CE0FFD" w:rsidRDefault="006C7E7F" w:rsidP="006C7E7F">
      <w:pPr>
        <w:pStyle w:val="Prrafodelista"/>
        <w:numPr>
          <w:ilvl w:val="0"/>
          <w:numId w:val="2"/>
        </w:numPr>
        <w:ind w:left="426" w:hanging="284"/>
        <w:contextualSpacing w:val="0"/>
        <w:jc w:val="both"/>
        <w:rPr>
          <w:rFonts w:ascii="Arial" w:hAnsi="Arial" w:cs="Arial"/>
        </w:rPr>
      </w:pPr>
      <w:r w:rsidRPr="00CE0FFD">
        <w:rPr>
          <w:rFonts w:ascii="Arial" w:hAnsi="Arial" w:cs="Arial"/>
        </w:rPr>
        <w:t>Orientación de la Clase Taller TI. C2.</w:t>
      </w:r>
    </w:p>
    <w:p w14:paraId="103DAB18" w14:textId="77777777" w:rsidR="006C7E7F" w:rsidRPr="00CE0FFD" w:rsidRDefault="006C7E7F" w:rsidP="006C7E7F">
      <w:pPr>
        <w:ind w:left="360"/>
        <w:rPr>
          <w:rFonts w:ascii="Arial" w:hAnsi="Arial" w:cs="Arial"/>
        </w:rPr>
      </w:pPr>
    </w:p>
    <w:p w14:paraId="28D96833" w14:textId="77777777" w:rsidR="006C7E7F" w:rsidRPr="00CE0FFD" w:rsidRDefault="006C7E7F" w:rsidP="006C7E7F">
      <w:pPr>
        <w:jc w:val="both"/>
        <w:rPr>
          <w:rFonts w:ascii="Arial" w:hAnsi="Arial" w:cs="Arial"/>
        </w:rPr>
      </w:pPr>
      <w:r w:rsidRPr="00CE0FFD">
        <w:rPr>
          <w:rFonts w:ascii="Arial" w:hAnsi="Arial" w:cs="Arial"/>
          <w:b/>
        </w:rPr>
        <w:t>Tipo de clase</w:t>
      </w:r>
      <w:r w:rsidRPr="00CE0FFD">
        <w:rPr>
          <w:rFonts w:ascii="Arial" w:hAnsi="Arial" w:cs="Arial"/>
        </w:rPr>
        <w:t>: Conferencia.</w:t>
      </w:r>
    </w:p>
    <w:p w14:paraId="377F3403" w14:textId="77777777" w:rsidR="006C7E7F" w:rsidRPr="00CE0FFD" w:rsidRDefault="006C7E7F" w:rsidP="006C7E7F">
      <w:pPr>
        <w:jc w:val="both"/>
        <w:rPr>
          <w:rFonts w:ascii="Arial" w:hAnsi="Arial" w:cs="Arial"/>
        </w:rPr>
      </w:pPr>
      <w:r w:rsidRPr="00CE0FFD">
        <w:rPr>
          <w:rFonts w:ascii="Arial" w:hAnsi="Arial" w:cs="Arial"/>
          <w:b/>
        </w:rPr>
        <w:t>Bibliografía</w:t>
      </w:r>
      <w:r w:rsidRPr="00CE0FFD">
        <w:rPr>
          <w:rFonts w:ascii="Arial" w:hAnsi="Arial" w:cs="Arial"/>
        </w:rPr>
        <w:t>:</w:t>
      </w:r>
    </w:p>
    <w:p w14:paraId="25FB1582" w14:textId="77777777" w:rsidR="006C7E7F" w:rsidRPr="00CE0FFD" w:rsidRDefault="006C7E7F" w:rsidP="006C7E7F">
      <w:pPr>
        <w:numPr>
          <w:ilvl w:val="0"/>
          <w:numId w:val="3"/>
        </w:numPr>
        <w:jc w:val="both"/>
        <w:rPr>
          <w:rFonts w:ascii="Arial" w:hAnsi="Arial" w:cs="Arial"/>
        </w:rPr>
      </w:pPr>
      <w:r w:rsidRPr="00CE0FFD">
        <w:rPr>
          <w:rFonts w:ascii="Arial" w:hAnsi="Arial" w:cs="Arial"/>
        </w:rPr>
        <w:t>Programa de estudio de la Disciplina Preparación para la Defensa de las carreras de Ciencias Médicas.</w:t>
      </w:r>
    </w:p>
    <w:p w14:paraId="2C74DB78" w14:textId="77777777" w:rsidR="006C7E7F" w:rsidRPr="00CE0FFD" w:rsidRDefault="006C7E7F" w:rsidP="006C7E7F">
      <w:pPr>
        <w:numPr>
          <w:ilvl w:val="0"/>
          <w:numId w:val="3"/>
        </w:numPr>
        <w:jc w:val="both"/>
        <w:rPr>
          <w:rFonts w:ascii="Arial" w:hAnsi="Arial" w:cs="Arial"/>
        </w:rPr>
      </w:pPr>
      <w:r w:rsidRPr="00CE0FFD">
        <w:rPr>
          <w:rFonts w:ascii="Arial" w:hAnsi="Arial" w:cs="Arial"/>
        </w:rPr>
        <w:t>Seguridad Nacional y Defensa Nacional para los estudiantes de la Educación Superior. Editorial Universitaria Félix Varela. La Habana 2013.</w:t>
      </w:r>
    </w:p>
    <w:p w14:paraId="1A1449C3" w14:textId="77777777" w:rsidR="006C7E7F" w:rsidRPr="00CE0FFD" w:rsidRDefault="006C7E7F" w:rsidP="006C7E7F">
      <w:pPr>
        <w:numPr>
          <w:ilvl w:val="0"/>
          <w:numId w:val="3"/>
        </w:numPr>
        <w:jc w:val="both"/>
        <w:rPr>
          <w:rFonts w:ascii="Arial" w:hAnsi="Arial" w:cs="Arial"/>
        </w:rPr>
      </w:pPr>
      <w:r w:rsidRPr="00CE0FFD">
        <w:rPr>
          <w:rFonts w:ascii="Arial" w:hAnsi="Arial" w:cs="Arial"/>
        </w:rPr>
        <w:lastRenderedPageBreak/>
        <w:t xml:space="preserve">Manual interactivo de Seguridad Nacional. </w:t>
      </w:r>
      <w:proofErr w:type="spellStart"/>
      <w:r w:rsidRPr="00CE0FFD">
        <w:rPr>
          <w:rFonts w:ascii="Arial" w:hAnsi="Arial" w:cs="Arial"/>
        </w:rPr>
        <w:t>Isdi</w:t>
      </w:r>
      <w:proofErr w:type="spellEnd"/>
      <w:r w:rsidRPr="00CE0FFD">
        <w:rPr>
          <w:rFonts w:ascii="Arial" w:hAnsi="Arial" w:cs="Arial"/>
        </w:rPr>
        <w:t>. 2017.</w:t>
      </w:r>
    </w:p>
    <w:p w14:paraId="175E760A" w14:textId="77777777" w:rsidR="006C7E7F" w:rsidRPr="00CE0FFD" w:rsidRDefault="006C7E7F" w:rsidP="006C7E7F">
      <w:pPr>
        <w:jc w:val="both"/>
        <w:rPr>
          <w:rFonts w:ascii="Arial" w:hAnsi="Arial" w:cs="Arial"/>
          <w:b/>
        </w:rPr>
      </w:pPr>
    </w:p>
    <w:p w14:paraId="1DE319F4" w14:textId="77777777" w:rsidR="006C7E7F" w:rsidRPr="00CE0FFD" w:rsidRDefault="006C7E7F" w:rsidP="006C7E7F">
      <w:pPr>
        <w:jc w:val="both"/>
        <w:rPr>
          <w:rFonts w:ascii="Arial" w:hAnsi="Arial" w:cs="Arial"/>
          <w:b/>
        </w:rPr>
      </w:pPr>
      <w:r w:rsidRPr="00CE0FFD">
        <w:rPr>
          <w:rFonts w:ascii="Arial" w:hAnsi="Arial" w:cs="Arial"/>
          <w:b/>
        </w:rPr>
        <w:t>Introducción:</w:t>
      </w:r>
    </w:p>
    <w:p w14:paraId="2C676196" w14:textId="77777777" w:rsidR="006C7E7F" w:rsidRPr="00CE0FFD" w:rsidRDefault="006C7E7F" w:rsidP="006C7E7F">
      <w:pPr>
        <w:jc w:val="both"/>
        <w:rPr>
          <w:rFonts w:ascii="Arial" w:hAnsi="Arial" w:cs="Arial"/>
        </w:rPr>
      </w:pPr>
      <w:r w:rsidRPr="00CE0FFD">
        <w:rPr>
          <w:rFonts w:ascii="Arial" w:hAnsi="Arial" w:cs="Arial"/>
        </w:rPr>
        <w:t>El profesor se presenta al grupo de estudio y en este primer encuentro explica las características de los contenidos de las unidades temáticas de Seguridad Nacional, a manera motivacional manifiesta que este es un tema polémico y controvertido de las relaciones internacionales por cuanto el mismo se sitúa en el campo de las apreciaciones de amenazas o riesgos tanto a lo externo como a lo interno del Estado que lo evalúa y en el caso de Cuba es importante que los estudiantes de ciencias médicas incorporen a su saber conocimientos que los hagan mejores cubanos, mejores revolucionarios.</w:t>
      </w:r>
    </w:p>
    <w:p w14:paraId="151776F6" w14:textId="77777777" w:rsidR="006C7E7F" w:rsidRPr="00CE0FFD" w:rsidRDefault="006C7E7F" w:rsidP="006C7E7F">
      <w:pPr>
        <w:jc w:val="both"/>
        <w:rPr>
          <w:rFonts w:ascii="Arial" w:hAnsi="Arial" w:cs="Arial"/>
        </w:rPr>
      </w:pPr>
    </w:p>
    <w:p w14:paraId="403B6913" w14:textId="77777777" w:rsidR="006C7E7F" w:rsidRPr="00CE0FFD" w:rsidRDefault="006C7E7F" w:rsidP="006C7E7F">
      <w:pPr>
        <w:jc w:val="both"/>
        <w:rPr>
          <w:rFonts w:ascii="Arial" w:hAnsi="Arial" w:cs="Arial"/>
          <w:b/>
        </w:rPr>
      </w:pPr>
      <w:r w:rsidRPr="00CE0FFD">
        <w:rPr>
          <w:rFonts w:ascii="Arial" w:hAnsi="Arial" w:cs="Arial"/>
          <w:b/>
        </w:rPr>
        <w:t>Desarrollo:</w:t>
      </w:r>
    </w:p>
    <w:p w14:paraId="423AD019" w14:textId="77777777" w:rsidR="006C7E7F" w:rsidRPr="00CE0FFD" w:rsidRDefault="006C7E7F" w:rsidP="006C7E7F">
      <w:pPr>
        <w:pStyle w:val="Prrafodelista"/>
        <w:ind w:left="0"/>
        <w:jc w:val="both"/>
        <w:rPr>
          <w:rFonts w:ascii="Arial" w:hAnsi="Arial" w:cs="Arial"/>
          <w:b/>
        </w:rPr>
      </w:pPr>
      <w:r w:rsidRPr="00CE0FFD">
        <w:rPr>
          <w:rFonts w:ascii="Arial" w:hAnsi="Arial" w:cs="Arial"/>
          <w:b/>
        </w:rPr>
        <w:t xml:space="preserve">Aspecto Nº 1: Papel de la Disciplina en el Plan de Estudio de la Carrera. </w:t>
      </w:r>
    </w:p>
    <w:p w14:paraId="654E32E2" w14:textId="77777777" w:rsidR="006C7E7F" w:rsidRPr="00CE0FFD" w:rsidRDefault="006C7E7F" w:rsidP="006C7E7F">
      <w:pPr>
        <w:jc w:val="both"/>
        <w:rPr>
          <w:rFonts w:ascii="Arial" w:hAnsi="Arial" w:cs="Arial"/>
        </w:rPr>
      </w:pPr>
      <w:r w:rsidRPr="00CE0FFD">
        <w:rPr>
          <w:rFonts w:ascii="Arial" w:hAnsi="Arial" w:cs="Arial"/>
        </w:rPr>
        <w:t>En este punto del sumario es importante que el profesor no deje de tocar:</w:t>
      </w:r>
    </w:p>
    <w:p w14:paraId="04030636" w14:textId="77777777" w:rsidR="006C7E7F" w:rsidRPr="00CE0FFD" w:rsidRDefault="006C7E7F" w:rsidP="006C7E7F">
      <w:pPr>
        <w:numPr>
          <w:ilvl w:val="0"/>
          <w:numId w:val="4"/>
        </w:numPr>
        <w:jc w:val="both"/>
        <w:rPr>
          <w:rFonts w:ascii="Arial" w:hAnsi="Arial" w:cs="Arial"/>
        </w:rPr>
      </w:pPr>
      <w:r w:rsidRPr="00CE0FFD">
        <w:rPr>
          <w:rFonts w:ascii="Arial" w:hAnsi="Arial" w:cs="Arial"/>
        </w:rPr>
        <w:t>El reclamo de los estudiantes universitarios de su participación activa en las tareas de la defensa y como lo han hecho realidad.</w:t>
      </w:r>
    </w:p>
    <w:p w14:paraId="0311EDA2" w14:textId="77777777" w:rsidR="006C7E7F" w:rsidRPr="00CE0FFD" w:rsidRDefault="006C7E7F" w:rsidP="006C7E7F">
      <w:pPr>
        <w:numPr>
          <w:ilvl w:val="0"/>
          <w:numId w:val="4"/>
        </w:numPr>
        <w:jc w:val="both"/>
        <w:rPr>
          <w:rFonts w:ascii="Arial" w:hAnsi="Arial" w:cs="Arial"/>
        </w:rPr>
      </w:pPr>
      <w:r w:rsidRPr="00CE0FFD">
        <w:rPr>
          <w:rFonts w:ascii="Arial" w:hAnsi="Arial" w:cs="Arial"/>
        </w:rPr>
        <w:t>La Disciplina PPD vincula las exigencias del futuro desempeño de los egresados de Ciencias Médicas y sus responsabilidades y acciones concretas en relación con la defensa, por ello forma parte del Plan de Estudio y sus objetivos corresponden al modelo del profesional.  Ejemplo de ello la participación de las Brigadas de colaboración: Ejército de batas blancas, Contingente Henry Reeve, programa Barrio adentro, Manuela Espejo entre otros.</w:t>
      </w:r>
    </w:p>
    <w:p w14:paraId="61D6132D" w14:textId="77777777" w:rsidR="006C7E7F" w:rsidRPr="00CE0FFD" w:rsidRDefault="006C7E7F" w:rsidP="006C7E7F">
      <w:pPr>
        <w:numPr>
          <w:ilvl w:val="0"/>
          <w:numId w:val="4"/>
        </w:numPr>
        <w:jc w:val="both"/>
        <w:rPr>
          <w:rFonts w:ascii="Arial" w:hAnsi="Arial" w:cs="Arial"/>
        </w:rPr>
      </w:pPr>
      <w:r w:rsidRPr="00CE0FFD">
        <w:rPr>
          <w:rFonts w:ascii="Arial" w:hAnsi="Arial" w:cs="Arial"/>
        </w:rPr>
        <w:t>El conocimiento de los fundamentos de la Seguridad Nacional y la Defensa Nacional y Territorial Cubana, su correcta planificación, organización y preparación sobre la base de la unidad del partido y el gobierno revolucionario con todo el pueblo, es vital para mantener la irreversibilidad de nuestro proceso ante los riesgos, amenazas y agresiones que contribuyan al logro de los intereses y objetivos nacionales.</w:t>
      </w:r>
    </w:p>
    <w:p w14:paraId="6CAA8F72" w14:textId="77777777" w:rsidR="006C7E7F" w:rsidRPr="00CE0FFD" w:rsidRDefault="006C7E7F" w:rsidP="006C7E7F">
      <w:pPr>
        <w:numPr>
          <w:ilvl w:val="0"/>
          <w:numId w:val="4"/>
        </w:numPr>
        <w:ind w:left="567" w:hanging="77"/>
        <w:jc w:val="both"/>
        <w:rPr>
          <w:rFonts w:ascii="Arial" w:hAnsi="Arial" w:cs="Arial"/>
        </w:rPr>
      </w:pPr>
      <w:r w:rsidRPr="00CE0FFD">
        <w:rPr>
          <w:rFonts w:ascii="Arial" w:hAnsi="Arial" w:cs="Arial"/>
        </w:rPr>
        <w:t xml:space="preserve">La asignatura Seguridad Nacional y Asistencia Primaria (SN y AP), tributa al desarrollo de “una cultura integral de defensa de la Patria” que debe convertirse en una cultura de todos los profesionales, directivos y funcionarios vinculados con la formación del personal de la salud y los prepara para cumplir funciones dentro del SNS como brigadistas sanitarios dando cumplimiento a la Orden No 3 del VMPJEMG </w:t>
      </w:r>
      <w:proofErr w:type="spellStart"/>
      <w:r w:rsidRPr="00CE0FFD">
        <w:rPr>
          <w:rFonts w:ascii="Arial" w:hAnsi="Arial" w:cs="Arial"/>
        </w:rPr>
        <w:t>Minfar</w:t>
      </w:r>
      <w:proofErr w:type="spellEnd"/>
      <w:r w:rsidRPr="00CE0FFD">
        <w:rPr>
          <w:rFonts w:ascii="Arial" w:hAnsi="Arial" w:cs="Arial"/>
        </w:rPr>
        <w:t xml:space="preserve">. </w:t>
      </w:r>
    </w:p>
    <w:p w14:paraId="664E010C" w14:textId="77777777" w:rsidR="006C7E7F" w:rsidRPr="00CE0FFD" w:rsidRDefault="006C7E7F" w:rsidP="006C7E7F">
      <w:pPr>
        <w:numPr>
          <w:ilvl w:val="0"/>
          <w:numId w:val="5"/>
        </w:numPr>
        <w:jc w:val="both"/>
        <w:rPr>
          <w:rFonts w:ascii="Arial" w:hAnsi="Arial" w:cs="Arial"/>
        </w:rPr>
      </w:pPr>
      <w:r w:rsidRPr="00CE0FFD">
        <w:rPr>
          <w:rFonts w:ascii="Arial" w:hAnsi="Arial" w:cs="Arial"/>
          <w:lang w:val="es-ES"/>
        </w:rPr>
        <w:t xml:space="preserve">Dentro del Perfil del profesional se definen cinco funciones, siendo una de ellas: Actuación en situaciones especiales, vinculadas directamente con el </w:t>
      </w:r>
      <w:r w:rsidRPr="00CE0FFD">
        <w:rPr>
          <w:rFonts w:ascii="Arial" w:hAnsi="Arial" w:cs="Arial"/>
        </w:rPr>
        <w:t>cumplimiento de las actividades que se dispongan por el Sistema de Salud para situaciones excepcionales y de desastres.</w:t>
      </w:r>
    </w:p>
    <w:p w14:paraId="598B1448" w14:textId="77777777" w:rsidR="006C7E7F" w:rsidRPr="00CE0FFD" w:rsidRDefault="006C7E7F" w:rsidP="006C7E7F">
      <w:pPr>
        <w:pStyle w:val="Prrafodelista"/>
        <w:numPr>
          <w:ilvl w:val="0"/>
          <w:numId w:val="6"/>
        </w:numPr>
        <w:spacing w:after="200"/>
        <w:jc w:val="both"/>
        <w:rPr>
          <w:rFonts w:ascii="Arial" w:hAnsi="Arial" w:cs="Arial"/>
          <w:bCs/>
          <w:iCs/>
        </w:rPr>
      </w:pPr>
      <w:r w:rsidRPr="00CE0FFD">
        <w:rPr>
          <w:rFonts w:ascii="Arial" w:hAnsi="Arial" w:cs="Arial"/>
          <w:bCs/>
          <w:iCs/>
        </w:rPr>
        <w:t xml:space="preserve">Los seis temas de la asignatura SN y AP se interrelacionan entre sí partiendo de la base que una amenaza a la seguridad internacional influye directamente en la seguridad nacional de los Estados, que al estar en peligro debe reorganizar sus sistemas, que pueden incluso ser causantes de bajas sanitarias masivas y deterioro de las condiciones higiénico-sanitarias. </w:t>
      </w:r>
    </w:p>
    <w:p w14:paraId="4795EFB6" w14:textId="77777777" w:rsidR="006C7E7F" w:rsidRPr="00CE0FFD" w:rsidRDefault="006C7E7F" w:rsidP="006C7E7F">
      <w:pPr>
        <w:jc w:val="both"/>
        <w:rPr>
          <w:rFonts w:ascii="Arial" w:hAnsi="Arial" w:cs="Arial"/>
          <w:bCs/>
          <w:iCs/>
        </w:rPr>
      </w:pPr>
      <w:r w:rsidRPr="00CE0FFD">
        <w:rPr>
          <w:rFonts w:ascii="Arial" w:hAnsi="Arial" w:cs="Arial"/>
          <w:bCs/>
          <w:iCs/>
        </w:rPr>
        <w:t xml:space="preserve">El profesor  resume considerando de suma importancia el papel jugado por la Disciplina PPD en la formación integral de los profesionales de la salud y dentro de ella la Asignatura Seguridad Nacional y Asistencia Primaria, que al concluir dentro del año de su carrera los prepara para actuar como Brigadistas Sanitarios (Sanitarios). </w:t>
      </w:r>
    </w:p>
    <w:p w14:paraId="5E1A05FD" w14:textId="77777777" w:rsidR="006C7E7F" w:rsidRPr="00CE0FFD" w:rsidRDefault="006C7E7F" w:rsidP="006C7E7F">
      <w:pPr>
        <w:jc w:val="both"/>
        <w:rPr>
          <w:rFonts w:ascii="Arial" w:hAnsi="Arial" w:cs="Arial"/>
          <w:bCs/>
          <w:iCs/>
        </w:rPr>
      </w:pPr>
    </w:p>
    <w:p w14:paraId="276491D4" w14:textId="77777777" w:rsidR="006C7E7F" w:rsidRPr="00CE0FFD" w:rsidRDefault="006C7E7F" w:rsidP="006C7E7F">
      <w:pPr>
        <w:jc w:val="both"/>
        <w:rPr>
          <w:rFonts w:ascii="Arial" w:hAnsi="Arial" w:cs="Arial"/>
          <w:b/>
        </w:rPr>
      </w:pPr>
      <w:r w:rsidRPr="00CE0FFD">
        <w:rPr>
          <w:rFonts w:ascii="Arial" w:hAnsi="Arial" w:cs="Arial"/>
          <w:b/>
        </w:rPr>
        <w:t>Aspecto Nº 2: Seguridad Internacional y Seguridad Regional en el contexto de la integración latinoamericana y caribeña. Amenazas actuales a la Seguridad Internacional y Regional, influencia en Cuba.</w:t>
      </w:r>
    </w:p>
    <w:p w14:paraId="583B4077" w14:textId="77777777" w:rsidR="006C7E7F" w:rsidRPr="00CE0FFD" w:rsidRDefault="006C7E7F" w:rsidP="006C7E7F">
      <w:pPr>
        <w:pStyle w:val="Prrafodelista"/>
        <w:ind w:left="360"/>
        <w:contextualSpacing w:val="0"/>
        <w:jc w:val="both"/>
        <w:rPr>
          <w:rFonts w:ascii="Arial" w:hAnsi="Arial" w:cs="Arial"/>
        </w:rPr>
      </w:pPr>
    </w:p>
    <w:p w14:paraId="7424F5E3" w14:textId="77777777" w:rsidR="006C7E7F" w:rsidRPr="00CE0FFD" w:rsidRDefault="006C7E7F" w:rsidP="006C7E7F">
      <w:pPr>
        <w:jc w:val="both"/>
        <w:rPr>
          <w:rFonts w:ascii="Arial" w:hAnsi="Arial" w:cs="Arial"/>
        </w:rPr>
      </w:pPr>
      <w:r w:rsidRPr="00CE0FFD">
        <w:rPr>
          <w:rFonts w:ascii="Arial" w:hAnsi="Arial" w:cs="Arial"/>
        </w:rPr>
        <w:t xml:space="preserve">El profesor utilizando los métodos activos de enseñanza y los conocimientos de los estudiantes, acumulados en su paso por el sistema nacional de enseñanza, establecerá un permanente diálogo donde el estudiante tendrá el papel principal. </w:t>
      </w:r>
    </w:p>
    <w:p w14:paraId="48F9EB71" w14:textId="77777777" w:rsidR="006C7E7F" w:rsidRPr="00CE0FFD" w:rsidRDefault="006C7E7F" w:rsidP="006C7E7F">
      <w:pPr>
        <w:jc w:val="both"/>
        <w:rPr>
          <w:rFonts w:ascii="Arial" w:hAnsi="Arial" w:cs="Arial"/>
        </w:rPr>
      </w:pPr>
    </w:p>
    <w:p w14:paraId="36CA3022" w14:textId="77777777" w:rsidR="006C7E7F" w:rsidRPr="00CE0FFD" w:rsidRDefault="006C7E7F" w:rsidP="006C7E7F">
      <w:pPr>
        <w:jc w:val="both"/>
        <w:rPr>
          <w:rFonts w:ascii="Arial" w:hAnsi="Arial" w:cs="Arial"/>
        </w:rPr>
      </w:pPr>
      <w:r w:rsidRPr="00CE0FFD">
        <w:rPr>
          <w:rFonts w:ascii="Arial" w:hAnsi="Arial" w:cs="Arial"/>
        </w:rPr>
        <w:t xml:space="preserve">Es importante que el profesor valore: </w:t>
      </w:r>
    </w:p>
    <w:p w14:paraId="05A55947" w14:textId="77777777" w:rsidR="006C7E7F" w:rsidRPr="00CE0FFD" w:rsidRDefault="006C7E7F" w:rsidP="006C7E7F">
      <w:pPr>
        <w:pStyle w:val="Textoindependiente"/>
        <w:numPr>
          <w:ilvl w:val="0"/>
          <w:numId w:val="32"/>
        </w:numPr>
        <w:tabs>
          <w:tab w:val="left" w:pos="567"/>
        </w:tabs>
        <w:jc w:val="both"/>
        <w:rPr>
          <w:rFonts w:ascii="Arial" w:hAnsi="Arial" w:cs="Arial"/>
          <w:lang w:val="es-MX"/>
        </w:rPr>
      </w:pPr>
      <w:r w:rsidRPr="00CE0FFD">
        <w:rPr>
          <w:rFonts w:ascii="Arial" w:hAnsi="Arial" w:cs="Arial"/>
          <w:lang w:val="es-ES_tradnl"/>
        </w:rPr>
        <w:t>L</w:t>
      </w:r>
      <w:r w:rsidRPr="00CE0FFD">
        <w:rPr>
          <w:rFonts w:ascii="Arial" w:hAnsi="Arial" w:cs="Arial"/>
          <w:lang w:val="es-MX"/>
        </w:rPr>
        <w:t>a Seguridad como uno de los más polémicos temas de las relaciones internacionales.</w:t>
      </w:r>
    </w:p>
    <w:p w14:paraId="335EB2DD" w14:textId="77777777" w:rsidR="006C7E7F" w:rsidRPr="00CE0FFD" w:rsidRDefault="006C7E7F" w:rsidP="006C7E7F">
      <w:pPr>
        <w:pStyle w:val="Textoindependiente"/>
        <w:numPr>
          <w:ilvl w:val="0"/>
          <w:numId w:val="32"/>
        </w:numPr>
        <w:tabs>
          <w:tab w:val="left" w:pos="567"/>
        </w:tabs>
        <w:jc w:val="both"/>
        <w:rPr>
          <w:rFonts w:ascii="Arial" w:hAnsi="Arial" w:cs="Arial"/>
          <w:lang w:val="es-MX"/>
        </w:rPr>
      </w:pPr>
      <w:r w:rsidRPr="00CE0FFD">
        <w:rPr>
          <w:rFonts w:ascii="Arial" w:hAnsi="Arial" w:cs="Arial"/>
          <w:lang w:val="es-MX"/>
        </w:rPr>
        <w:t>El surgimiento de las clases sociales y las condiciones que permitieron que una de ellas se apropiara de los medios de producción dio lugar a un factor clave en el análisis del concepto de seguridad: el Estado.</w:t>
      </w:r>
    </w:p>
    <w:p w14:paraId="5300995B" w14:textId="77777777" w:rsidR="006C7E7F" w:rsidRPr="00CE0FFD" w:rsidRDefault="006C7E7F" w:rsidP="006C7E7F">
      <w:pPr>
        <w:pStyle w:val="Textoindependiente"/>
        <w:numPr>
          <w:ilvl w:val="0"/>
          <w:numId w:val="32"/>
        </w:numPr>
        <w:tabs>
          <w:tab w:val="left" w:pos="567"/>
        </w:tabs>
        <w:jc w:val="both"/>
        <w:rPr>
          <w:rFonts w:ascii="Arial" w:hAnsi="Arial" w:cs="Arial"/>
          <w:lang w:val="es-MX"/>
        </w:rPr>
      </w:pPr>
      <w:r w:rsidRPr="00CE0FFD">
        <w:rPr>
          <w:rFonts w:ascii="Arial" w:hAnsi="Arial" w:cs="Arial"/>
          <w:color w:val="000000"/>
        </w:rPr>
        <w:t>El concepto Seguridad Nacional tiene un contenido esencialmente clasista, estre</w:t>
      </w:r>
      <w:r w:rsidRPr="00CE0FFD">
        <w:rPr>
          <w:rFonts w:ascii="Arial" w:hAnsi="Arial" w:cs="Arial"/>
          <w:color w:val="000000"/>
        </w:rPr>
        <w:softHyphen/>
        <w:t xml:space="preserve">chamente vinculado al surgimiento del Estado. </w:t>
      </w:r>
      <w:r w:rsidRPr="00CE0FFD">
        <w:rPr>
          <w:rFonts w:ascii="Arial" w:hAnsi="Arial" w:cs="Arial"/>
          <w:lang w:val="es-MX"/>
        </w:rPr>
        <w:t xml:space="preserve"> </w:t>
      </w:r>
    </w:p>
    <w:p w14:paraId="5908266D" w14:textId="77777777" w:rsidR="006C7E7F" w:rsidRPr="00CE0FFD" w:rsidRDefault="006C7E7F" w:rsidP="006C7E7F">
      <w:pPr>
        <w:pStyle w:val="Textoindependiente"/>
        <w:numPr>
          <w:ilvl w:val="0"/>
          <w:numId w:val="32"/>
        </w:numPr>
        <w:tabs>
          <w:tab w:val="left" w:pos="567"/>
        </w:tabs>
        <w:jc w:val="both"/>
        <w:rPr>
          <w:rFonts w:ascii="Arial" w:hAnsi="Arial" w:cs="Arial"/>
          <w:lang w:val="es-MX"/>
        </w:rPr>
      </w:pPr>
      <w:r w:rsidRPr="00CE0FFD">
        <w:rPr>
          <w:rFonts w:ascii="Arial" w:hAnsi="Arial" w:cs="Arial"/>
          <w:lang w:val="es-MX"/>
        </w:rPr>
        <w:t>Con la entrada del Estado a la escena del desarrollo social la percepción es de amenaza y las acciones para enfrentarlas saltaron del nivel de la conciencia individual para insertarse en la conciencia social.</w:t>
      </w:r>
    </w:p>
    <w:p w14:paraId="28B712CB" w14:textId="77777777" w:rsidR="006C7E7F" w:rsidRPr="00CE0FFD" w:rsidRDefault="006C7E7F" w:rsidP="006C7E7F">
      <w:pPr>
        <w:pStyle w:val="Textoindependiente"/>
        <w:numPr>
          <w:ilvl w:val="0"/>
          <w:numId w:val="32"/>
        </w:numPr>
        <w:tabs>
          <w:tab w:val="left" w:pos="567"/>
        </w:tabs>
        <w:jc w:val="both"/>
        <w:rPr>
          <w:rFonts w:ascii="Arial" w:hAnsi="Arial" w:cs="Arial"/>
          <w:lang w:val="es-MX"/>
        </w:rPr>
      </w:pPr>
      <w:r w:rsidRPr="00CE0FFD">
        <w:rPr>
          <w:rFonts w:ascii="Arial" w:hAnsi="Arial" w:cs="Arial"/>
          <w:lang w:val="es-MX"/>
        </w:rPr>
        <w:t xml:space="preserve">Desde las concepciones de seguridad que elaboraron los estados antiguos hasta la actualidad las proyecciones de seguridad obedecen a objetivos de la clase dominante. </w:t>
      </w:r>
    </w:p>
    <w:p w14:paraId="1258BE81" w14:textId="77777777" w:rsidR="006C7E7F" w:rsidRPr="00CE0FFD" w:rsidRDefault="006C7E7F" w:rsidP="006C7E7F">
      <w:pPr>
        <w:pStyle w:val="Textoindependiente"/>
        <w:numPr>
          <w:ilvl w:val="0"/>
          <w:numId w:val="32"/>
        </w:numPr>
        <w:tabs>
          <w:tab w:val="left" w:pos="567"/>
        </w:tabs>
        <w:jc w:val="both"/>
        <w:rPr>
          <w:rFonts w:ascii="Arial" w:hAnsi="Arial" w:cs="Arial"/>
          <w:lang w:val="es-MX"/>
        </w:rPr>
      </w:pPr>
      <w:r w:rsidRPr="00CE0FFD">
        <w:rPr>
          <w:rFonts w:ascii="Arial" w:hAnsi="Arial" w:cs="Arial"/>
          <w:lang w:val="es-MX"/>
        </w:rPr>
        <w:t xml:space="preserve">El incremento de la fuerza militar de un país puede contribuir a que la “percepción de amenaza” se reduzca a límites tolerables para la aplicación y marcha del proyecto nacional. </w:t>
      </w:r>
    </w:p>
    <w:p w14:paraId="71911CA6" w14:textId="77777777" w:rsidR="006C7E7F" w:rsidRPr="00CE0FFD" w:rsidRDefault="006C7E7F" w:rsidP="006C7E7F">
      <w:pPr>
        <w:pStyle w:val="Textoindependiente"/>
        <w:numPr>
          <w:ilvl w:val="0"/>
          <w:numId w:val="32"/>
        </w:numPr>
        <w:tabs>
          <w:tab w:val="left" w:pos="567"/>
        </w:tabs>
        <w:jc w:val="both"/>
        <w:rPr>
          <w:rFonts w:ascii="Arial" w:hAnsi="Arial" w:cs="Arial"/>
          <w:lang w:val="es-MX"/>
        </w:rPr>
      </w:pPr>
      <w:r w:rsidRPr="00CE0FFD">
        <w:rPr>
          <w:rFonts w:ascii="Arial" w:hAnsi="Arial" w:cs="Arial"/>
          <w:lang w:val="es-MX"/>
        </w:rPr>
        <w:t xml:space="preserve">El fortalecimiento militar de una nación puede ser factor de comprensión para otra ó grupo de naciones, que tomarán las medidas correspondientes convirtiéndose en una “nueva amenaza”, ahí radica el dilema de la seguridad: </w:t>
      </w:r>
      <w:r w:rsidRPr="00CE0FFD">
        <w:rPr>
          <w:rFonts w:ascii="Arial" w:hAnsi="Arial" w:cs="Arial"/>
          <w:b/>
          <w:lang w:val="es-MX"/>
        </w:rPr>
        <w:t>aquello que significa seguridad para uno, no necesariamente debe tener el mismo significado para otro.</w:t>
      </w:r>
    </w:p>
    <w:p w14:paraId="6704F893" w14:textId="77777777" w:rsidR="006C7E7F" w:rsidRPr="00CE0FFD" w:rsidRDefault="006C7E7F" w:rsidP="006C7E7F">
      <w:pPr>
        <w:pStyle w:val="Textoindependiente"/>
        <w:numPr>
          <w:ilvl w:val="0"/>
          <w:numId w:val="32"/>
        </w:numPr>
        <w:tabs>
          <w:tab w:val="left" w:pos="567"/>
        </w:tabs>
        <w:jc w:val="both"/>
        <w:rPr>
          <w:rFonts w:ascii="Arial" w:hAnsi="Arial" w:cs="Arial"/>
          <w:lang w:val="es-MX"/>
        </w:rPr>
      </w:pPr>
      <w:r w:rsidRPr="00CE0FFD">
        <w:rPr>
          <w:rFonts w:ascii="Arial" w:hAnsi="Arial" w:cs="Arial"/>
          <w:lang w:val="es-MX"/>
        </w:rPr>
        <w:t xml:space="preserve">Las medidas proteccionistas en las economías nacionales son amenazas, a su vez, a las economías de otros países. </w:t>
      </w:r>
    </w:p>
    <w:p w14:paraId="44C10B60" w14:textId="77777777" w:rsidR="006C7E7F" w:rsidRPr="00CE0FFD" w:rsidRDefault="006C7E7F" w:rsidP="006C7E7F">
      <w:pPr>
        <w:pStyle w:val="Textoindependiente"/>
        <w:numPr>
          <w:ilvl w:val="0"/>
          <w:numId w:val="32"/>
        </w:numPr>
        <w:tabs>
          <w:tab w:val="left" w:pos="567"/>
        </w:tabs>
        <w:jc w:val="both"/>
        <w:rPr>
          <w:rFonts w:ascii="Arial" w:hAnsi="Arial" w:cs="Arial"/>
          <w:lang w:val="es-MX"/>
        </w:rPr>
      </w:pPr>
      <w:r w:rsidRPr="00CE0FFD">
        <w:rPr>
          <w:rFonts w:ascii="Arial" w:hAnsi="Arial" w:cs="Arial"/>
          <w:lang w:val="es-MX"/>
        </w:rPr>
        <w:t>El vaivén de los precios mundiales del petróleo beneficia las economías de los países productores, pero el alza indiscriminada del costo del combustible es una amenaza real al entorno nacional de los países consumidores.</w:t>
      </w:r>
    </w:p>
    <w:p w14:paraId="3CDE31E6" w14:textId="77777777" w:rsidR="006C7E7F" w:rsidRPr="00CE0FFD" w:rsidRDefault="006C7E7F" w:rsidP="006C7E7F">
      <w:pPr>
        <w:pStyle w:val="Textoindependiente"/>
        <w:numPr>
          <w:ilvl w:val="0"/>
          <w:numId w:val="32"/>
        </w:numPr>
        <w:tabs>
          <w:tab w:val="left" w:pos="567"/>
        </w:tabs>
        <w:jc w:val="both"/>
        <w:rPr>
          <w:rFonts w:ascii="Arial" w:hAnsi="Arial" w:cs="Arial"/>
          <w:lang w:val="es-MX"/>
        </w:rPr>
      </w:pPr>
      <w:r w:rsidRPr="00CE0FFD">
        <w:rPr>
          <w:rFonts w:ascii="Arial" w:hAnsi="Arial" w:cs="Arial"/>
          <w:lang w:val="es-MX"/>
        </w:rPr>
        <w:t>Los problemas globales del medio ambiente no son privativos de países ricos o pobres, sus consecuencias son elementos que también influyen en la vida y desarrollo nacionales, a nivel del planeta.</w:t>
      </w:r>
    </w:p>
    <w:p w14:paraId="332D1E18" w14:textId="77777777" w:rsidR="006C7E7F" w:rsidRPr="00CE0FFD" w:rsidRDefault="006C7E7F" w:rsidP="006C7E7F">
      <w:pPr>
        <w:pStyle w:val="Textoindependiente"/>
        <w:numPr>
          <w:ilvl w:val="0"/>
          <w:numId w:val="32"/>
        </w:numPr>
        <w:tabs>
          <w:tab w:val="left" w:pos="567"/>
        </w:tabs>
        <w:jc w:val="both"/>
        <w:rPr>
          <w:rFonts w:ascii="Arial" w:hAnsi="Arial" w:cs="Arial"/>
          <w:lang w:val="es-MX"/>
        </w:rPr>
      </w:pPr>
      <w:r w:rsidRPr="00CE0FFD">
        <w:rPr>
          <w:rFonts w:ascii="Arial" w:hAnsi="Arial" w:cs="Arial"/>
          <w:lang w:val="es-MX"/>
        </w:rPr>
        <w:t>El hambre, el deterioro de las mínimas condiciones de vida, y las pandemias incontrolables que afectan al Tercer Mundo, que representa a su vez a la mayoría de la población del planeta, provoca inestabilidades sociales, conflictos, guerras, migraciones masivas y otros efectos que influyen de diversas maneras y grados en las naciones.</w:t>
      </w:r>
    </w:p>
    <w:p w14:paraId="64E85AE1" w14:textId="77777777" w:rsidR="006C7E7F" w:rsidRPr="00CE0FFD" w:rsidRDefault="006C7E7F" w:rsidP="006C7E7F">
      <w:pPr>
        <w:pStyle w:val="Textoindependiente"/>
        <w:tabs>
          <w:tab w:val="left" w:pos="567"/>
        </w:tabs>
        <w:jc w:val="both"/>
        <w:rPr>
          <w:rFonts w:ascii="Arial" w:hAnsi="Arial" w:cs="Arial"/>
          <w:b/>
          <w:lang w:val="es-MX"/>
        </w:rPr>
      </w:pPr>
    </w:p>
    <w:p w14:paraId="40F3539D" w14:textId="77777777" w:rsidR="006C7E7F" w:rsidRPr="00CE0FFD" w:rsidRDefault="006C7E7F" w:rsidP="006C7E7F">
      <w:pPr>
        <w:pStyle w:val="Textoindependiente"/>
        <w:tabs>
          <w:tab w:val="left" w:pos="567"/>
        </w:tabs>
        <w:jc w:val="both"/>
        <w:rPr>
          <w:rFonts w:ascii="Arial" w:hAnsi="Arial" w:cs="Arial"/>
          <w:lang w:val="es-MX"/>
        </w:rPr>
      </w:pPr>
      <w:r w:rsidRPr="00CE0FFD">
        <w:rPr>
          <w:rFonts w:ascii="Arial" w:hAnsi="Arial" w:cs="Arial"/>
          <w:lang w:val="es-MX"/>
        </w:rPr>
        <w:t xml:space="preserve">Con los elementos antes expuestos el profesor junto a los estudiantes elabora el concepto de </w:t>
      </w:r>
      <w:r w:rsidRPr="00CE0FFD">
        <w:rPr>
          <w:rFonts w:ascii="Arial" w:hAnsi="Arial" w:cs="Arial"/>
          <w:b/>
          <w:lang w:val="es-MX"/>
        </w:rPr>
        <w:t>Seguridad</w:t>
      </w:r>
    </w:p>
    <w:p w14:paraId="51DB7AC3" w14:textId="77777777" w:rsidR="006C7E7F" w:rsidRPr="00CE0FFD" w:rsidRDefault="006C7E7F" w:rsidP="006C7E7F">
      <w:pPr>
        <w:pStyle w:val="Textoindependiente"/>
        <w:tabs>
          <w:tab w:val="left" w:pos="567"/>
        </w:tabs>
        <w:jc w:val="both"/>
        <w:rPr>
          <w:rFonts w:ascii="Arial" w:hAnsi="Arial" w:cs="Arial"/>
        </w:rPr>
      </w:pPr>
      <w:r w:rsidRPr="00CE0FFD">
        <w:rPr>
          <w:rFonts w:ascii="Arial" w:hAnsi="Arial" w:cs="Arial"/>
          <w:b/>
          <w:lang w:val="es-MX"/>
        </w:rPr>
        <w:t>Concepto</w:t>
      </w:r>
      <w:r w:rsidRPr="00CE0FFD">
        <w:rPr>
          <w:rFonts w:ascii="Arial" w:hAnsi="Arial" w:cs="Arial"/>
          <w:lang w:val="es-MX"/>
        </w:rPr>
        <w:t xml:space="preserve">: </w:t>
      </w:r>
      <w:r w:rsidRPr="00CE0FFD">
        <w:rPr>
          <w:rFonts w:ascii="Arial" w:hAnsi="Arial" w:cs="Arial"/>
        </w:rPr>
        <w:t xml:space="preserve">La ONU ha definido como concepto de Seguridad: “Condición en que los Estados consideran que no hay peligro de ataque militar, presión política o coerción económica, por lo que pueden proseguir libremente su desarrollo y proceso propio”. </w:t>
      </w:r>
      <w:r w:rsidRPr="00CE0FFD">
        <w:rPr>
          <w:rFonts w:ascii="Arial" w:eastAsia="Comic Sans MS" w:hAnsi="Arial" w:cs="Arial"/>
          <w:bCs/>
          <w:color w:val="333333"/>
          <w:kern w:val="24"/>
        </w:rPr>
        <w:t xml:space="preserve"> (</w:t>
      </w:r>
      <w:r w:rsidRPr="00CE0FFD">
        <w:rPr>
          <w:rFonts w:ascii="Arial" w:hAnsi="Arial" w:cs="Arial"/>
          <w:bCs/>
          <w:kern w:val="24"/>
        </w:rPr>
        <w:t>Doc. A 40/553 de 1986 Asamblea General de la ONU).</w:t>
      </w:r>
    </w:p>
    <w:p w14:paraId="6C0164AD" w14:textId="77777777" w:rsidR="006C7E7F" w:rsidRPr="00CE0FFD" w:rsidRDefault="006C7E7F" w:rsidP="006C7E7F">
      <w:pPr>
        <w:pStyle w:val="Textoindependiente"/>
        <w:tabs>
          <w:tab w:val="left" w:pos="567"/>
        </w:tabs>
        <w:jc w:val="both"/>
        <w:rPr>
          <w:rFonts w:ascii="Arial" w:hAnsi="Arial" w:cs="Arial"/>
          <w:lang w:val="es-MX"/>
        </w:rPr>
      </w:pPr>
      <w:r w:rsidRPr="00CE0FFD">
        <w:rPr>
          <w:rFonts w:ascii="Arial" w:hAnsi="Arial" w:cs="Arial"/>
          <w:lang w:val="es-MX"/>
        </w:rPr>
        <w:t xml:space="preserve">El profesor explica que en la actualización en SN y DN 15.10.2021: </w:t>
      </w:r>
    </w:p>
    <w:p w14:paraId="0C8038E3" w14:textId="77777777" w:rsidR="006C7E7F" w:rsidRPr="00CE0FFD" w:rsidRDefault="006C7E7F" w:rsidP="006C7E7F">
      <w:pPr>
        <w:tabs>
          <w:tab w:val="left" w:pos="1772"/>
        </w:tabs>
        <w:spacing w:after="160" w:line="259" w:lineRule="auto"/>
        <w:jc w:val="both"/>
        <w:rPr>
          <w:rFonts w:ascii="Arial" w:eastAsiaTheme="minorHAnsi" w:hAnsi="Arial" w:cs="Arial"/>
          <w:lang w:val="es-ES" w:eastAsia="en-US"/>
        </w:rPr>
      </w:pPr>
      <w:r w:rsidRPr="00CE0FFD">
        <w:rPr>
          <w:rFonts w:ascii="Arial" w:eastAsiaTheme="minorHAnsi" w:hAnsi="Arial" w:cs="Arial"/>
          <w:b/>
          <w:lang w:val="es-ES" w:eastAsia="en-US"/>
        </w:rPr>
        <w:t>Seguridad:</w:t>
      </w:r>
      <w:r w:rsidRPr="00CE0FFD">
        <w:rPr>
          <w:rFonts w:ascii="Arial" w:eastAsiaTheme="minorHAnsi" w:hAnsi="Arial" w:cs="Arial"/>
          <w:lang w:val="es-ES" w:eastAsia="en-US"/>
        </w:rPr>
        <w:t xml:space="preserve"> s</w:t>
      </w:r>
      <w:r w:rsidRPr="00CE0FFD">
        <w:rPr>
          <w:rFonts w:ascii="Arial" w:eastAsiaTheme="minorEastAsia" w:hAnsi="Arial" w:cs="Arial"/>
          <w:bCs/>
          <w:kern w:val="24"/>
          <w:lang w:val="es-ES" w:eastAsia="es-ES"/>
        </w:rPr>
        <w:t>ituación en la cual determinado valor en posesión de un individuo u organización social se encuentra protegido y, por tanto, tiene una probabilidad baja o nula de ser sustraído o dañado por alguien o por algo.</w:t>
      </w:r>
    </w:p>
    <w:p w14:paraId="2E130FA4" w14:textId="77777777" w:rsidR="006C7E7F" w:rsidRPr="00CE0FFD" w:rsidRDefault="006C7E7F" w:rsidP="006C7E7F">
      <w:pPr>
        <w:rPr>
          <w:rFonts w:ascii="Arial" w:hAnsi="Arial" w:cs="Arial"/>
          <w:lang w:val="es-MX" w:eastAsia="es-ES"/>
        </w:rPr>
      </w:pPr>
    </w:p>
    <w:p w14:paraId="2C4BE2BE" w14:textId="77777777" w:rsidR="006C7E7F" w:rsidRPr="00CE0FFD" w:rsidRDefault="006C7E7F" w:rsidP="006C7E7F">
      <w:pPr>
        <w:rPr>
          <w:rFonts w:ascii="Arial" w:hAnsi="Arial" w:cs="Arial"/>
          <w:lang w:val="es-MX" w:eastAsia="es-ES"/>
        </w:rPr>
      </w:pPr>
    </w:p>
    <w:p w14:paraId="76465688" w14:textId="77777777" w:rsidR="006C7E7F" w:rsidRPr="00CE0FFD" w:rsidRDefault="006C7E7F" w:rsidP="006C7E7F">
      <w:pPr>
        <w:rPr>
          <w:rFonts w:ascii="Arial" w:hAnsi="Arial" w:cs="Arial"/>
          <w:lang w:val="es-MX" w:eastAsia="es-ES"/>
        </w:rPr>
      </w:pPr>
      <w:r w:rsidRPr="00CE0FFD">
        <w:rPr>
          <w:rFonts w:ascii="Arial" w:hAnsi="Arial" w:cs="Arial"/>
          <w:lang w:val="es-MX" w:eastAsia="es-ES"/>
        </w:rPr>
        <w:lastRenderedPageBreak/>
        <w:t xml:space="preserve">        </w:t>
      </w:r>
      <w:r w:rsidRPr="00CE0FFD">
        <w:rPr>
          <w:rFonts w:ascii="Arial" w:hAnsi="Arial" w:cs="Arial"/>
          <w:noProof/>
          <w:lang w:val="en-US" w:eastAsia="en-US"/>
        </w:rPr>
        <w:drawing>
          <wp:inline distT="0" distB="0" distL="0" distR="0" wp14:anchorId="3A6F823F" wp14:editId="62E47F2E">
            <wp:extent cx="5918479" cy="307467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6071591" cy="3154212"/>
                    </a:xfrm>
                    <a:prstGeom prst="rect">
                      <a:avLst/>
                    </a:prstGeom>
                  </pic:spPr>
                </pic:pic>
              </a:graphicData>
            </a:graphic>
          </wp:inline>
        </w:drawing>
      </w:r>
    </w:p>
    <w:p w14:paraId="03729280" w14:textId="77777777" w:rsidR="006C7E7F" w:rsidRPr="00CE0FFD" w:rsidRDefault="006C7E7F" w:rsidP="006C7E7F">
      <w:pPr>
        <w:kinsoku w:val="0"/>
        <w:overflowPunct w:val="0"/>
        <w:spacing w:after="180"/>
        <w:jc w:val="both"/>
        <w:textAlignment w:val="baseline"/>
        <w:rPr>
          <w:rFonts w:ascii="Arial" w:eastAsiaTheme="minorEastAsia" w:hAnsi="Arial" w:cs="Arial"/>
          <w:b/>
          <w:bCs/>
          <w:color w:val="C00000"/>
          <w:kern w:val="24"/>
          <w:lang w:val="es-ES" w:eastAsia="es-ES"/>
        </w:rPr>
      </w:pPr>
    </w:p>
    <w:p w14:paraId="5D6AEBF9" w14:textId="77777777" w:rsidR="006C7E7F" w:rsidRPr="00CE0FFD" w:rsidRDefault="006C7E7F" w:rsidP="006C7E7F">
      <w:pPr>
        <w:kinsoku w:val="0"/>
        <w:overflowPunct w:val="0"/>
        <w:spacing w:after="180"/>
        <w:jc w:val="both"/>
        <w:textAlignment w:val="baseline"/>
        <w:rPr>
          <w:rFonts w:ascii="Arial" w:hAnsi="Arial" w:cs="Arial"/>
          <w:lang w:val="es-ES" w:eastAsia="es-ES"/>
        </w:rPr>
      </w:pPr>
      <w:r w:rsidRPr="00CE0FFD">
        <w:rPr>
          <w:rFonts w:ascii="Arial" w:eastAsiaTheme="minorEastAsia" w:hAnsi="Arial" w:cs="Arial"/>
          <w:b/>
          <w:bCs/>
          <w:kern w:val="24"/>
          <w:lang w:val="es-ES" w:eastAsia="es-ES"/>
        </w:rPr>
        <w:t xml:space="preserve">Amenaza: </w:t>
      </w:r>
      <w:r w:rsidRPr="00CE0FFD">
        <w:rPr>
          <w:rFonts w:ascii="Arial" w:eastAsiaTheme="minorEastAsia" w:hAnsi="Arial" w:cs="Arial"/>
          <w:bCs/>
          <w:kern w:val="24"/>
          <w:lang w:val="es-ES" w:eastAsia="es-ES"/>
        </w:rPr>
        <w:t xml:space="preserve">acción de determinado ente que, potencialmente, pudiera dañar el valor a preservar. Cuando una amenaza se concretiza, se convierte en una </w:t>
      </w:r>
      <w:r w:rsidRPr="00CE0FFD">
        <w:rPr>
          <w:rFonts w:ascii="Arial" w:eastAsiaTheme="minorEastAsia" w:hAnsi="Arial" w:cs="Arial"/>
          <w:b/>
          <w:bCs/>
          <w:kern w:val="24"/>
          <w:lang w:val="es-ES" w:eastAsia="es-ES"/>
        </w:rPr>
        <w:t>agresión.</w:t>
      </w:r>
      <w:r w:rsidRPr="00CE0FFD">
        <w:rPr>
          <w:rFonts w:ascii="Arial" w:eastAsiaTheme="minorEastAsia" w:hAnsi="Arial" w:cs="Arial"/>
          <w:bCs/>
          <w:kern w:val="24"/>
          <w:lang w:val="es-ES" w:eastAsia="es-ES"/>
        </w:rPr>
        <w:t xml:space="preserve"> </w:t>
      </w:r>
      <w:r w:rsidRPr="00CE0FFD">
        <w:rPr>
          <w:rFonts w:ascii="Arial" w:eastAsiaTheme="minorEastAsia" w:hAnsi="Arial" w:cs="Arial"/>
          <w:bCs/>
          <w:kern w:val="24"/>
          <w:lang w:eastAsia="es-ES"/>
        </w:rPr>
        <w:t>Cada amenaza tiene dos características que la distinguen: la probabilidad de convertirse en agresión, y la magnitud con la correspondiente potencialidad para causar daño al valor.</w:t>
      </w:r>
    </w:p>
    <w:p w14:paraId="69EBA77D" w14:textId="77777777" w:rsidR="006C7E7F" w:rsidRPr="00CE0FFD" w:rsidRDefault="006C7E7F" w:rsidP="006C7E7F">
      <w:pPr>
        <w:kinsoku w:val="0"/>
        <w:overflowPunct w:val="0"/>
        <w:spacing w:after="180"/>
        <w:jc w:val="both"/>
        <w:textAlignment w:val="baseline"/>
        <w:rPr>
          <w:rFonts w:ascii="Arial" w:hAnsi="Arial" w:cs="Arial"/>
          <w:lang w:val="es-ES" w:eastAsia="es-ES"/>
        </w:rPr>
      </w:pPr>
      <w:r w:rsidRPr="00CE0FFD">
        <w:rPr>
          <w:rFonts w:ascii="Arial" w:eastAsiaTheme="minorEastAsia" w:hAnsi="Arial" w:cs="Arial"/>
          <w:b/>
          <w:bCs/>
          <w:kern w:val="24"/>
          <w:lang w:val="es-ES" w:eastAsia="es-ES"/>
        </w:rPr>
        <w:t>Protección:</w:t>
      </w:r>
      <w:r w:rsidRPr="00CE0FFD">
        <w:rPr>
          <w:rFonts w:ascii="Arial" w:eastAsiaTheme="minorEastAsia" w:hAnsi="Arial" w:cs="Arial"/>
          <w:bCs/>
          <w:kern w:val="24"/>
          <w:lang w:val="es-ES" w:eastAsia="es-ES"/>
        </w:rPr>
        <w:t xml:space="preserve"> Conjunto de medidas que adopta y medios que emplea el poseedor del valor para mantenerlo a salvo de las amenazas y agresiones. Por determinadas razones objetivas y subjetivas esa protección suele tener vulnerabilidades.</w:t>
      </w:r>
    </w:p>
    <w:p w14:paraId="1085662B" w14:textId="77777777" w:rsidR="006C7E7F" w:rsidRPr="00CE0FFD" w:rsidRDefault="006C7E7F" w:rsidP="006C7E7F">
      <w:pPr>
        <w:kinsoku w:val="0"/>
        <w:overflowPunct w:val="0"/>
        <w:spacing w:after="90"/>
        <w:jc w:val="both"/>
        <w:textAlignment w:val="baseline"/>
        <w:rPr>
          <w:rFonts w:ascii="Arial" w:eastAsiaTheme="minorEastAsia" w:hAnsi="Arial" w:cs="Arial"/>
          <w:bCs/>
          <w:kern w:val="24"/>
          <w:lang w:val="es-ES" w:eastAsia="es-ES"/>
        </w:rPr>
      </w:pPr>
      <w:r w:rsidRPr="00CE0FFD">
        <w:rPr>
          <w:rFonts w:ascii="Arial" w:eastAsiaTheme="minorEastAsia" w:hAnsi="Arial" w:cs="Arial"/>
          <w:b/>
          <w:bCs/>
          <w:kern w:val="24"/>
          <w:lang w:val="es-ES" w:eastAsia="es-ES"/>
        </w:rPr>
        <w:t>Riesgo:</w:t>
      </w:r>
      <w:r w:rsidRPr="00CE0FFD">
        <w:rPr>
          <w:rFonts w:ascii="Arial" w:eastAsiaTheme="minorEastAsia" w:hAnsi="Arial" w:cs="Arial"/>
          <w:bCs/>
          <w:kern w:val="24"/>
          <w:lang w:val="es-ES" w:eastAsia="es-ES"/>
        </w:rPr>
        <w:t xml:space="preserve"> Probabilidad de que la amenaza se convierta en agresión y provoque daños en el valor, aprovechando las vulnerabilidades en su protección.</w:t>
      </w:r>
    </w:p>
    <w:p w14:paraId="68AD277B" w14:textId="77777777" w:rsidR="006C7E7F" w:rsidRPr="00CE0FFD" w:rsidRDefault="006C7E7F" w:rsidP="006C7E7F">
      <w:pPr>
        <w:kinsoku w:val="0"/>
        <w:overflowPunct w:val="0"/>
        <w:spacing w:after="180"/>
        <w:jc w:val="both"/>
        <w:textAlignment w:val="baseline"/>
        <w:rPr>
          <w:rFonts w:ascii="Arial" w:hAnsi="Arial" w:cs="Arial"/>
          <w:lang w:val="es-ES" w:eastAsia="es-ES"/>
        </w:rPr>
      </w:pPr>
      <w:r w:rsidRPr="00CE0FFD">
        <w:rPr>
          <w:rFonts w:ascii="Arial" w:eastAsiaTheme="minorEastAsia" w:hAnsi="Arial" w:cs="Arial"/>
          <w:b/>
          <w:bCs/>
          <w:kern w:val="24"/>
          <w:lang w:val="es-ES" w:eastAsia="es-ES"/>
        </w:rPr>
        <w:t>Valor que se desea preservar:</w:t>
      </w:r>
      <w:r w:rsidRPr="00CE0FFD">
        <w:rPr>
          <w:rFonts w:ascii="Arial" w:eastAsiaTheme="minorEastAsia" w:hAnsi="Arial" w:cs="Arial"/>
          <w:bCs/>
          <w:kern w:val="24"/>
          <w:lang w:val="es-ES" w:eastAsia="es-ES"/>
        </w:rPr>
        <w:t xml:space="preserve"> bien material o espiritual del que se disfruta, y que tiene, para el que lo posee, una importancia tal que su pérdida, destrucción u otro tipo de perjuicio grave, por cualquier causa, afectaría negativamente la calidad de vida o la propia existencia del poseedor.</w:t>
      </w:r>
    </w:p>
    <w:p w14:paraId="55D08BCC" w14:textId="77777777" w:rsidR="006C7E7F" w:rsidRPr="00CE0FFD" w:rsidRDefault="006C7E7F" w:rsidP="006C7E7F">
      <w:pPr>
        <w:pStyle w:val="Textoindependiente"/>
        <w:tabs>
          <w:tab w:val="left" w:pos="567"/>
        </w:tabs>
        <w:jc w:val="both"/>
        <w:rPr>
          <w:rFonts w:ascii="Arial" w:hAnsi="Arial" w:cs="Arial"/>
          <w:lang w:val="es-MX"/>
        </w:rPr>
      </w:pPr>
      <w:r w:rsidRPr="00CE0FFD">
        <w:rPr>
          <w:rFonts w:ascii="Arial" w:hAnsi="Arial" w:cs="Arial"/>
          <w:lang w:val="es-MX"/>
        </w:rPr>
        <w:t>Sabemos que existen toda una serie de amenazas a la Seguridad Nacional de los Estados, de orden militar, político, económico entre otros, que impiden el propio y libre desarrollo de los mismos. Por ello, tanto la Seguridad Nacional como la Internacional deben ser consideradas como cuestiones de grado. En ese sentido, las percepciones deben estar acompañadas del interés y la acción correspondiente para lograr preservar el proyecto nacional en caso del Estado o el proyecto individual.</w:t>
      </w:r>
    </w:p>
    <w:p w14:paraId="3C900373" w14:textId="77777777" w:rsidR="006C7E7F" w:rsidRPr="00CE0FFD" w:rsidRDefault="006C7E7F" w:rsidP="006C7E7F">
      <w:pPr>
        <w:pStyle w:val="NormalWeb"/>
        <w:kinsoku w:val="0"/>
        <w:overflowPunct w:val="0"/>
        <w:spacing w:before="0" w:beforeAutospacing="0" w:after="0" w:afterAutospacing="0"/>
        <w:jc w:val="both"/>
        <w:textAlignment w:val="baseline"/>
        <w:rPr>
          <w:rFonts w:ascii="Arial" w:hAnsi="Arial" w:cs="Arial"/>
          <w:color w:val="C00000"/>
          <w:lang w:val="es-MX"/>
        </w:rPr>
      </w:pPr>
    </w:p>
    <w:p w14:paraId="7BE133A8" w14:textId="77777777" w:rsidR="006C7E7F" w:rsidRPr="00CE0FFD" w:rsidRDefault="006C7E7F" w:rsidP="006C7E7F">
      <w:pPr>
        <w:pStyle w:val="NormalWeb"/>
        <w:kinsoku w:val="0"/>
        <w:overflowPunct w:val="0"/>
        <w:spacing w:before="0" w:beforeAutospacing="0" w:after="0" w:afterAutospacing="0"/>
        <w:jc w:val="both"/>
        <w:textAlignment w:val="baseline"/>
        <w:rPr>
          <w:rFonts w:ascii="Arial" w:hAnsi="Arial" w:cs="Arial"/>
          <w:bCs/>
          <w:iCs/>
          <w:color w:val="000000"/>
          <w:kern w:val="24"/>
        </w:rPr>
      </w:pPr>
      <w:r w:rsidRPr="00CE0FFD">
        <w:rPr>
          <w:rFonts w:ascii="Arial" w:hAnsi="Arial" w:cs="Arial"/>
          <w:lang w:val="es-MX"/>
        </w:rPr>
        <w:t xml:space="preserve">El </w:t>
      </w:r>
      <w:r w:rsidRPr="00CE0FFD">
        <w:rPr>
          <w:rFonts w:ascii="Arial" w:hAnsi="Arial" w:cs="Arial"/>
          <w:bCs/>
          <w:kern w:val="24"/>
        </w:rPr>
        <w:t xml:space="preserve">documento A 40/553 de 1986 de la Asamblea General de la ONU, define a la Seguridad Internacional como, </w:t>
      </w:r>
      <w:r w:rsidRPr="00CE0FFD">
        <w:rPr>
          <w:rFonts w:ascii="Arial" w:hAnsi="Arial" w:cs="Arial"/>
          <w:bCs/>
          <w:iCs/>
          <w:color w:val="333333"/>
          <w:kern w:val="24"/>
        </w:rPr>
        <w:t xml:space="preserve">el </w:t>
      </w:r>
      <w:r w:rsidRPr="00CE0FFD">
        <w:rPr>
          <w:rFonts w:ascii="Arial" w:hAnsi="Arial" w:cs="Arial"/>
          <w:bCs/>
          <w:iCs/>
          <w:color w:val="000000"/>
          <w:kern w:val="24"/>
        </w:rPr>
        <w:t>resultado y la suma</w:t>
      </w:r>
      <w:r w:rsidRPr="00CE0FFD">
        <w:rPr>
          <w:rFonts w:ascii="Arial" w:hAnsi="Arial" w:cs="Arial"/>
          <w:bCs/>
          <w:iCs/>
          <w:color w:val="333333"/>
          <w:kern w:val="24"/>
        </w:rPr>
        <w:t xml:space="preserve"> de la seguridad de todos y cada uno de los Estados miembros de la comunidad internacional y exige de la </w:t>
      </w:r>
      <w:r w:rsidRPr="00CE0FFD">
        <w:rPr>
          <w:rFonts w:ascii="Arial" w:hAnsi="Arial" w:cs="Arial"/>
          <w:bCs/>
          <w:iCs/>
          <w:color w:val="000000"/>
          <w:kern w:val="24"/>
        </w:rPr>
        <w:t>plena cooperación internacional.</w:t>
      </w:r>
    </w:p>
    <w:p w14:paraId="0987AEEB" w14:textId="77777777" w:rsidR="006C7E7F" w:rsidRPr="00CE0FFD" w:rsidRDefault="006C7E7F" w:rsidP="006C7E7F">
      <w:pPr>
        <w:pStyle w:val="NormalWeb"/>
        <w:kinsoku w:val="0"/>
        <w:overflowPunct w:val="0"/>
        <w:spacing w:before="0" w:beforeAutospacing="0" w:after="0" w:afterAutospacing="0"/>
        <w:jc w:val="both"/>
        <w:textAlignment w:val="baseline"/>
        <w:rPr>
          <w:rFonts w:ascii="Arial" w:hAnsi="Arial" w:cs="Arial"/>
          <w:lang w:val="es-MX"/>
        </w:rPr>
      </w:pPr>
    </w:p>
    <w:p w14:paraId="354E1CA7" w14:textId="77777777" w:rsidR="006C7E7F" w:rsidRPr="00CE0FFD" w:rsidRDefault="006C7E7F" w:rsidP="006C7E7F">
      <w:pPr>
        <w:pStyle w:val="NormalWeb"/>
        <w:kinsoku w:val="0"/>
        <w:overflowPunct w:val="0"/>
        <w:spacing w:before="0" w:beforeAutospacing="0" w:after="0" w:afterAutospacing="0"/>
        <w:jc w:val="both"/>
        <w:textAlignment w:val="baseline"/>
        <w:rPr>
          <w:rFonts w:ascii="Arial" w:hAnsi="Arial" w:cs="Arial"/>
          <w:lang w:val="es-MX"/>
        </w:rPr>
      </w:pPr>
      <w:r w:rsidRPr="00CE0FFD">
        <w:rPr>
          <w:rFonts w:ascii="Arial" w:hAnsi="Arial" w:cs="Arial"/>
          <w:lang w:val="es-MX"/>
        </w:rPr>
        <w:t>Actualización en SN y DN 15.10.2021:</w:t>
      </w:r>
    </w:p>
    <w:p w14:paraId="10ADFDC0" w14:textId="77777777" w:rsidR="006C7E7F" w:rsidRPr="00CE0FFD" w:rsidRDefault="006C7E7F" w:rsidP="006C7E7F">
      <w:pPr>
        <w:pStyle w:val="NormalWeb"/>
        <w:kinsoku w:val="0"/>
        <w:overflowPunct w:val="0"/>
        <w:spacing w:before="0" w:beforeAutospacing="0" w:after="0" w:afterAutospacing="0"/>
        <w:jc w:val="both"/>
        <w:textAlignment w:val="baseline"/>
        <w:rPr>
          <w:rFonts w:ascii="Arial" w:hAnsi="Arial" w:cs="Arial"/>
          <w:lang w:val="es-MX"/>
        </w:rPr>
      </w:pPr>
    </w:p>
    <w:p w14:paraId="7DEC625F" w14:textId="77777777" w:rsidR="006C7E7F" w:rsidRPr="00CE0FFD" w:rsidRDefault="006C7E7F" w:rsidP="006C7E7F">
      <w:pPr>
        <w:pStyle w:val="NormalWeb"/>
        <w:kinsoku w:val="0"/>
        <w:overflowPunct w:val="0"/>
        <w:spacing w:before="0" w:beforeAutospacing="0" w:after="0" w:afterAutospacing="0"/>
        <w:jc w:val="both"/>
        <w:textAlignment w:val="baseline"/>
        <w:rPr>
          <w:rFonts w:ascii="Arial" w:hAnsi="Arial" w:cs="Arial"/>
          <w:lang w:val="es-MX"/>
        </w:rPr>
      </w:pPr>
      <w:r w:rsidRPr="00CE0FFD">
        <w:rPr>
          <w:rFonts w:ascii="Arial" w:hAnsi="Arial" w:cs="Arial"/>
          <w:b/>
          <w:lang w:val="es-MX"/>
        </w:rPr>
        <w:t>Seguridad Internacional:</w:t>
      </w:r>
      <w:r w:rsidRPr="00CE0FFD">
        <w:rPr>
          <w:rFonts w:ascii="Arial" w:hAnsi="Arial" w:cs="Arial"/>
          <w:lang w:val="es-MX"/>
        </w:rPr>
        <w:t xml:space="preserve"> </w:t>
      </w:r>
      <w:r w:rsidRPr="00CE0FFD">
        <w:rPr>
          <w:rFonts w:ascii="Arial" w:hAnsi="Arial" w:cs="Arial"/>
        </w:rPr>
        <w:t xml:space="preserve">condición de equilibrio y equidad, alcanzada en una región o la totalidad del planeta, fruto del cumplimiento por todos los actores de reglas consensuadas </w:t>
      </w:r>
      <w:r w:rsidRPr="00CE0FFD">
        <w:rPr>
          <w:rFonts w:ascii="Arial" w:hAnsi="Arial" w:cs="Arial"/>
        </w:rPr>
        <w:lastRenderedPageBreak/>
        <w:t>de convivencia pacífica y respeto a los derechos humanos; y de cooperación entre sí, para desarrollarse económica y socialmente de manera sostenible y para enfrentar las amenazas comunes; la que permite que los Estados consideren lograda, en grado suficiente, su seguridad nacional.</w:t>
      </w:r>
    </w:p>
    <w:p w14:paraId="7086DC7B" w14:textId="77777777" w:rsidR="006C7E7F" w:rsidRPr="00CE0FFD" w:rsidRDefault="006C7E7F" w:rsidP="006C7E7F">
      <w:pPr>
        <w:pStyle w:val="NormalWeb"/>
        <w:kinsoku w:val="0"/>
        <w:overflowPunct w:val="0"/>
        <w:spacing w:before="0" w:beforeAutospacing="0" w:after="0" w:afterAutospacing="0"/>
        <w:jc w:val="both"/>
        <w:textAlignment w:val="baseline"/>
        <w:rPr>
          <w:rFonts w:ascii="Arial" w:hAnsi="Arial" w:cs="Arial"/>
          <w:bCs/>
          <w:kern w:val="24"/>
        </w:rPr>
      </w:pPr>
      <w:r w:rsidRPr="00CE0FFD">
        <w:rPr>
          <w:rFonts w:ascii="Arial" w:hAnsi="Arial" w:cs="Arial"/>
          <w:color w:val="FF0000"/>
        </w:rPr>
        <w:t>.</w:t>
      </w:r>
      <w:r w:rsidRPr="00CE0FFD">
        <w:rPr>
          <w:rFonts w:ascii="Arial" w:hAnsi="Arial" w:cs="Arial"/>
          <w:bCs/>
          <w:iCs/>
          <w:color w:val="000000"/>
          <w:kern w:val="24"/>
        </w:rPr>
        <w:t xml:space="preserve"> </w:t>
      </w:r>
    </w:p>
    <w:p w14:paraId="00C55233" w14:textId="77777777" w:rsidR="006C7E7F" w:rsidRPr="00CE0FFD" w:rsidRDefault="006C7E7F" w:rsidP="006C7E7F">
      <w:pPr>
        <w:jc w:val="both"/>
        <w:rPr>
          <w:rFonts w:ascii="Arial" w:hAnsi="Arial" w:cs="Arial"/>
          <w:lang w:val="es-MX"/>
        </w:rPr>
      </w:pPr>
      <w:r w:rsidRPr="00CE0FFD">
        <w:rPr>
          <w:rFonts w:ascii="Arial" w:hAnsi="Arial" w:cs="Arial"/>
          <w:lang w:val="es-MX"/>
        </w:rPr>
        <w:t xml:space="preserve">El profesor hace hincapié en que: si durante la “Guerra Fría” la Seguridad Internacional se percibía vinculada a lo militar, sobre  la gran confrontación entre las superpotencias, Estados Unidos-Unión Soviética, hoy, desde otro punto de vista, que se corresponde más con una visión progresista y tercermundista: </w:t>
      </w:r>
    </w:p>
    <w:p w14:paraId="2CEF1737" w14:textId="77777777" w:rsidR="006C7E7F" w:rsidRPr="00CE0FFD" w:rsidRDefault="006C7E7F" w:rsidP="006C7E7F">
      <w:pPr>
        <w:pStyle w:val="Prrafodelista"/>
        <w:numPr>
          <w:ilvl w:val="0"/>
          <w:numId w:val="41"/>
        </w:numPr>
        <w:spacing w:after="200" w:line="276" w:lineRule="auto"/>
        <w:jc w:val="both"/>
        <w:rPr>
          <w:rFonts w:ascii="Arial" w:hAnsi="Arial" w:cs="Arial"/>
          <w:lang w:val="es-MX"/>
        </w:rPr>
      </w:pPr>
      <w:r w:rsidRPr="00CE0FFD">
        <w:rPr>
          <w:rFonts w:ascii="Arial" w:hAnsi="Arial" w:cs="Arial"/>
          <w:lang w:val="es-MX"/>
        </w:rPr>
        <w:t xml:space="preserve">La Seguridad Nacional de cada Estado debe vincularse a la Seguridad Internacional, es indivisible de la Seguridad Internacional. </w:t>
      </w:r>
    </w:p>
    <w:p w14:paraId="6B5A64A8" w14:textId="77777777" w:rsidR="006C7E7F" w:rsidRPr="00CE0FFD" w:rsidRDefault="006C7E7F" w:rsidP="006C7E7F">
      <w:pPr>
        <w:pStyle w:val="Prrafodelista"/>
        <w:numPr>
          <w:ilvl w:val="0"/>
          <w:numId w:val="41"/>
        </w:numPr>
        <w:spacing w:after="200" w:line="276" w:lineRule="auto"/>
        <w:jc w:val="both"/>
        <w:rPr>
          <w:rFonts w:ascii="Arial" w:hAnsi="Arial" w:cs="Arial"/>
          <w:lang w:val="es-MX"/>
        </w:rPr>
      </w:pPr>
      <w:r w:rsidRPr="00CE0FFD">
        <w:rPr>
          <w:rFonts w:ascii="Arial" w:hAnsi="Arial" w:cs="Arial"/>
          <w:lang w:val="es-MX"/>
        </w:rPr>
        <w:t xml:space="preserve">La Seguridad de un Estado debe conjugarse con la de los otros, sobre la base del respeto a la soberanía, autodeterminación de los pueblos, justicia social y el respeto a la identidad cultural. </w:t>
      </w:r>
    </w:p>
    <w:p w14:paraId="05D477E9" w14:textId="77777777" w:rsidR="006C7E7F" w:rsidRPr="00CE0FFD" w:rsidRDefault="006C7E7F" w:rsidP="006C7E7F">
      <w:pPr>
        <w:pStyle w:val="Prrafodelista"/>
        <w:numPr>
          <w:ilvl w:val="0"/>
          <w:numId w:val="41"/>
        </w:numPr>
        <w:spacing w:after="200" w:line="276" w:lineRule="auto"/>
        <w:jc w:val="both"/>
        <w:rPr>
          <w:rFonts w:ascii="Arial" w:hAnsi="Arial" w:cs="Arial"/>
          <w:lang w:val="es-MX"/>
        </w:rPr>
      </w:pPr>
      <w:r w:rsidRPr="00CE0FFD">
        <w:rPr>
          <w:rFonts w:ascii="Arial" w:hAnsi="Arial" w:cs="Arial"/>
          <w:lang w:val="es-MX"/>
        </w:rPr>
        <w:t>En suma la Seguridad Internacional es interdependiente de la Seguridad Nacional de cada Estado.</w:t>
      </w:r>
    </w:p>
    <w:p w14:paraId="4308CCAF" w14:textId="77777777" w:rsidR="006C7E7F" w:rsidRPr="00CE0FFD" w:rsidRDefault="006C7E7F" w:rsidP="006C7E7F">
      <w:pPr>
        <w:pStyle w:val="Textoindependiente"/>
        <w:tabs>
          <w:tab w:val="left" w:pos="567"/>
        </w:tabs>
        <w:jc w:val="both"/>
        <w:rPr>
          <w:rFonts w:ascii="Arial" w:eastAsia="Comic Sans MS" w:hAnsi="Arial" w:cs="Arial"/>
          <w:kern w:val="24"/>
          <w:lang w:val="es-MX"/>
        </w:rPr>
      </w:pPr>
      <w:r w:rsidRPr="00CE0FFD">
        <w:rPr>
          <w:rFonts w:ascii="Arial" w:eastAsia="Comic Sans MS" w:hAnsi="Arial" w:cs="Arial"/>
          <w:kern w:val="24"/>
          <w:lang w:val="es-MX"/>
        </w:rPr>
        <w:t xml:space="preserve">    </w:t>
      </w:r>
      <w:r w:rsidRPr="00CE0FFD">
        <w:rPr>
          <w:rFonts w:ascii="Arial" w:eastAsiaTheme="minorEastAsia" w:hAnsi="Arial" w:cs="Arial"/>
          <w:noProof/>
          <w:color w:val="FFFFFF" w:themeColor="background1"/>
          <w:kern w:val="24"/>
          <w:lang w:val="en-US" w:eastAsia="en-US"/>
        </w:rPr>
        <w:drawing>
          <wp:inline distT="0" distB="0" distL="0" distR="0" wp14:anchorId="72EFEECF" wp14:editId="79A97900">
            <wp:extent cx="5981683" cy="4057650"/>
            <wp:effectExtent l="0" t="0" r="63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6035982" cy="4094483"/>
                    </a:xfrm>
                    <a:prstGeom prst="rect">
                      <a:avLst/>
                    </a:prstGeom>
                  </pic:spPr>
                </pic:pic>
              </a:graphicData>
            </a:graphic>
          </wp:inline>
        </w:drawing>
      </w:r>
    </w:p>
    <w:p w14:paraId="43A12167" w14:textId="77777777" w:rsidR="006C7E7F" w:rsidRPr="00CE0FFD" w:rsidRDefault="006C7E7F" w:rsidP="006C7E7F">
      <w:pPr>
        <w:pStyle w:val="NormalWeb"/>
        <w:kinsoku w:val="0"/>
        <w:overflowPunct w:val="0"/>
        <w:spacing w:before="0" w:beforeAutospacing="0" w:after="90" w:afterAutospacing="0"/>
        <w:jc w:val="both"/>
        <w:textAlignment w:val="baseline"/>
        <w:rPr>
          <w:rFonts w:ascii="Arial" w:eastAsia="Comic Sans MS" w:hAnsi="Arial" w:cs="Arial"/>
          <w:kern w:val="24"/>
          <w:lang w:val="es-MX"/>
        </w:rPr>
      </w:pPr>
    </w:p>
    <w:p w14:paraId="178B3F5E" w14:textId="77777777" w:rsidR="006C7E7F" w:rsidRPr="00CE0FFD" w:rsidRDefault="006C7E7F" w:rsidP="006C7E7F">
      <w:pPr>
        <w:pStyle w:val="Textoindependiente"/>
        <w:tabs>
          <w:tab w:val="left" w:pos="567"/>
        </w:tabs>
        <w:jc w:val="both"/>
        <w:rPr>
          <w:rFonts w:ascii="Arial" w:eastAsia="Comic Sans MS" w:hAnsi="Arial" w:cs="Arial"/>
          <w:kern w:val="24"/>
          <w:lang w:val="es-MX"/>
        </w:rPr>
      </w:pPr>
      <w:r w:rsidRPr="00CE0FFD">
        <w:rPr>
          <w:rFonts w:ascii="Arial" w:eastAsia="Comic Sans MS" w:hAnsi="Arial" w:cs="Arial"/>
          <w:kern w:val="24"/>
          <w:lang w:val="es-MX"/>
        </w:rPr>
        <w:t xml:space="preserve">Actualización en SN y DN 15.10.2021: </w:t>
      </w:r>
    </w:p>
    <w:p w14:paraId="540AAF8C" w14:textId="77777777" w:rsidR="006C7E7F" w:rsidRPr="00CE0FFD" w:rsidRDefault="006C7E7F" w:rsidP="006C7E7F">
      <w:pPr>
        <w:pStyle w:val="Textoindependiente"/>
        <w:tabs>
          <w:tab w:val="left" w:pos="567"/>
        </w:tabs>
        <w:jc w:val="both"/>
        <w:rPr>
          <w:rFonts w:ascii="Arial" w:eastAsia="Comic Sans MS" w:hAnsi="Arial" w:cs="Arial"/>
          <w:kern w:val="24"/>
          <w:lang w:val="es-MX"/>
        </w:rPr>
      </w:pPr>
    </w:p>
    <w:p w14:paraId="38FD62C1" w14:textId="77777777" w:rsidR="006C7E7F" w:rsidRPr="00CE0FFD" w:rsidRDefault="006C7E7F" w:rsidP="006C7E7F">
      <w:pPr>
        <w:pStyle w:val="Textoindependiente"/>
        <w:tabs>
          <w:tab w:val="left" w:pos="567"/>
        </w:tabs>
        <w:jc w:val="both"/>
        <w:rPr>
          <w:rFonts w:ascii="Arial" w:eastAsia="Comic Sans MS" w:hAnsi="Arial" w:cs="Arial"/>
          <w:kern w:val="24"/>
          <w:lang w:val="es-MX"/>
        </w:rPr>
      </w:pPr>
      <w:r w:rsidRPr="00CE0FFD">
        <w:rPr>
          <w:rFonts w:ascii="Arial" w:eastAsia="Comic Sans MS" w:hAnsi="Arial" w:cs="Arial"/>
          <w:kern w:val="24"/>
          <w:lang w:val="es-MX"/>
        </w:rPr>
        <w:t xml:space="preserve">En el estudio de la Seguridad Internacional es transcendental tener en cuenta que: </w:t>
      </w:r>
    </w:p>
    <w:p w14:paraId="6BC2583B" w14:textId="77777777" w:rsidR="006C7E7F" w:rsidRPr="00CE0FFD" w:rsidRDefault="006C7E7F" w:rsidP="006C7E7F">
      <w:pPr>
        <w:pStyle w:val="NormalWeb"/>
        <w:numPr>
          <w:ilvl w:val="0"/>
          <w:numId w:val="47"/>
        </w:numPr>
        <w:kinsoku w:val="0"/>
        <w:overflowPunct w:val="0"/>
        <w:spacing w:before="0" w:beforeAutospacing="0" w:after="0" w:afterAutospacing="0"/>
        <w:jc w:val="both"/>
        <w:textAlignment w:val="baseline"/>
        <w:rPr>
          <w:rFonts w:ascii="Arial" w:hAnsi="Arial" w:cs="Arial"/>
        </w:rPr>
      </w:pPr>
      <w:r w:rsidRPr="00CE0FFD">
        <w:rPr>
          <w:rFonts w:ascii="Arial" w:hAnsi="Arial" w:cs="Arial"/>
        </w:rPr>
        <w:t xml:space="preserve">El origen de los problemas de </w:t>
      </w:r>
      <w:r w:rsidRPr="00CE0FFD">
        <w:rPr>
          <w:rFonts w:ascii="Arial" w:hAnsi="Arial" w:cs="Arial"/>
          <w:b/>
        </w:rPr>
        <w:t xml:space="preserve">seguridad </w:t>
      </w:r>
      <w:r w:rsidRPr="00CE0FFD">
        <w:rPr>
          <w:rFonts w:ascii="Arial" w:hAnsi="Arial" w:cs="Arial"/>
        </w:rPr>
        <w:t>existentes en el mundo radica en la prevalencia de un orden económico y social capitalista, profundamente injusto, irracional e insostenible.</w:t>
      </w:r>
    </w:p>
    <w:p w14:paraId="19BFD2A3" w14:textId="77777777" w:rsidR="006C7E7F" w:rsidRPr="00CE0FFD" w:rsidRDefault="006C7E7F" w:rsidP="006C7E7F">
      <w:pPr>
        <w:pStyle w:val="NormalWeb"/>
        <w:numPr>
          <w:ilvl w:val="0"/>
          <w:numId w:val="47"/>
        </w:numPr>
        <w:kinsoku w:val="0"/>
        <w:overflowPunct w:val="0"/>
        <w:spacing w:before="0" w:beforeAutospacing="0" w:after="0" w:afterAutospacing="0"/>
        <w:jc w:val="both"/>
        <w:textAlignment w:val="baseline"/>
        <w:rPr>
          <w:rFonts w:ascii="Arial" w:hAnsi="Arial" w:cs="Arial"/>
        </w:rPr>
      </w:pPr>
      <w:r w:rsidRPr="00CE0FFD">
        <w:rPr>
          <w:rFonts w:ascii="Arial" w:hAnsi="Arial" w:cs="Arial"/>
        </w:rPr>
        <w:t>Las amenazas a la seguridad de las naciones son muy diversas</w:t>
      </w:r>
    </w:p>
    <w:p w14:paraId="6F006CC9" w14:textId="77777777" w:rsidR="006C7E7F" w:rsidRPr="00CE0FFD" w:rsidRDefault="006C7E7F" w:rsidP="006C7E7F">
      <w:pPr>
        <w:pStyle w:val="NormalWeb"/>
        <w:numPr>
          <w:ilvl w:val="0"/>
          <w:numId w:val="47"/>
        </w:numPr>
        <w:kinsoku w:val="0"/>
        <w:overflowPunct w:val="0"/>
        <w:spacing w:before="0" w:beforeAutospacing="0" w:after="0" w:afterAutospacing="0"/>
        <w:jc w:val="both"/>
        <w:textAlignment w:val="baseline"/>
        <w:rPr>
          <w:rFonts w:ascii="Arial" w:hAnsi="Arial" w:cs="Arial"/>
        </w:rPr>
      </w:pPr>
      <w:r w:rsidRPr="00CE0FFD">
        <w:rPr>
          <w:rFonts w:ascii="Arial" w:hAnsi="Arial" w:cs="Arial"/>
        </w:rPr>
        <w:lastRenderedPageBreak/>
        <w:t>Existen amenazas objetivas, pero también manipulación con fines políticos de determinadas situaciones para hacerlas aparecer como un problema o amenaza a la seguridad nacional de un Estado</w:t>
      </w:r>
    </w:p>
    <w:p w14:paraId="7E5A5659" w14:textId="77777777" w:rsidR="006C7E7F" w:rsidRPr="00CE0FFD" w:rsidRDefault="006C7E7F" w:rsidP="006C7E7F">
      <w:pPr>
        <w:pStyle w:val="NormalWeb"/>
        <w:numPr>
          <w:ilvl w:val="0"/>
          <w:numId w:val="47"/>
        </w:numPr>
        <w:kinsoku w:val="0"/>
        <w:overflowPunct w:val="0"/>
        <w:spacing w:before="0" w:beforeAutospacing="0" w:after="0" w:afterAutospacing="0"/>
        <w:jc w:val="both"/>
        <w:textAlignment w:val="baseline"/>
        <w:rPr>
          <w:rFonts w:ascii="Arial" w:hAnsi="Arial" w:cs="Arial"/>
        </w:rPr>
      </w:pPr>
      <w:r w:rsidRPr="00CE0FFD">
        <w:rPr>
          <w:rFonts w:ascii="Arial" w:hAnsi="Arial" w:cs="Arial"/>
        </w:rPr>
        <w:t>Hay amenazas a la seguridad nacional que exceden las capacidades individuales de los Estados para enfrentarlas exitosamente.</w:t>
      </w:r>
    </w:p>
    <w:p w14:paraId="6AAF93EF" w14:textId="77777777" w:rsidR="006C7E7F" w:rsidRPr="00CE0FFD" w:rsidRDefault="006C7E7F" w:rsidP="006C7E7F">
      <w:pPr>
        <w:pStyle w:val="NormalWeb"/>
        <w:numPr>
          <w:ilvl w:val="0"/>
          <w:numId w:val="47"/>
        </w:numPr>
        <w:kinsoku w:val="0"/>
        <w:overflowPunct w:val="0"/>
        <w:spacing w:before="0" w:beforeAutospacing="0" w:after="0" w:afterAutospacing="0"/>
        <w:jc w:val="both"/>
        <w:textAlignment w:val="baseline"/>
        <w:rPr>
          <w:rFonts w:ascii="Arial" w:hAnsi="Arial" w:cs="Arial"/>
        </w:rPr>
      </w:pPr>
      <w:r w:rsidRPr="00CE0FFD">
        <w:rPr>
          <w:rFonts w:ascii="Arial" w:hAnsi="Arial" w:cs="Arial"/>
        </w:rPr>
        <w:t>El Estado continúa siendo la forma de organización de la sociedad que debe garantizar la seguridad de sus ciudadanos. Dado su carácter clasista, de lo que se trata es de transformarlo, para que responda efectivamente a los intereses de los pueblos y garantice sus necesidades de seguridad.</w:t>
      </w:r>
    </w:p>
    <w:p w14:paraId="6CCB1E8C" w14:textId="77777777" w:rsidR="006C7E7F" w:rsidRPr="00CE0FFD" w:rsidRDefault="006C7E7F" w:rsidP="006C7E7F">
      <w:pPr>
        <w:pStyle w:val="NormalWeb"/>
        <w:numPr>
          <w:ilvl w:val="0"/>
          <w:numId w:val="47"/>
        </w:numPr>
        <w:kinsoku w:val="0"/>
        <w:overflowPunct w:val="0"/>
        <w:spacing w:before="0" w:beforeAutospacing="0" w:after="0" w:afterAutospacing="0"/>
        <w:jc w:val="both"/>
        <w:textAlignment w:val="baseline"/>
        <w:rPr>
          <w:rFonts w:ascii="Arial" w:hAnsi="Arial" w:cs="Arial"/>
        </w:rPr>
      </w:pPr>
      <w:r w:rsidRPr="00CE0FFD">
        <w:rPr>
          <w:rFonts w:ascii="Arial" w:hAnsi="Arial" w:cs="Arial"/>
        </w:rPr>
        <w:t>Resulta esencial preservar la vigencia de los principios de relaciones internacionales, recogidos en el Artículo 2 de la Carta de las Naciones Unidas:</w:t>
      </w:r>
    </w:p>
    <w:p w14:paraId="475FE22F" w14:textId="77777777" w:rsidR="006C7E7F" w:rsidRPr="00CE0FFD" w:rsidRDefault="006C7E7F" w:rsidP="006C7E7F">
      <w:pPr>
        <w:pStyle w:val="NormalWeb"/>
        <w:numPr>
          <w:ilvl w:val="0"/>
          <w:numId w:val="46"/>
        </w:numPr>
        <w:kinsoku w:val="0"/>
        <w:overflowPunct w:val="0"/>
        <w:spacing w:before="0" w:beforeAutospacing="0" w:after="0" w:afterAutospacing="0"/>
        <w:jc w:val="both"/>
        <w:textAlignment w:val="baseline"/>
        <w:rPr>
          <w:rFonts w:ascii="Arial" w:hAnsi="Arial" w:cs="Arial"/>
        </w:rPr>
      </w:pPr>
      <w:r w:rsidRPr="00CE0FFD">
        <w:rPr>
          <w:rFonts w:ascii="Arial" w:hAnsi="Arial" w:cs="Arial"/>
        </w:rPr>
        <w:t>igualdad soberana de los Estados;</w:t>
      </w:r>
    </w:p>
    <w:p w14:paraId="447512B2" w14:textId="77777777" w:rsidR="006C7E7F" w:rsidRPr="00CE0FFD" w:rsidRDefault="006C7E7F" w:rsidP="006C7E7F">
      <w:pPr>
        <w:pStyle w:val="NormalWeb"/>
        <w:numPr>
          <w:ilvl w:val="0"/>
          <w:numId w:val="46"/>
        </w:numPr>
        <w:kinsoku w:val="0"/>
        <w:overflowPunct w:val="0"/>
        <w:spacing w:before="0" w:beforeAutospacing="0" w:after="0" w:afterAutospacing="0"/>
        <w:jc w:val="both"/>
        <w:textAlignment w:val="baseline"/>
        <w:rPr>
          <w:rFonts w:ascii="Arial" w:hAnsi="Arial" w:cs="Arial"/>
        </w:rPr>
      </w:pPr>
      <w:r w:rsidRPr="00CE0FFD">
        <w:rPr>
          <w:rFonts w:ascii="Arial" w:hAnsi="Arial" w:cs="Arial"/>
        </w:rPr>
        <w:t>arreglos de las controversias por medios pacíficos;</w:t>
      </w:r>
    </w:p>
    <w:p w14:paraId="5A5B0689" w14:textId="77777777" w:rsidR="006C7E7F" w:rsidRPr="00CE0FFD" w:rsidRDefault="006C7E7F" w:rsidP="006C7E7F">
      <w:pPr>
        <w:pStyle w:val="NormalWeb"/>
        <w:numPr>
          <w:ilvl w:val="0"/>
          <w:numId w:val="46"/>
        </w:numPr>
        <w:kinsoku w:val="0"/>
        <w:overflowPunct w:val="0"/>
        <w:spacing w:before="0" w:beforeAutospacing="0" w:after="0" w:afterAutospacing="0"/>
        <w:jc w:val="both"/>
        <w:textAlignment w:val="baseline"/>
        <w:rPr>
          <w:rFonts w:ascii="Arial" w:hAnsi="Arial" w:cs="Arial"/>
        </w:rPr>
      </w:pPr>
      <w:r w:rsidRPr="00CE0FFD">
        <w:rPr>
          <w:rFonts w:ascii="Arial" w:hAnsi="Arial" w:cs="Arial"/>
        </w:rPr>
        <w:t>no recurrir a la amenaza o al uso de la fuerza con la integridad territorial o la independencia política de cualquier Estado;</w:t>
      </w:r>
    </w:p>
    <w:p w14:paraId="7116A7BC" w14:textId="77777777" w:rsidR="006C7E7F" w:rsidRPr="00CE0FFD" w:rsidRDefault="006C7E7F" w:rsidP="006C7E7F">
      <w:pPr>
        <w:pStyle w:val="NormalWeb"/>
        <w:numPr>
          <w:ilvl w:val="0"/>
          <w:numId w:val="46"/>
        </w:numPr>
        <w:kinsoku w:val="0"/>
        <w:overflowPunct w:val="0"/>
        <w:spacing w:before="0" w:beforeAutospacing="0" w:after="0" w:afterAutospacing="0"/>
        <w:jc w:val="both"/>
        <w:textAlignment w:val="baseline"/>
        <w:rPr>
          <w:rFonts w:ascii="Arial" w:hAnsi="Arial" w:cs="Arial"/>
        </w:rPr>
      </w:pPr>
      <w:r w:rsidRPr="00CE0FFD">
        <w:rPr>
          <w:rFonts w:ascii="Arial" w:hAnsi="Arial" w:cs="Arial"/>
        </w:rPr>
        <w:t>no intervención en los asuntos que son esencialmente de la jurisdicción interna de los Estados.</w:t>
      </w:r>
    </w:p>
    <w:p w14:paraId="0D2DBBB4" w14:textId="77777777" w:rsidR="006C7E7F" w:rsidRPr="00CE0FFD" w:rsidRDefault="006C7E7F" w:rsidP="006C7E7F">
      <w:pPr>
        <w:pStyle w:val="NormalWeb"/>
        <w:numPr>
          <w:ilvl w:val="0"/>
          <w:numId w:val="48"/>
        </w:numPr>
        <w:kinsoku w:val="0"/>
        <w:overflowPunct w:val="0"/>
        <w:spacing w:before="0" w:beforeAutospacing="0" w:after="0" w:afterAutospacing="0"/>
        <w:jc w:val="both"/>
        <w:textAlignment w:val="baseline"/>
        <w:rPr>
          <w:rFonts w:ascii="Arial" w:hAnsi="Arial" w:cs="Arial"/>
        </w:rPr>
      </w:pPr>
      <w:r w:rsidRPr="00CE0FFD">
        <w:rPr>
          <w:rFonts w:ascii="Arial" w:hAnsi="Arial" w:cs="Arial"/>
        </w:rPr>
        <w:t>El multilateralismo y la cooperación internacional son una necesidad imperiosa para todos los Estados sin excepción, por poderosos que estos sean, al constituir la única vía de solución de los graves problemas que aquejan al mundo.</w:t>
      </w:r>
    </w:p>
    <w:p w14:paraId="2E86AB27" w14:textId="77777777" w:rsidR="006C7E7F" w:rsidRPr="00CE0FFD" w:rsidRDefault="006C7E7F" w:rsidP="006C7E7F">
      <w:pPr>
        <w:pStyle w:val="NormalWeb"/>
        <w:numPr>
          <w:ilvl w:val="0"/>
          <w:numId w:val="48"/>
        </w:numPr>
        <w:kinsoku w:val="0"/>
        <w:overflowPunct w:val="0"/>
        <w:spacing w:before="0" w:beforeAutospacing="0" w:after="0" w:afterAutospacing="0"/>
        <w:jc w:val="both"/>
        <w:textAlignment w:val="baseline"/>
        <w:rPr>
          <w:rFonts w:ascii="Arial" w:hAnsi="Arial" w:cs="Arial"/>
        </w:rPr>
      </w:pPr>
      <w:r w:rsidRPr="00CE0FFD">
        <w:rPr>
          <w:rFonts w:ascii="Arial" w:hAnsi="Arial" w:cs="Arial"/>
          <w:bCs/>
        </w:rPr>
        <w:t>No puede haber seguridad internacional:</w:t>
      </w:r>
    </w:p>
    <w:p w14:paraId="7F60CAEF" w14:textId="77777777" w:rsidR="006C7E7F" w:rsidRPr="00CE0FFD" w:rsidRDefault="006C7E7F" w:rsidP="006C7E7F">
      <w:pPr>
        <w:pStyle w:val="NormalWeb"/>
        <w:numPr>
          <w:ilvl w:val="0"/>
          <w:numId w:val="44"/>
        </w:numPr>
        <w:kinsoku w:val="0"/>
        <w:overflowPunct w:val="0"/>
        <w:spacing w:before="0" w:beforeAutospacing="0" w:after="0" w:afterAutospacing="0"/>
        <w:jc w:val="both"/>
        <w:textAlignment w:val="baseline"/>
        <w:rPr>
          <w:rFonts w:ascii="Arial" w:hAnsi="Arial" w:cs="Arial"/>
        </w:rPr>
      </w:pPr>
      <w:r w:rsidRPr="00CE0FFD">
        <w:rPr>
          <w:rFonts w:ascii="Arial" w:hAnsi="Arial" w:cs="Arial"/>
          <w:bCs/>
        </w:rPr>
        <w:t xml:space="preserve">sin seguridad de las naciones que componen la comunidad internacional; </w:t>
      </w:r>
    </w:p>
    <w:p w14:paraId="3F5635E0" w14:textId="77777777" w:rsidR="006C7E7F" w:rsidRPr="00CE0FFD" w:rsidRDefault="006C7E7F" w:rsidP="006C7E7F">
      <w:pPr>
        <w:pStyle w:val="NormalWeb"/>
        <w:numPr>
          <w:ilvl w:val="0"/>
          <w:numId w:val="44"/>
        </w:numPr>
        <w:kinsoku w:val="0"/>
        <w:overflowPunct w:val="0"/>
        <w:spacing w:after="0" w:afterAutospacing="0"/>
        <w:jc w:val="both"/>
        <w:textAlignment w:val="baseline"/>
        <w:rPr>
          <w:rFonts w:ascii="Arial" w:hAnsi="Arial" w:cs="Arial"/>
        </w:rPr>
      </w:pPr>
      <w:r w:rsidRPr="00CE0FFD">
        <w:rPr>
          <w:rFonts w:ascii="Arial" w:hAnsi="Arial" w:cs="Arial"/>
          <w:bCs/>
        </w:rPr>
        <w:t xml:space="preserve">sin paz; </w:t>
      </w:r>
    </w:p>
    <w:p w14:paraId="695DA060" w14:textId="77777777" w:rsidR="006C7E7F" w:rsidRPr="00CE0FFD" w:rsidRDefault="006C7E7F" w:rsidP="006C7E7F">
      <w:pPr>
        <w:pStyle w:val="NormalWeb"/>
        <w:numPr>
          <w:ilvl w:val="0"/>
          <w:numId w:val="44"/>
        </w:numPr>
        <w:kinsoku w:val="0"/>
        <w:overflowPunct w:val="0"/>
        <w:spacing w:after="0" w:afterAutospacing="0"/>
        <w:jc w:val="both"/>
        <w:textAlignment w:val="baseline"/>
        <w:rPr>
          <w:rFonts w:ascii="Arial" w:hAnsi="Arial" w:cs="Arial"/>
        </w:rPr>
      </w:pPr>
      <w:r w:rsidRPr="00CE0FFD">
        <w:rPr>
          <w:rFonts w:ascii="Arial" w:hAnsi="Arial" w:cs="Arial"/>
          <w:bCs/>
        </w:rPr>
        <w:t xml:space="preserve">sin desarrollo; </w:t>
      </w:r>
    </w:p>
    <w:p w14:paraId="47DE6016" w14:textId="77777777" w:rsidR="006C7E7F" w:rsidRPr="00CE0FFD" w:rsidRDefault="006C7E7F" w:rsidP="006C7E7F">
      <w:pPr>
        <w:pStyle w:val="NormalWeb"/>
        <w:numPr>
          <w:ilvl w:val="0"/>
          <w:numId w:val="44"/>
        </w:numPr>
        <w:kinsoku w:val="0"/>
        <w:overflowPunct w:val="0"/>
        <w:spacing w:after="0" w:afterAutospacing="0"/>
        <w:jc w:val="both"/>
        <w:textAlignment w:val="baseline"/>
        <w:rPr>
          <w:rFonts w:ascii="Arial" w:hAnsi="Arial" w:cs="Arial"/>
        </w:rPr>
      </w:pPr>
      <w:r w:rsidRPr="00CE0FFD">
        <w:rPr>
          <w:rFonts w:ascii="Arial" w:hAnsi="Arial" w:cs="Arial"/>
          <w:bCs/>
        </w:rPr>
        <w:t xml:space="preserve">sin equilibrio y equidad; </w:t>
      </w:r>
    </w:p>
    <w:p w14:paraId="39190455" w14:textId="77777777" w:rsidR="006C7E7F" w:rsidRPr="00CE0FFD" w:rsidRDefault="006C7E7F" w:rsidP="006C7E7F">
      <w:pPr>
        <w:pStyle w:val="NormalWeb"/>
        <w:numPr>
          <w:ilvl w:val="0"/>
          <w:numId w:val="44"/>
        </w:numPr>
        <w:kinsoku w:val="0"/>
        <w:overflowPunct w:val="0"/>
        <w:spacing w:after="0" w:afterAutospacing="0"/>
        <w:jc w:val="both"/>
        <w:textAlignment w:val="baseline"/>
        <w:rPr>
          <w:rFonts w:ascii="Arial" w:hAnsi="Arial" w:cs="Arial"/>
        </w:rPr>
      </w:pPr>
      <w:r w:rsidRPr="00CE0FFD">
        <w:rPr>
          <w:rFonts w:ascii="Arial" w:hAnsi="Arial" w:cs="Arial"/>
          <w:bCs/>
        </w:rPr>
        <w:t xml:space="preserve">sin consenso y cooperación; </w:t>
      </w:r>
    </w:p>
    <w:p w14:paraId="0FC810A4" w14:textId="77777777" w:rsidR="006C7E7F" w:rsidRPr="00CE0FFD" w:rsidRDefault="006C7E7F" w:rsidP="006C7E7F">
      <w:pPr>
        <w:pStyle w:val="NormalWeb"/>
        <w:numPr>
          <w:ilvl w:val="0"/>
          <w:numId w:val="44"/>
        </w:numPr>
        <w:kinsoku w:val="0"/>
        <w:overflowPunct w:val="0"/>
        <w:spacing w:after="0" w:afterAutospacing="0"/>
        <w:jc w:val="both"/>
        <w:textAlignment w:val="baseline"/>
        <w:rPr>
          <w:rFonts w:ascii="Arial" w:hAnsi="Arial" w:cs="Arial"/>
        </w:rPr>
      </w:pPr>
      <w:r w:rsidRPr="00CE0FFD">
        <w:rPr>
          <w:rFonts w:ascii="Arial" w:hAnsi="Arial" w:cs="Arial"/>
          <w:bCs/>
        </w:rPr>
        <w:t>sin respeto de los derechos humanos;</w:t>
      </w:r>
    </w:p>
    <w:p w14:paraId="09331C4D" w14:textId="77777777" w:rsidR="006C7E7F" w:rsidRPr="00CE0FFD" w:rsidRDefault="006C7E7F" w:rsidP="006C7E7F">
      <w:pPr>
        <w:pStyle w:val="NormalWeb"/>
        <w:numPr>
          <w:ilvl w:val="0"/>
          <w:numId w:val="44"/>
        </w:numPr>
        <w:kinsoku w:val="0"/>
        <w:overflowPunct w:val="0"/>
        <w:spacing w:after="0" w:afterAutospacing="0"/>
        <w:jc w:val="both"/>
        <w:textAlignment w:val="baseline"/>
        <w:rPr>
          <w:rFonts w:ascii="Arial" w:hAnsi="Arial" w:cs="Arial"/>
        </w:rPr>
      </w:pPr>
      <w:r w:rsidRPr="00CE0FFD">
        <w:rPr>
          <w:rFonts w:ascii="Arial" w:hAnsi="Arial" w:cs="Arial"/>
          <w:bCs/>
        </w:rPr>
        <w:t>en un planeta contaminado y con sus recursos agotados.</w:t>
      </w:r>
    </w:p>
    <w:p w14:paraId="08D17CB5" w14:textId="77777777" w:rsidR="006C7E7F" w:rsidRPr="00CE0FFD" w:rsidRDefault="006C7E7F" w:rsidP="006C7E7F">
      <w:pPr>
        <w:pStyle w:val="NormalWeb"/>
        <w:numPr>
          <w:ilvl w:val="0"/>
          <w:numId w:val="49"/>
        </w:numPr>
        <w:kinsoku w:val="0"/>
        <w:overflowPunct w:val="0"/>
        <w:spacing w:after="0" w:afterAutospacing="0"/>
        <w:jc w:val="both"/>
        <w:textAlignment w:val="baseline"/>
        <w:rPr>
          <w:rFonts w:ascii="Arial" w:hAnsi="Arial" w:cs="Arial"/>
        </w:rPr>
      </w:pPr>
      <w:r w:rsidRPr="00CE0FFD">
        <w:rPr>
          <w:rFonts w:ascii="Arial" w:hAnsi="Arial" w:cs="Arial"/>
          <w:bCs/>
        </w:rPr>
        <w:t>La seguridad internacional plena constituye un propósito a alcanzar por la comunidad humana. Es un objetivo a largo plazo. Habrá que construirla gradualmente en un proceso no exento de retrocesos, desequilibrios y convulsiones, pero de su logro depende la propia existencia del género humano.</w:t>
      </w:r>
    </w:p>
    <w:p w14:paraId="67A9F136" w14:textId="77777777" w:rsidR="006C7E7F" w:rsidRPr="00CE0FFD" w:rsidRDefault="006C7E7F" w:rsidP="006C7E7F">
      <w:pPr>
        <w:pStyle w:val="NormalWeb"/>
        <w:numPr>
          <w:ilvl w:val="0"/>
          <w:numId w:val="49"/>
        </w:numPr>
        <w:kinsoku w:val="0"/>
        <w:overflowPunct w:val="0"/>
        <w:spacing w:after="0" w:afterAutospacing="0"/>
        <w:jc w:val="both"/>
        <w:textAlignment w:val="baseline"/>
        <w:rPr>
          <w:rFonts w:ascii="Arial" w:hAnsi="Arial" w:cs="Arial"/>
        </w:rPr>
      </w:pPr>
      <w:r w:rsidRPr="00CE0FFD">
        <w:rPr>
          <w:rFonts w:ascii="Arial" w:hAnsi="Arial" w:cs="Arial"/>
          <w:bCs/>
        </w:rPr>
        <w:t>El objetivo supremo de las relaciones internacionales debe ser el logro de:</w:t>
      </w:r>
    </w:p>
    <w:p w14:paraId="7D978D10" w14:textId="77777777" w:rsidR="006C7E7F" w:rsidRPr="00CE0FFD" w:rsidRDefault="006C7E7F" w:rsidP="006C7E7F">
      <w:pPr>
        <w:pStyle w:val="NormalWeb"/>
        <w:numPr>
          <w:ilvl w:val="0"/>
          <w:numId w:val="45"/>
        </w:numPr>
        <w:kinsoku w:val="0"/>
        <w:overflowPunct w:val="0"/>
        <w:spacing w:before="0" w:beforeAutospacing="0" w:after="0" w:afterAutospacing="0"/>
        <w:jc w:val="both"/>
        <w:textAlignment w:val="baseline"/>
        <w:rPr>
          <w:rFonts w:ascii="Arial" w:hAnsi="Arial" w:cs="Arial"/>
        </w:rPr>
      </w:pPr>
      <w:r w:rsidRPr="00CE0FFD">
        <w:rPr>
          <w:rFonts w:ascii="Arial" w:hAnsi="Arial" w:cs="Arial"/>
          <w:bCs/>
        </w:rPr>
        <w:t xml:space="preserve">Un nuevo orden económico y social, justo y sostenible; </w:t>
      </w:r>
    </w:p>
    <w:p w14:paraId="3A0BA6F5" w14:textId="77777777" w:rsidR="006C7E7F" w:rsidRPr="00CE0FFD" w:rsidRDefault="006C7E7F" w:rsidP="006C7E7F">
      <w:pPr>
        <w:pStyle w:val="NormalWeb"/>
        <w:numPr>
          <w:ilvl w:val="0"/>
          <w:numId w:val="45"/>
        </w:numPr>
        <w:kinsoku w:val="0"/>
        <w:overflowPunct w:val="0"/>
        <w:jc w:val="both"/>
        <w:textAlignment w:val="baseline"/>
        <w:rPr>
          <w:rFonts w:ascii="Arial" w:hAnsi="Arial" w:cs="Arial"/>
        </w:rPr>
      </w:pPr>
      <w:r w:rsidRPr="00CE0FFD">
        <w:rPr>
          <w:rFonts w:ascii="Arial" w:hAnsi="Arial" w:cs="Arial"/>
        </w:rPr>
        <w:t>L</w:t>
      </w:r>
      <w:r w:rsidRPr="00CE0FFD">
        <w:rPr>
          <w:rFonts w:ascii="Arial" w:hAnsi="Arial" w:cs="Arial"/>
          <w:bCs/>
        </w:rPr>
        <w:t xml:space="preserve">a paz y la coexistencia pacífica; </w:t>
      </w:r>
    </w:p>
    <w:p w14:paraId="6C10E07D" w14:textId="77777777" w:rsidR="006C7E7F" w:rsidRPr="00CE0FFD" w:rsidRDefault="006C7E7F" w:rsidP="006C7E7F">
      <w:pPr>
        <w:pStyle w:val="NormalWeb"/>
        <w:numPr>
          <w:ilvl w:val="0"/>
          <w:numId w:val="45"/>
        </w:numPr>
        <w:kinsoku w:val="0"/>
        <w:overflowPunct w:val="0"/>
        <w:jc w:val="both"/>
        <w:textAlignment w:val="baseline"/>
        <w:rPr>
          <w:rFonts w:ascii="Arial" w:hAnsi="Arial" w:cs="Arial"/>
        </w:rPr>
      </w:pPr>
      <w:r w:rsidRPr="00CE0FFD">
        <w:rPr>
          <w:rFonts w:ascii="Arial" w:hAnsi="Arial" w:cs="Arial"/>
        </w:rPr>
        <w:t>L</w:t>
      </w:r>
      <w:r w:rsidRPr="00CE0FFD">
        <w:rPr>
          <w:rFonts w:ascii="Arial" w:hAnsi="Arial" w:cs="Arial"/>
          <w:bCs/>
        </w:rPr>
        <w:t xml:space="preserve">a igualdad y la libre determinación de los pueblos; </w:t>
      </w:r>
    </w:p>
    <w:p w14:paraId="5E81134B" w14:textId="77777777" w:rsidR="006C7E7F" w:rsidRPr="00CE0FFD" w:rsidRDefault="006C7E7F" w:rsidP="006C7E7F">
      <w:pPr>
        <w:pStyle w:val="NormalWeb"/>
        <w:numPr>
          <w:ilvl w:val="0"/>
          <w:numId w:val="45"/>
        </w:numPr>
        <w:kinsoku w:val="0"/>
        <w:overflowPunct w:val="0"/>
        <w:jc w:val="both"/>
        <w:textAlignment w:val="baseline"/>
        <w:rPr>
          <w:rFonts w:ascii="Arial" w:hAnsi="Arial" w:cs="Arial"/>
        </w:rPr>
      </w:pPr>
      <w:r w:rsidRPr="00CE0FFD">
        <w:rPr>
          <w:rFonts w:ascii="Arial" w:hAnsi="Arial" w:cs="Arial"/>
        </w:rPr>
        <w:t>E</w:t>
      </w:r>
      <w:r w:rsidRPr="00CE0FFD">
        <w:rPr>
          <w:rFonts w:ascii="Arial" w:hAnsi="Arial" w:cs="Arial"/>
          <w:bCs/>
        </w:rPr>
        <w:t>l respeto de los derechos humanos sin distinciones;</w:t>
      </w:r>
    </w:p>
    <w:p w14:paraId="18CE1611" w14:textId="77777777" w:rsidR="006C7E7F" w:rsidRPr="00CE0FFD" w:rsidRDefault="006C7E7F" w:rsidP="006C7E7F">
      <w:pPr>
        <w:pStyle w:val="NormalWeb"/>
        <w:numPr>
          <w:ilvl w:val="0"/>
          <w:numId w:val="45"/>
        </w:numPr>
        <w:kinsoku w:val="0"/>
        <w:overflowPunct w:val="0"/>
        <w:jc w:val="both"/>
        <w:textAlignment w:val="baseline"/>
        <w:rPr>
          <w:rFonts w:ascii="Arial" w:hAnsi="Arial" w:cs="Arial"/>
        </w:rPr>
      </w:pPr>
      <w:r w:rsidRPr="00CE0FFD">
        <w:rPr>
          <w:rFonts w:ascii="Arial" w:hAnsi="Arial" w:cs="Arial"/>
        </w:rPr>
        <w:t>L</w:t>
      </w:r>
      <w:r w:rsidRPr="00CE0FFD">
        <w:rPr>
          <w:rFonts w:ascii="Arial" w:hAnsi="Arial" w:cs="Arial"/>
          <w:bCs/>
        </w:rPr>
        <w:t>a conservación del planeta.</w:t>
      </w:r>
    </w:p>
    <w:p w14:paraId="35313A48" w14:textId="77777777" w:rsidR="006C7E7F" w:rsidRPr="00CE0FFD" w:rsidRDefault="006C7E7F" w:rsidP="006C7E7F">
      <w:pPr>
        <w:pStyle w:val="Textoindependiente"/>
        <w:tabs>
          <w:tab w:val="left" w:pos="567"/>
        </w:tabs>
        <w:jc w:val="both"/>
        <w:rPr>
          <w:rFonts w:ascii="Arial" w:hAnsi="Arial" w:cs="Arial"/>
          <w:lang w:val="es-MX"/>
        </w:rPr>
      </w:pPr>
      <w:r w:rsidRPr="00CE0FFD">
        <w:rPr>
          <w:rFonts w:ascii="Arial" w:eastAsia="Comic Sans MS" w:hAnsi="Arial" w:cs="Arial"/>
          <w:kern w:val="24"/>
          <w:lang w:val="es-MX"/>
        </w:rPr>
        <w:t xml:space="preserve">El profesor refiere que, en medio de este mundo inseguro, inestable e ingobernable en que vivimos es importante referirse a la </w:t>
      </w:r>
      <w:r w:rsidRPr="00CE0FFD">
        <w:rPr>
          <w:rFonts w:ascii="Arial" w:eastAsia="Comic Sans MS" w:hAnsi="Arial" w:cs="Arial"/>
          <w:b/>
          <w:kern w:val="24"/>
          <w:lang w:val="es-MX"/>
        </w:rPr>
        <w:t>Integración Regional</w:t>
      </w:r>
      <w:r w:rsidRPr="00CE0FFD">
        <w:rPr>
          <w:rFonts w:ascii="Arial" w:eastAsia="Comic Sans MS" w:hAnsi="Arial" w:cs="Arial"/>
          <w:kern w:val="24"/>
          <w:lang w:val="es-MX"/>
        </w:rPr>
        <w:t xml:space="preserve"> lograda en el área de América Latina y  el Caribe, en la cual </w:t>
      </w:r>
      <w:r w:rsidRPr="00CE0FFD">
        <w:rPr>
          <w:rFonts w:ascii="Arial" w:hAnsi="Arial" w:cs="Arial"/>
        </w:rPr>
        <w:t xml:space="preserve"> desde hace unos años tiene lugar un proceso de recon</w:t>
      </w:r>
      <w:r w:rsidRPr="00CE0FFD">
        <w:rPr>
          <w:rFonts w:ascii="Arial" w:hAnsi="Arial" w:cs="Arial"/>
        </w:rPr>
        <w:softHyphen/>
        <w:t>figuración de los espacios de coopera</w:t>
      </w:r>
      <w:r w:rsidRPr="00CE0FFD">
        <w:rPr>
          <w:rFonts w:ascii="Arial" w:hAnsi="Arial" w:cs="Arial"/>
        </w:rPr>
        <w:softHyphen/>
        <w:t>ción multilateral y han surgido importantes organizaciones de coope</w:t>
      </w:r>
      <w:r w:rsidRPr="00CE0FFD">
        <w:rPr>
          <w:rFonts w:ascii="Arial" w:hAnsi="Arial" w:cs="Arial"/>
        </w:rPr>
        <w:softHyphen/>
        <w:t xml:space="preserve">ración como: </w:t>
      </w:r>
      <w:proofErr w:type="spellStart"/>
      <w:r w:rsidRPr="00CE0FFD">
        <w:rPr>
          <w:rFonts w:ascii="Arial" w:hAnsi="Arial" w:cs="Arial"/>
        </w:rPr>
        <w:t>Unasur</w:t>
      </w:r>
      <w:proofErr w:type="spellEnd"/>
      <w:r w:rsidRPr="00CE0FFD">
        <w:rPr>
          <w:rFonts w:ascii="Arial" w:hAnsi="Arial" w:cs="Arial"/>
        </w:rPr>
        <w:t xml:space="preserve">, Mercosur, Alba-TCP, Petrocaribe y finalmente la </w:t>
      </w:r>
      <w:proofErr w:type="spellStart"/>
      <w:r w:rsidRPr="00CE0FFD">
        <w:rPr>
          <w:rFonts w:ascii="Arial" w:hAnsi="Arial" w:cs="Arial"/>
        </w:rPr>
        <w:t>Celac</w:t>
      </w:r>
      <w:proofErr w:type="spellEnd"/>
      <w:r w:rsidRPr="00CE0FFD">
        <w:rPr>
          <w:rFonts w:ascii="Arial" w:hAnsi="Arial" w:cs="Arial"/>
        </w:rPr>
        <w:t>, nunca antes la región había avan</w:t>
      </w:r>
      <w:r w:rsidRPr="00CE0FFD">
        <w:rPr>
          <w:rFonts w:ascii="Arial" w:hAnsi="Arial" w:cs="Arial"/>
        </w:rPr>
        <w:softHyphen/>
        <w:t xml:space="preserve">zado tanto en la integración </w:t>
      </w:r>
      <w:r w:rsidRPr="00CE0FFD">
        <w:rPr>
          <w:rFonts w:ascii="Arial" w:hAnsi="Arial" w:cs="Arial"/>
          <w:lang w:val="es-MX"/>
        </w:rPr>
        <w:t xml:space="preserve">jugando un importante papel que en la garantía de la </w:t>
      </w:r>
    </w:p>
    <w:p w14:paraId="3C95A729" w14:textId="77777777" w:rsidR="006C7E7F" w:rsidRPr="00CE0FFD" w:rsidRDefault="006C7E7F" w:rsidP="006C7E7F">
      <w:pPr>
        <w:pStyle w:val="Textoindependiente"/>
        <w:tabs>
          <w:tab w:val="left" w:pos="567"/>
        </w:tabs>
        <w:jc w:val="both"/>
        <w:rPr>
          <w:rFonts w:ascii="Arial" w:hAnsi="Arial" w:cs="Arial"/>
          <w:lang w:val="es-MX"/>
        </w:rPr>
      </w:pPr>
    </w:p>
    <w:p w14:paraId="543AA2EA" w14:textId="77777777" w:rsidR="006C7E7F" w:rsidRPr="00CE0FFD" w:rsidRDefault="006C7E7F" w:rsidP="006C7E7F">
      <w:pPr>
        <w:pStyle w:val="Textoindependiente"/>
        <w:tabs>
          <w:tab w:val="left" w:pos="567"/>
        </w:tabs>
        <w:jc w:val="both"/>
        <w:rPr>
          <w:rFonts w:ascii="Arial" w:hAnsi="Arial" w:cs="Arial"/>
        </w:rPr>
      </w:pPr>
      <w:r w:rsidRPr="00CE0FFD">
        <w:rPr>
          <w:rFonts w:ascii="Arial" w:hAnsi="Arial" w:cs="Arial"/>
          <w:b/>
          <w:lang w:val="es-MX"/>
        </w:rPr>
        <w:t>Seguridad Regional</w:t>
      </w:r>
      <w:r w:rsidRPr="00CE0FFD">
        <w:rPr>
          <w:rFonts w:ascii="Arial" w:hAnsi="Arial" w:cs="Arial"/>
          <w:lang w:val="es-MX"/>
        </w:rPr>
        <w:t>:</w:t>
      </w:r>
    </w:p>
    <w:p w14:paraId="6888CEBC" w14:textId="77777777" w:rsidR="006C7E7F" w:rsidRPr="00CE0FFD" w:rsidRDefault="006C7E7F" w:rsidP="006C7E7F">
      <w:pPr>
        <w:pStyle w:val="Prrafodelista"/>
        <w:numPr>
          <w:ilvl w:val="0"/>
          <w:numId w:val="37"/>
        </w:numPr>
        <w:spacing w:after="200"/>
        <w:rPr>
          <w:rFonts w:ascii="Arial" w:hAnsi="Arial" w:cs="Arial"/>
          <w:lang w:val="es-MX" w:eastAsia="es-ES"/>
        </w:rPr>
      </w:pPr>
      <w:r w:rsidRPr="00CE0FFD">
        <w:rPr>
          <w:rFonts w:ascii="Arial" w:hAnsi="Arial" w:cs="Arial"/>
          <w:lang w:val="es-MX" w:eastAsia="es-ES"/>
        </w:rPr>
        <w:t>Apreciamos incremento en las economías del área.</w:t>
      </w:r>
    </w:p>
    <w:p w14:paraId="636FF96E" w14:textId="77777777" w:rsidR="006C7E7F" w:rsidRPr="00CE0FFD" w:rsidRDefault="006C7E7F" w:rsidP="006C7E7F">
      <w:pPr>
        <w:pStyle w:val="Prrafodelista"/>
        <w:numPr>
          <w:ilvl w:val="0"/>
          <w:numId w:val="37"/>
        </w:numPr>
        <w:spacing w:after="200"/>
        <w:rPr>
          <w:rFonts w:ascii="Arial" w:hAnsi="Arial" w:cs="Arial"/>
          <w:lang w:val="es-MX" w:eastAsia="es-ES"/>
        </w:rPr>
      </w:pPr>
      <w:r w:rsidRPr="00CE0FFD">
        <w:rPr>
          <w:rFonts w:ascii="Arial" w:hAnsi="Arial" w:cs="Arial"/>
          <w:lang w:val="es-MX" w:eastAsia="es-ES"/>
        </w:rPr>
        <w:lastRenderedPageBreak/>
        <w:t>Se ha avanzado en la concertación política</w:t>
      </w:r>
    </w:p>
    <w:p w14:paraId="59C0E9D2" w14:textId="77777777" w:rsidR="006C7E7F" w:rsidRPr="00CE0FFD" w:rsidRDefault="006C7E7F" w:rsidP="006C7E7F">
      <w:pPr>
        <w:pStyle w:val="Prrafodelista"/>
        <w:numPr>
          <w:ilvl w:val="0"/>
          <w:numId w:val="37"/>
        </w:numPr>
        <w:spacing w:after="200"/>
        <w:rPr>
          <w:rFonts w:ascii="Arial" w:hAnsi="Arial" w:cs="Arial"/>
          <w:lang w:val="es-MX" w:eastAsia="es-ES"/>
        </w:rPr>
      </w:pPr>
      <w:r w:rsidRPr="00CE0FFD">
        <w:rPr>
          <w:rFonts w:ascii="Arial" w:hAnsi="Arial" w:cs="Arial"/>
        </w:rPr>
        <w:t>Se coo</w:t>
      </w:r>
      <w:r w:rsidRPr="00CE0FFD">
        <w:rPr>
          <w:rFonts w:ascii="Arial" w:hAnsi="Arial" w:cs="Arial"/>
        </w:rPr>
        <w:softHyphen/>
        <w:t xml:space="preserve">pera en el comercio;  </w:t>
      </w:r>
    </w:p>
    <w:p w14:paraId="58D6F69A" w14:textId="77777777" w:rsidR="006C7E7F" w:rsidRPr="00CE0FFD" w:rsidRDefault="006C7E7F" w:rsidP="006C7E7F">
      <w:pPr>
        <w:pStyle w:val="Prrafodelista"/>
        <w:numPr>
          <w:ilvl w:val="0"/>
          <w:numId w:val="37"/>
        </w:numPr>
        <w:spacing w:after="200"/>
        <w:rPr>
          <w:rFonts w:ascii="Arial" w:hAnsi="Arial" w:cs="Arial"/>
          <w:lang w:val="es-MX" w:eastAsia="es-ES"/>
        </w:rPr>
      </w:pPr>
      <w:r w:rsidRPr="00CE0FFD">
        <w:rPr>
          <w:rFonts w:ascii="Arial" w:hAnsi="Arial" w:cs="Arial"/>
        </w:rPr>
        <w:t xml:space="preserve">Pasos importantes de cooperación financiera; </w:t>
      </w:r>
    </w:p>
    <w:p w14:paraId="49BF5F91" w14:textId="77777777" w:rsidR="006C7E7F" w:rsidRPr="00CE0FFD" w:rsidRDefault="006C7E7F" w:rsidP="006C7E7F">
      <w:pPr>
        <w:pStyle w:val="Prrafodelista"/>
        <w:numPr>
          <w:ilvl w:val="0"/>
          <w:numId w:val="37"/>
        </w:numPr>
        <w:spacing w:after="200"/>
        <w:rPr>
          <w:rFonts w:ascii="Arial" w:hAnsi="Arial" w:cs="Arial"/>
          <w:lang w:val="es-MX" w:eastAsia="es-ES"/>
        </w:rPr>
      </w:pPr>
      <w:r w:rsidRPr="00CE0FFD">
        <w:rPr>
          <w:rFonts w:ascii="Arial" w:hAnsi="Arial" w:cs="Arial"/>
        </w:rPr>
        <w:t>Se han alcanzado logros significativos en esferas sociales como la salud y  educación;</w:t>
      </w:r>
    </w:p>
    <w:p w14:paraId="4DC20D8C" w14:textId="77777777" w:rsidR="006C7E7F" w:rsidRPr="00CE0FFD" w:rsidRDefault="006C7E7F" w:rsidP="006C7E7F">
      <w:pPr>
        <w:pStyle w:val="Prrafodelista"/>
        <w:numPr>
          <w:ilvl w:val="0"/>
          <w:numId w:val="37"/>
        </w:numPr>
        <w:spacing w:after="200"/>
        <w:rPr>
          <w:rFonts w:ascii="Arial" w:hAnsi="Arial" w:cs="Arial"/>
          <w:lang w:val="es-MX" w:eastAsia="es-ES"/>
        </w:rPr>
      </w:pPr>
      <w:r w:rsidRPr="00CE0FFD">
        <w:rPr>
          <w:rFonts w:ascii="Arial" w:hAnsi="Arial" w:cs="Arial"/>
        </w:rPr>
        <w:t>Petrocari</w:t>
      </w:r>
      <w:r w:rsidRPr="00CE0FFD">
        <w:rPr>
          <w:rFonts w:ascii="Arial" w:hAnsi="Arial" w:cs="Arial"/>
        </w:rPr>
        <w:softHyphen/>
        <w:t>be constituye el primer acuerdo energé</w:t>
      </w:r>
      <w:r w:rsidRPr="00CE0FFD">
        <w:rPr>
          <w:rFonts w:ascii="Arial" w:hAnsi="Arial" w:cs="Arial"/>
        </w:rPr>
        <w:softHyphen/>
        <w:t>tico de naturaleza solidaria y con fines de desarrollo social y justicia, firmado entre un grupo de Estados.</w:t>
      </w:r>
    </w:p>
    <w:p w14:paraId="288EA5D4" w14:textId="77777777" w:rsidR="006C7E7F" w:rsidRPr="00CE0FFD" w:rsidRDefault="006C7E7F" w:rsidP="006C7E7F">
      <w:pPr>
        <w:pStyle w:val="Textoindependiente"/>
        <w:tabs>
          <w:tab w:val="left" w:pos="567"/>
        </w:tabs>
        <w:jc w:val="both"/>
        <w:rPr>
          <w:rFonts w:ascii="Arial" w:hAnsi="Arial" w:cs="Arial"/>
          <w:lang w:val="es-MX"/>
        </w:rPr>
      </w:pPr>
      <w:r w:rsidRPr="00CE0FFD">
        <w:rPr>
          <w:rFonts w:ascii="Arial" w:hAnsi="Arial" w:cs="Arial"/>
        </w:rPr>
        <w:t>Pero no se ha logrado avanzar lo suficiente, en materia seguridad y defensa. Aún prevalecen formas instituciona</w:t>
      </w:r>
      <w:r w:rsidRPr="00CE0FFD">
        <w:rPr>
          <w:rFonts w:ascii="Arial" w:hAnsi="Arial" w:cs="Arial"/>
        </w:rPr>
        <w:softHyphen/>
        <w:t>les inacabadas, propias de una transición en la que se conservan viejos mecanis</w:t>
      </w:r>
      <w:r w:rsidRPr="00CE0FFD">
        <w:rPr>
          <w:rFonts w:ascii="Arial" w:hAnsi="Arial" w:cs="Arial"/>
        </w:rPr>
        <w:softHyphen/>
        <w:t>mos del sistema interamericano de segu</w:t>
      </w:r>
      <w:r w:rsidRPr="00CE0FFD">
        <w:rPr>
          <w:rFonts w:ascii="Arial" w:hAnsi="Arial" w:cs="Arial"/>
        </w:rPr>
        <w:softHyphen/>
        <w:t xml:space="preserve">ridad bajo la hegemonía norteamericana y génesis de nuevos mecanismos de seguridad. Recientemente por consenso en la </w:t>
      </w:r>
      <w:proofErr w:type="spellStart"/>
      <w:r w:rsidRPr="00CE0FFD">
        <w:rPr>
          <w:rFonts w:ascii="Arial" w:hAnsi="Arial" w:cs="Arial"/>
        </w:rPr>
        <w:t>Celac</w:t>
      </w:r>
      <w:proofErr w:type="spellEnd"/>
      <w:r w:rsidRPr="00CE0FFD">
        <w:rPr>
          <w:rFonts w:ascii="Arial" w:hAnsi="Arial" w:cs="Arial"/>
        </w:rPr>
        <w:t xml:space="preserve"> la región fue declarada como Zona de Paz. La </w:t>
      </w:r>
      <w:proofErr w:type="spellStart"/>
      <w:r w:rsidRPr="00CE0FFD">
        <w:rPr>
          <w:rFonts w:ascii="Arial" w:hAnsi="Arial" w:cs="Arial"/>
        </w:rPr>
        <w:t>Unasur</w:t>
      </w:r>
      <w:proofErr w:type="spellEnd"/>
      <w:r w:rsidRPr="00CE0FFD">
        <w:rPr>
          <w:rFonts w:ascii="Arial" w:hAnsi="Arial" w:cs="Arial"/>
        </w:rPr>
        <w:t xml:space="preserve"> ha creado el Consejo de Defensa Sura</w:t>
      </w:r>
      <w:r w:rsidRPr="00CE0FFD">
        <w:rPr>
          <w:rFonts w:ascii="Arial" w:hAnsi="Arial" w:cs="Arial"/>
        </w:rPr>
        <w:softHyphen/>
        <w:t xml:space="preserve">mericano (CDS). </w:t>
      </w:r>
    </w:p>
    <w:p w14:paraId="037C740F" w14:textId="77777777" w:rsidR="006C7E7F" w:rsidRPr="00CE0FFD" w:rsidRDefault="006C7E7F" w:rsidP="006C7E7F">
      <w:pPr>
        <w:rPr>
          <w:rFonts w:ascii="Arial" w:hAnsi="Arial" w:cs="Arial"/>
          <w:lang w:val="es-MX" w:eastAsia="es-ES"/>
        </w:rPr>
      </w:pPr>
    </w:p>
    <w:p w14:paraId="587D2636" w14:textId="77777777" w:rsidR="006C7E7F" w:rsidRPr="00CE0FFD" w:rsidRDefault="006C7E7F" w:rsidP="006C7E7F">
      <w:pPr>
        <w:rPr>
          <w:rFonts w:ascii="Arial" w:hAnsi="Arial" w:cs="Arial"/>
          <w:lang w:val="es-MX" w:eastAsia="es-ES"/>
        </w:rPr>
      </w:pPr>
      <w:r w:rsidRPr="00CE0FFD">
        <w:rPr>
          <w:rFonts w:ascii="Arial" w:hAnsi="Arial" w:cs="Arial"/>
          <w:lang w:val="es-MX" w:eastAsia="es-ES"/>
        </w:rPr>
        <w:t xml:space="preserve">                                                     </w:t>
      </w:r>
      <w:r w:rsidRPr="00CE0FFD">
        <w:rPr>
          <w:rFonts w:ascii="Arial" w:hAnsi="Arial" w:cs="Arial"/>
          <w:noProof/>
          <w:lang w:val="en-US" w:eastAsia="en-US"/>
        </w:rPr>
        <w:drawing>
          <wp:inline distT="0" distB="0" distL="0" distR="0" wp14:anchorId="7593F44D" wp14:editId="48101F30">
            <wp:extent cx="1743075" cy="200977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3075" cy="2009775"/>
                    </a:xfrm>
                    <a:prstGeom prst="rect">
                      <a:avLst/>
                    </a:prstGeom>
                    <a:noFill/>
                    <a:ln>
                      <a:noFill/>
                    </a:ln>
                  </pic:spPr>
                </pic:pic>
              </a:graphicData>
            </a:graphic>
          </wp:inline>
        </w:drawing>
      </w:r>
    </w:p>
    <w:p w14:paraId="542FB963" w14:textId="77777777" w:rsidR="006C7E7F" w:rsidRPr="00CE0FFD" w:rsidRDefault="006C7E7F" w:rsidP="006C7E7F">
      <w:pPr>
        <w:rPr>
          <w:rFonts w:ascii="Arial" w:hAnsi="Arial" w:cs="Arial"/>
          <w:lang w:val="es-MX" w:eastAsia="es-ES"/>
        </w:rPr>
      </w:pPr>
    </w:p>
    <w:p w14:paraId="45E7E7A7" w14:textId="77777777" w:rsidR="006C7E7F" w:rsidRPr="00CE0FFD" w:rsidRDefault="006C7E7F" w:rsidP="006C7E7F">
      <w:pPr>
        <w:autoSpaceDE w:val="0"/>
        <w:autoSpaceDN w:val="0"/>
        <w:adjustRightInd w:val="0"/>
        <w:spacing w:line="281" w:lineRule="atLeast"/>
        <w:jc w:val="both"/>
        <w:rPr>
          <w:rFonts w:ascii="Arial" w:hAnsi="Arial" w:cs="Arial"/>
          <w:lang w:val="es-ES" w:eastAsia="es-ES"/>
        </w:rPr>
      </w:pPr>
      <w:r w:rsidRPr="00CE0FFD">
        <w:rPr>
          <w:rFonts w:ascii="Arial" w:hAnsi="Arial" w:cs="Arial"/>
          <w:lang w:val="es-ES" w:eastAsia="es-ES"/>
        </w:rPr>
        <w:t>En la actualidad, los intereses de los Es</w:t>
      </w:r>
      <w:r w:rsidRPr="00CE0FFD">
        <w:rPr>
          <w:rFonts w:ascii="Arial" w:hAnsi="Arial" w:cs="Arial"/>
          <w:lang w:val="es-ES" w:eastAsia="es-ES"/>
        </w:rPr>
        <w:softHyphen/>
        <w:t>tados y sus asociaciones tienden a des</w:t>
      </w:r>
      <w:r w:rsidRPr="00CE0FFD">
        <w:rPr>
          <w:rFonts w:ascii="Arial" w:hAnsi="Arial" w:cs="Arial"/>
          <w:lang w:val="es-ES" w:eastAsia="es-ES"/>
        </w:rPr>
        <w:softHyphen/>
        <w:t>plazarse hacia perspectivas renovadas de seguridad y defensa configuradas en espacios regio</w:t>
      </w:r>
      <w:r w:rsidRPr="00CE0FFD">
        <w:rPr>
          <w:rFonts w:ascii="Arial" w:hAnsi="Arial" w:cs="Arial"/>
          <w:lang w:val="es-ES" w:eastAsia="es-ES"/>
        </w:rPr>
        <w:softHyphen/>
        <w:t>nales y subregionales con relaciones ex</w:t>
      </w:r>
      <w:r w:rsidRPr="00CE0FFD">
        <w:rPr>
          <w:rFonts w:ascii="Arial" w:hAnsi="Arial" w:cs="Arial"/>
          <w:lang w:val="es-ES" w:eastAsia="es-ES"/>
        </w:rPr>
        <w:softHyphen/>
        <w:t xml:space="preserve">tra continentales e inserción global, rompiendo de algún modo con la hegemonía estadounidense desde la guerra fría. </w:t>
      </w:r>
    </w:p>
    <w:p w14:paraId="6CAEBF97" w14:textId="77777777" w:rsidR="006C7E7F" w:rsidRPr="00CE0FFD" w:rsidRDefault="006C7E7F" w:rsidP="006C7E7F">
      <w:pPr>
        <w:autoSpaceDE w:val="0"/>
        <w:autoSpaceDN w:val="0"/>
        <w:adjustRightInd w:val="0"/>
        <w:spacing w:line="281" w:lineRule="atLeast"/>
        <w:rPr>
          <w:rFonts w:ascii="Arial" w:hAnsi="Arial" w:cs="Arial"/>
          <w:bCs/>
          <w:color w:val="000000"/>
          <w:lang w:val="es-ES" w:eastAsia="es-ES"/>
        </w:rPr>
      </w:pPr>
    </w:p>
    <w:p w14:paraId="06F90077" w14:textId="77777777" w:rsidR="006C7E7F" w:rsidRPr="00CE0FFD" w:rsidRDefault="006C7E7F" w:rsidP="006C7E7F">
      <w:pPr>
        <w:autoSpaceDE w:val="0"/>
        <w:autoSpaceDN w:val="0"/>
        <w:adjustRightInd w:val="0"/>
        <w:spacing w:line="281" w:lineRule="atLeast"/>
        <w:rPr>
          <w:rFonts w:ascii="Arial" w:hAnsi="Arial" w:cs="Arial"/>
          <w:bCs/>
          <w:color w:val="000000"/>
          <w:u w:val="single"/>
          <w:lang w:val="es-ES" w:eastAsia="es-ES"/>
        </w:rPr>
      </w:pPr>
      <w:r w:rsidRPr="00CE0FFD">
        <w:rPr>
          <w:rFonts w:ascii="Arial" w:hAnsi="Arial" w:cs="Arial"/>
          <w:u w:val="single"/>
        </w:rPr>
        <w:t>Amenazas actuales a la Seguridad Internacional y Regional, influencia en Cuba.</w:t>
      </w:r>
      <w:r w:rsidRPr="00CE0FFD">
        <w:rPr>
          <w:rFonts w:ascii="Arial" w:hAnsi="Arial" w:cs="Arial"/>
          <w:bCs/>
          <w:color w:val="000000"/>
          <w:u w:val="single"/>
          <w:lang w:val="es-ES" w:eastAsia="es-ES"/>
        </w:rPr>
        <w:t xml:space="preserve"> </w:t>
      </w:r>
    </w:p>
    <w:p w14:paraId="19938B68" w14:textId="77777777" w:rsidR="006C7E7F" w:rsidRPr="00CE0FFD" w:rsidRDefault="006C7E7F" w:rsidP="006C7E7F">
      <w:pPr>
        <w:pStyle w:val="Textoindependiente"/>
        <w:tabs>
          <w:tab w:val="left" w:pos="567"/>
        </w:tabs>
        <w:jc w:val="both"/>
        <w:rPr>
          <w:rFonts w:ascii="Arial" w:hAnsi="Arial" w:cs="Arial"/>
          <w:lang w:val="es-MX"/>
        </w:rPr>
      </w:pPr>
    </w:p>
    <w:p w14:paraId="4C57D4C5" w14:textId="77777777" w:rsidR="006C7E7F" w:rsidRPr="00CE0FFD" w:rsidRDefault="006C7E7F" w:rsidP="006C7E7F">
      <w:pPr>
        <w:pStyle w:val="Textoindependiente"/>
        <w:tabs>
          <w:tab w:val="left" w:pos="567"/>
        </w:tabs>
        <w:jc w:val="both"/>
        <w:rPr>
          <w:rFonts w:ascii="Arial" w:hAnsi="Arial" w:cs="Arial"/>
          <w:lang w:val="es-MX"/>
        </w:rPr>
      </w:pPr>
      <w:r w:rsidRPr="00CE0FFD">
        <w:rPr>
          <w:rFonts w:ascii="Arial" w:hAnsi="Arial" w:cs="Arial"/>
          <w:lang w:val="es-MX"/>
        </w:rPr>
        <w:t>La geopolítica desde fines del siglo XIX ha constituido, el esquema que soporta la política exterior estadounidense. Esta práctica está vinculada a actos expansionistas y los llamados “intereses globales”. La esencia condiciona el desarrollo mundial a partir del “determinismo o fatalismo geográfico” y la “doctrina Monroe”.  Al concluir la Segunda Guerra Mundial, la orientación hegemónica que asume la política exterior estadounidense tuvo como componente básico el anticomunismo, hasta el derrumbe del Campo Socialista y la desaparición de la URSS en la última década del siglo XX, como hilo conductor de las concepciones de Seguridad.</w:t>
      </w:r>
    </w:p>
    <w:p w14:paraId="608A680D" w14:textId="77777777" w:rsidR="006C7E7F" w:rsidRPr="00CE0FFD" w:rsidRDefault="006C7E7F" w:rsidP="006C7E7F">
      <w:pPr>
        <w:pStyle w:val="Textoindependiente"/>
        <w:tabs>
          <w:tab w:val="left" w:pos="567"/>
        </w:tabs>
        <w:jc w:val="both"/>
        <w:rPr>
          <w:rFonts w:ascii="Arial" w:hAnsi="Arial" w:cs="Arial"/>
          <w:lang w:val="es-MX"/>
        </w:rPr>
      </w:pPr>
      <w:r w:rsidRPr="00CE0FFD">
        <w:rPr>
          <w:rFonts w:ascii="Arial" w:hAnsi="Arial" w:cs="Arial"/>
          <w:lang w:val="es-MX"/>
        </w:rPr>
        <w:t>El fin de la Guerra Fría, lejos de proporcionar un alivio a las amenazas de guerra sobre la humanidad, encumbró un mundo unipolar con Estados Unidos a la cabeza, escenario que se ha ido fortaleciendo con los años hasta llegar al cuadro actual unipolar y guerrerista que la Administración Trump propuso y aplicó.</w:t>
      </w:r>
    </w:p>
    <w:p w14:paraId="38C69670" w14:textId="77777777" w:rsidR="006C7E7F" w:rsidRPr="00CE0FFD" w:rsidRDefault="006C7E7F" w:rsidP="006C7E7F">
      <w:pPr>
        <w:pStyle w:val="Textoindependiente"/>
        <w:tabs>
          <w:tab w:val="left" w:pos="567"/>
        </w:tabs>
        <w:jc w:val="both"/>
        <w:rPr>
          <w:rFonts w:ascii="Arial" w:hAnsi="Arial" w:cs="Arial"/>
          <w:lang w:val="es-MX"/>
        </w:rPr>
      </w:pPr>
    </w:p>
    <w:p w14:paraId="358606C1" w14:textId="77777777" w:rsidR="006C7E7F" w:rsidRPr="00CE0FFD" w:rsidRDefault="006C7E7F" w:rsidP="006C7E7F">
      <w:pPr>
        <w:pStyle w:val="Textoindependiente"/>
        <w:tabs>
          <w:tab w:val="left" w:pos="567"/>
        </w:tabs>
        <w:jc w:val="both"/>
        <w:rPr>
          <w:rFonts w:ascii="Arial" w:hAnsi="Arial" w:cs="Arial"/>
          <w:lang w:val="es-MX"/>
        </w:rPr>
      </w:pPr>
      <w:r w:rsidRPr="00CE0FFD">
        <w:rPr>
          <w:rFonts w:ascii="Arial" w:hAnsi="Arial" w:cs="Arial"/>
          <w:lang w:val="es-MX"/>
        </w:rPr>
        <w:t xml:space="preserve">El profesor enfatiza que hoy día las concepciones de Seguridad Nacional de los Estados no tienen lógica si no toman en cuenta, como un factor objetivo, el pensamiento de seguridad de los Estados Unidos. </w:t>
      </w:r>
    </w:p>
    <w:p w14:paraId="71BDD933" w14:textId="77777777" w:rsidR="006C7E7F" w:rsidRPr="00CE0FFD" w:rsidRDefault="006C7E7F" w:rsidP="006C7E7F">
      <w:pPr>
        <w:pStyle w:val="Textoindependiente"/>
        <w:tabs>
          <w:tab w:val="left" w:pos="567"/>
        </w:tabs>
        <w:jc w:val="both"/>
        <w:rPr>
          <w:rFonts w:ascii="Arial" w:hAnsi="Arial" w:cs="Arial"/>
          <w:lang w:val="es-MX"/>
        </w:rPr>
      </w:pPr>
      <w:r w:rsidRPr="00CE0FFD">
        <w:rPr>
          <w:rFonts w:ascii="Arial" w:hAnsi="Arial" w:cs="Arial"/>
          <w:lang w:val="es-MX"/>
        </w:rPr>
        <w:lastRenderedPageBreak/>
        <w:t>Después de la Guerra Fría se ha asentado que la Seguridad no sólo puede ser determinada a la existencia o ausencia de guerras: otros problemas como los económicos, sociales, humanitarios, de salud, y ambientales, que muchas veces son fuente de las guerras mismas, tienen una influencia mayor en la Seguridad Nacional e Internacional.</w:t>
      </w:r>
    </w:p>
    <w:p w14:paraId="1B42777C" w14:textId="77777777" w:rsidR="006C7E7F" w:rsidRPr="00CE0FFD" w:rsidRDefault="006C7E7F" w:rsidP="006C7E7F">
      <w:pPr>
        <w:pStyle w:val="Textoindependiente"/>
        <w:tabs>
          <w:tab w:val="left" w:pos="567"/>
        </w:tabs>
        <w:jc w:val="both"/>
        <w:rPr>
          <w:rFonts w:ascii="Arial" w:hAnsi="Arial" w:cs="Arial"/>
          <w:lang w:val="es-MX"/>
        </w:rPr>
      </w:pPr>
      <w:r w:rsidRPr="00CE0FFD">
        <w:rPr>
          <w:rFonts w:ascii="Arial" w:hAnsi="Arial" w:cs="Arial"/>
          <w:lang w:val="es-MX"/>
        </w:rPr>
        <w:t>De muchos factores depende que un país pueda llevar adelante su proyecto social, político y económico. La visión de cómo hacerlo, cuáles son los peligros, amenazas y oportunidades se explican mediante las concepciones de Seguridad.</w:t>
      </w:r>
    </w:p>
    <w:p w14:paraId="5FEE908F" w14:textId="77777777" w:rsidR="006C7E7F" w:rsidRPr="00CE0FFD" w:rsidRDefault="006C7E7F" w:rsidP="006C7E7F">
      <w:pPr>
        <w:pStyle w:val="Default"/>
        <w:jc w:val="both"/>
        <w:rPr>
          <w:lang w:val="es-ES" w:eastAsia="es-ES"/>
        </w:rPr>
      </w:pPr>
    </w:p>
    <w:p w14:paraId="5E2CA6D9" w14:textId="77777777" w:rsidR="006C7E7F" w:rsidRPr="00CE0FFD" w:rsidRDefault="006C7E7F" w:rsidP="006C7E7F">
      <w:pPr>
        <w:pStyle w:val="Default"/>
        <w:jc w:val="both"/>
        <w:rPr>
          <w:lang w:val="es-ES" w:eastAsia="es-ES"/>
        </w:rPr>
      </w:pPr>
      <w:r w:rsidRPr="00CE0FFD">
        <w:rPr>
          <w:lang w:val="es-ES" w:eastAsia="es-ES"/>
        </w:rPr>
        <w:t xml:space="preserve">Para abordar las amenazas que afectan la Seguridad Regional el profesor pregunta al auditorio, concluyendo que: </w:t>
      </w:r>
    </w:p>
    <w:p w14:paraId="7209B80F" w14:textId="77777777" w:rsidR="006C7E7F" w:rsidRPr="00CE0FFD" w:rsidRDefault="006C7E7F" w:rsidP="006C7E7F">
      <w:pPr>
        <w:pStyle w:val="Default"/>
        <w:jc w:val="both"/>
        <w:rPr>
          <w:lang w:val="es-ES" w:eastAsia="es-ES"/>
        </w:rPr>
      </w:pPr>
    </w:p>
    <w:p w14:paraId="79E7007F" w14:textId="77777777" w:rsidR="006C7E7F" w:rsidRPr="00CE0FFD" w:rsidRDefault="006C7E7F" w:rsidP="006C7E7F">
      <w:pPr>
        <w:pStyle w:val="Default"/>
        <w:jc w:val="both"/>
        <w:rPr>
          <w:lang w:val="es-ES" w:eastAsia="es-ES"/>
        </w:rPr>
      </w:pPr>
      <w:r w:rsidRPr="00CE0FFD">
        <w:rPr>
          <w:lang w:val="es-ES" w:eastAsia="es-ES"/>
        </w:rPr>
        <w:t>Amenazas a la Seguridad para las regiones de Latinoamérica y el Caribe son:</w:t>
      </w:r>
    </w:p>
    <w:p w14:paraId="2E0AFB74" w14:textId="77777777" w:rsidR="006C7E7F" w:rsidRPr="00CE0FFD" w:rsidRDefault="006C7E7F" w:rsidP="006C7E7F">
      <w:pPr>
        <w:pStyle w:val="Default"/>
        <w:numPr>
          <w:ilvl w:val="0"/>
          <w:numId w:val="22"/>
        </w:numPr>
        <w:jc w:val="both"/>
      </w:pPr>
      <w:r w:rsidRPr="00CE0FFD">
        <w:rPr>
          <w:lang w:val="es-ES" w:eastAsia="es-ES"/>
        </w:rPr>
        <w:t>El Narcotráfico</w:t>
      </w:r>
    </w:p>
    <w:p w14:paraId="765D5998" w14:textId="77777777" w:rsidR="006C7E7F" w:rsidRPr="00CE0FFD" w:rsidRDefault="006C7E7F" w:rsidP="006C7E7F">
      <w:pPr>
        <w:pStyle w:val="Default"/>
        <w:numPr>
          <w:ilvl w:val="0"/>
          <w:numId w:val="22"/>
        </w:numPr>
        <w:jc w:val="both"/>
      </w:pPr>
      <w:r w:rsidRPr="00CE0FFD">
        <w:rPr>
          <w:lang w:val="es-ES" w:eastAsia="es-ES"/>
        </w:rPr>
        <w:t>El Terrorismo.</w:t>
      </w:r>
    </w:p>
    <w:p w14:paraId="76430EDB" w14:textId="77777777" w:rsidR="006C7E7F" w:rsidRPr="00CE0FFD" w:rsidRDefault="006C7E7F" w:rsidP="006C7E7F">
      <w:pPr>
        <w:pStyle w:val="Default"/>
        <w:ind w:left="427"/>
        <w:jc w:val="both"/>
      </w:pPr>
    </w:p>
    <w:p w14:paraId="059DE478" w14:textId="77777777" w:rsidR="006C7E7F" w:rsidRPr="00CE0FFD" w:rsidRDefault="006C7E7F" w:rsidP="006C7E7F">
      <w:pPr>
        <w:pStyle w:val="Default"/>
        <w:jc w:val="both"/>
      </w:pPr>
      <w:r w:rsidRPr="00CE0FFD">
        <w:t>El paso más importante que ha dado la región ha sido suscribir una Convención Interamericana en contra del terrorismo, ratificada por Antigua y Barbuda, Canadá, El Salvador, México, Nicaragua y Perú, entró en vigor el 10 de julio de 2003, desde en</w:t>
      </w:r>
      <w:r w:rsidRPr="00CE0FFD">
        <w:softHyphen/>
        <w:t>tonces se han convertido en Estados-par</w:t>
      </w:r>
      <w:r w:rsidRPr="00CE0FFD">
        <w:softHyphen/>
        <w:t>te: Chile, Dominica, Honduras, Panamá, Paraguay y Venezuela. De igual forma se creó el Comité Interamericano en Contra del Terrorismo (</w:t>
      </w:r>
      <w:proofErr w:type="spellStart"/>
      <w:r w:rsidRPr="00CE0FFD">
        <w:t>Cicte</w:t>
      </w:r>
      <w:proofErr w:type="spellEnd"/>
      <w:r w:rsidRPr="00CE0FFD">
        <w:t xml:space="preserve">), cuya tarea principal es efectuar un análisis preventivo en este campo. </w:t>
      </w:r>
    </w:p>
    <w:p w14:paraId="15527B48" w14:textId="77777777" w:rsidR="006C7E7F" w:rsidRPr="00CE0FFD" w:rsidRDefault="006C7E7F" w:rsidP="006C7E7F">
      <w:pPr>
        <w:pStyle w:val="Pa5"/>
        <w:jc w:val="both"/>
        <w:rPr>
          <w:rFonts w:ascii="Arial" w:hAnsi="Arial" w:cs="Arial"/>
          <w:color w:val="000000"/>
        </w:rPr>
      </w:pPr>
    </w:p>
    <w:p w14:paraId="185028AA" w14:textId="77777777" w:rsidR="006C7E7F" w:rsidRPr="00CE0FFD" w:rsidRDefault="006C7E7F" w:rsidP="006C7E7F">
      <w:pPr>
        <w:pStyle w:val="Pa5"/>
        <w:jc w:val="both"/>
        <w:rPr>
          <w:rFonts w:ascii="Arial" w:hAnsi="Arial" w:cs="Arial"/>
          <w:color w:val="000000"/>
        </w:rPr>
      </w:pPr>
      <w:r w:rsidRPr="00CE0FFD">
        <w:rPr>
          <w:rFonts w:ascii="Arial" w:hAnsi="Arial" w:cs="Arial"/>
          <w:color w:val="000000"/>
        </w:rPr>
        <w:t>Es importante que el profesor aborde que Estados Uni</w:t>
      </w:r>
      <w:r w:rsidRPr="00CE0FFD">
        <w:rPr>
          <w:rFonts w:ascii="Arial" w:hAnsi="Arial" w:cs="Arial"/>
          <w:color w:val="000000"/>
        </w:rPr>
        <w:softHyphen/>
        <w:t>dos lucha por subvertir el orden y cambiar los regímenes democráticos establecidos en los últimos años en América Latina, co</w:t>
      </w:r>
      <w:r w:rsidRPr="00CE0FFD">
        <w:rPr>
          <w:rFonts w:ascii="Arial" w:hAnsi="Arial" w:cs="Arial"/>
          <w:color w:val="000000"/>
        </w:rPr>
        <w:softHyphen/>
        <w:t>nocedores de que lográndolo propinarían un golpe contundente a las tendencias impulsadas por estos Esta</w:t>
      </w:r>
      <w:r w:rsidRPr="00CE0FFD">
        <w:rPr>
          <w:rFonts w:ascii="Arial" w:hAnsi="Arial" w:cs="Arial"/>
          <w:color w:val="000000"/>
        </w:rPr>
        <w:softHyphen/>
        <w:t>dos. Buscan a toda costa derrocar a la Re</w:t>
      </w:r>
      <w:r w:rsidRPr="00CE0FFD">
        <w:rPr>
          <w:rFonts w:ascii="Arial" w:hAnsi="Arial" w:cs="Arial"/>
          <w:color w:val="000000"/>
        </w:rPr>
        <w:softHyphen/>
        <w:t>volución Bolivariana, conociendo que ello afectaría a toda la región, solamente con lograr la eliminación de los tratados ener</w:t>
      </w:r>
      <w:r w:rsidRPr="00CE0FFD">
        <w:rPr>
          <w:rFonts w:ascii="Arial" w:hAnsi="Arial" w:cs="Arial"/>
          <w:color w:val="000000"/>
        </w:rPr>
        <w:softHyphen/>
        <w:t>géticos, conocidos como Petrocaribe, que han contribuido a mitigar la crisis ener</w:t>
      </w:r>
      <w:r w:rsidRPr="00CE0FFD">
        <w:rPr>
          <w:rFonts w:ascii="Arial" w:hAnsi="Arial" w:cs="Arial"/>
          <w:color w:val="000000"/>
        </w:rPr>
        <w:softHyphen/>
        <w:t>gética en gran parte del continente y a la estabilidad política del mismo. Petrocari</w:t>
      </w:r>
      <w:r w:rsidRPr="00CE0FFD">
        <w:rPr>
          <w:rFonts w:ascii="Arial" w:hAnsi="Arial" w:cs="Arial"/>
          <w:color w:val="000000"/>
        </w:rPr>
        <w:softHyphen/>
        <w:t>be constituye el primer acuerdo energé</w:t>
      </w:r>
      <w:r w:rsidRPr="00CE0FFD">
        <w:rPr>
          <w:rFonts w:ascii="Arial" w:hAnsi="Arial" w:cs="Arial"/>
          <w:color w:val="000000"/>
        </w:rPr>
        <w:softHyphen/>
        <w:t>tico de naturaleza solidaria y con fines de desarrollo social y justicia, firmado entre un grupo de Estados: Antigua y Barbuda, Baha</w:t>
      </w:r>
      <w:r w:rsidRPr="00CE0FFD">
        <w:rPr>
          <w:rFonts w:ascii="Arial" w:hAnsi="Arial" w:cs="Arial"/>
          <w:color w:val="000000"/>
        </w:rPr>
        <w:softHyphen/>
        <w:t>mas, Belice, Cuba, Dominica, Granada, Guatemala, Guyana, Haití, Honduras, Ja</w:t>
      </w:r>
      <w:r w:rsidRPr="00CE0FFD">
        <w:rPr>
          <w:rFonts w:ascii="Arial" w:hAnsi="Arial" w:cs="Arial"/>
          <w:color w:val="000000"/>
        </w:rPr>
        <w:softHyphen/>
        <w:t xml:space="preserve">maica, Nicaragua, República Dominicana, San Cristóbal y </w:t>
      </w:r>
      <w:proofErr w:type="spellStart"/>
      <w:r w:rsidRPr="00CE0FFD">
        <w:rPr>
          <w:rFonts w:ascii="Arial" w:hAnsi="Arial" w:cs="Arial"/>
          <w:color w:val="000000"/>
        </w:rPr>
        <w:t>Nevis</w:t>
      </w:r>
      <w:proofErr w:type="spellEnd"/>
      <w:r w:rsidRPr="00CE0FFD">
        <w:rPr>
          <w:rFonts w:ascii="Arial" w:hAnsi="Arial" w:cs="Arial"/>
          <w:color w:val="000000"/>
        </w:rPr>
        <w:t>, San Vicente y Las Granadinas, Santa Lucía, Surinam y Vene</w:t>
      </w:r>
      <w:r w:rsidRPr="00CE0FFD">
        <w:rPr>
          <w:rFonts w:ascii="Arial" w:hAnsi="Arial" w:cs="Arial"/>
          <w:color w:val="000000"/>
        </w:rPr>
        <w:softHyphen/>
        <w:t>zuela. Bajo el paraguas de Petrocaribe esta veintena de países de América del Sur, Central y del Caribe reci</w:t>
      </w:r>
      <w:r w:rsidRPr="00CE0FFD">
        <w:rPr>
          <w:rFonts w:ascii="Arial" w:hAnsi="Arial" w:cs="Arial"/>
          <w:color w:val="000000"/>
        </w:rPr>
        <w:softHyphen/>
        <w:t>ben energía barata y bajo condiciones co</w:t>
      </w:r>
      <w:r w:rsidRPr="00CE0FFD">
        <w:rPr>
          <w:rFonts w:ascii="Arial" w:hAnsi="Arial" w:cs="Arial"/>
          <w:color w:val="000000"/>
        </w:rPr>
        <w:softHyphen/>
        <w:t>merciales de intercambio enormemente ventajosas de parte del gobierno de Ve</w:t>
      </w:r>
      <w:r w:rsidRPr="00CE0FFD">
        <w:rPr>
          <w:rFonts w:ascii="Arial" w:hAnsi="Arial" w:cs="Arial"/>
          <w:color w:val="000000"/>
        </w:rPr>
        <w:softHyphen/>
        <w:t>nezuela. La escala de financiamiento se encuentra entre 5 y 50 por ciento de la factura petrolera, tomando como referen</w:t>
      </w:r>
      <w:r w:rsidRPr="00CE0FFD">
        <w:rPr>
          <w:rFonts w:ascii="Arial" w:hAnsi="Arial" w:cs="Arial"/>
          <w:color w:val="000000"/>
        </w:rPr>
        <w:softHyphen/>
        <w:t>cia el precio de los hidrocarburos. Igual</w:t>
      </w:r>
      <w:r w:rsidRPr="00CE0FFD">
        <w:rPr>
          <w:rFonts w:ascii="Arial" w:hAnsi="Arial" w:cs="Arial"/>
          <w:color w:val="000000"/>
        </w:rPr>
        <w:softHyphen/>
        <w:t>mente extiende el período de gracia para el financiamiento de uno a dos años y prevé una extensión del período de pago de 17 a 25 años, reduciendo el interés al 1 por ciento, si el precio del petróleo su</w:t>
      </w:r>
      <w:r w:rsidRPr="00CE0FFD">
        <w:rPr>
          <w:rFonts w:ascii="Arial" w:hAnsi="Arial" w:cs="Arial"/>
          <w:color w:val="000000"/>
        </w:rPr>
        <w:softHyphen/>
        <w:t>pera los 40 dólares por barril. El acuerdo de Petrocaribe provee espacio a los paí</w:t>
      </w:r>
      <w:r w:rsidRPr="00CE0FFD">
        <w:rPr>
          <w:rFonts w:ascii="Arial" w:hAnsi="Arial" w:cs="Arial"/>
          <w:color w:val="000000"/>
        </w:rPr>
        <w:softHyphen/>
        <w:t>ses para desarrollar sus economías. Los fondos han contribuido a implementar proyectos de infraestructura y programas sociales a través del Fondo Alba-Caribe. Hasta el momento hay más de 69 pro</w:t>
      </w:r>
      <w:r w:rsidRPr="00CE0FFD">
        <w:rPr>
          <w:rFonts w:ascii="Arial" w:hAnsi="Arial" w:cs="Arial"/>
          <w:color w:val="000000"/>
        </w:rPr>
        <w:softHyphen/>
        <w:t xml:space="preserve">yectos sociales con una inversión de 106 millones de dólares. </w:t>
      </w:r>
    </w:p>
    <w:p w14:paraId="5634BB60" w14:textId="77777777" w:rsidR="006C7E7F" w:rsidRPr="00CE0FFD" w:rsidRDefault="006C7E7F" w:rsidP="006C7E7F">
      <w:pPr>
        <w:pStyle w:val="Pa5"/>
        <w:jc w:val="both"/>
        <w:rPr>
          <w:rFonts w:ascii="Arial" w:hAnsi="Arial" w:cs="Arial"/>
          <w:color w:val="000000"/>
        </w:rPr>
      </w:pPr>
    </w:p>
    <w:p w14:paraId="400545DD" w14:textId="77777777" w:rsidR="006C7E7F" w:rsidRPr="00CE0FFD" w:rsidRDefault="006C7E7F" w:rsidP="006C7E7F">
      <w:pPr>
        <w:pStyle w:val="Pa5"/>
        <w:jc w:val="both"/>
        <w:rPr>
          <w:rFonts w:ascii="Arial" w:hAnsi="Arial" w:cs="Arial"/>
          <w:color w:val="000000"/>
        </w:rPr>
      </w:pPr>
      <w:r w:rsidRPr="00CE0FFD">
        <w:rPr>
          <w:rFonts w:ascii="Arial" w:hAnsi="Arial" w:cs="Arial"/>
          <w:color w:val="000000"/>
        </w:rPr>
        <w:t xml:space="preserve">También son amenazas de seguridad para la región: </w:t>
      </w:r>
    </w:p>
    <w:p w14:paraId="25561005" w14:textId="77777777" w:rsidR="006C7E7F" w:rsidRPr="00CE0FFD" w:rsidRDefault="006C7E7F" w:rsidP="006C7E7F">
      <w:pPr>
        <w:pStyle w:val="Pa5"/>
        <w:numPr>
          <w:ilvl w:val="0"/>
          <w:numId w:val="7"/>
        </w:numPr>
        <w:jc w:val="both"/>
        <w:rPr>
          <w:rFonts w:ascii="Arial" w:hAnsi="Arial" w:cs="Arial"/>
          <w:color w:val="000000"/>
        </w:rPr>
      </w:pPr>
      <w:r w:rsidRPr="00CE0FFD">
        <w:rPr>
          <w:rFonts w:ascii="Arial" w:hAnsi="Arial" w:cs="Arial"/>
          <w:color w:val="000000"/>
        </w:rPr>
        <w:t>Esfuerzos de EU por desestabilizar y subvertir procesos como los de Cuba y Venezuela, tratando con ello de descabe</w:t>
      </w:r>
      <w:r w:rsidRPr="00CE0FFD">
        <w:rPr>
          <w:rFonts w:ascii="Arial" w:hAnsi="Arial" w:cs="Arial"/>
          <w:color w:val="000000"/>
        </w:rPr>
        <w:softHyphen/>
        <w:t xml:space="preserve">zar los movimientos integradores de los pueblos de la región como son el Alba-TCP y la </w:t>
      </w:r>
      <w:proofErr w:type="spellStart"/>
      <w:r w:rsidRPr="00CE0FFD">
        <w:rPr>
          <w:rFonts w:ascii="Arial" w:hAnsi="Arial" w:cs="Arial"/>
          <w:color w:val="000000"/>
        </w:rPr>
        <w:t>Celac</w:t>
      </w:r>
      <w:proofErr w:type="spellEnd"/>
      <w:r w:rsidRPr="00CE0FFD">
        <w:rPr>
          <w:rFonts w:ascii="Arial" w:hAnsi="Arial" w:cs="Arial"/>
          <w:color w:val="000000"/>
        </w:rPr>
        <w:t xml:space="preserve">. </w:t>
      </w:r>
    </w:p>
    <w:p w14:paraId="71B15665" w14:textId="77777777" w:rsidR="006C7E7F" w:rsidRPr="00CE0FFD" w:rsidRDefault="006C7E7F" w:rsidP="006C7E7F">
      <w:pPr>
        <w:pStyle w:val="Pa5"/>
        <w:numPr>
          <w:ilvl w:val="0"/>
          <w:numId w:val="7"/>
        </w:numPr>
        <w:jc w:val="both"/>
        <w:rPr>
          <w:rFonts w:ascii="Arial" w:hAnsi="Arial" w:cs="Arial"/>
        </w:rPr>
      </w:pPr>
      <w:r w:rsidRPr="00CE0FFD">
        <w:rPr>
          <w:rFonts w:ascii="Arial" w:hAnsi="Arial" w:cs="Arial"/>
          <w:color w:val="000000"/>
        </w:rPr>
        <w:lastRenderedPageBreak/>
        <w:t>Mantener una presencia militar importante en el área: la IV Flota y numerosas bases militares, sobre todo en Colombia. desde las cuales puede monitorear e influir sobre cualquier acontecimiento que se produzca en la re</w:t>
      </w:r>
      <w:r w:rsidRPr="00CE0FFD">
        <w:rPr>
          <w:rFonts w:ascii="Arial" w:hAnsi="Arial" w:cs="Arial"/>
          <w:color w:val="000000"/>
        </w:rPr>
        <w:softHyphen/>
        <w:t>gión que justifique su presencia, además la instalación o modernización de bases militares en diferentes latitudes, las más</w:t>
      </w:r>
      <w:r w:rsidRPr="00CE0FFD">
        <w:rPr>
          <w:rFonts w:ascii="Arial" w:hAnsi="Arial" w:cs="Arial"/>
        </w:rPr>
        <w:t xml:space="preserve"> importantes son: En Colombia: siete bases militares, que cubren todo el territorio y amenazan las fronteras venezolanas. Estas cuentan con la participación de 800 a 1000 soldados norteamericanos, además se</w:t>
      </w:r>
      <w:r w:rsidRPr="00CE0FFD">
        <w:rPr>
          <w:rFonts w:ascii="Arial" w:hAnsi="Arial" w:cs="Arial"/>
        </w:rPr>
        <w:softHyphen/>
        <w:t>rian activados seis batallones de aviación, dos en la frontera con Venezuela, según el convenio militar suscrito entre el go</w:t>
      </w:r>
      <w:r w:rsidRPr="00CE0FFD">
        <w:rPr>
          <w:rFonts w:ascii="Arial" w:hAnsi="Arial" w:cs="Arial"/>
        </w:rPr>
        <w:softHyphen/>
        <w:t xml:space="preserve">bierno y Estados Unidos. </w:t>
      </w:r>
    </w:p>
    <w:p w14:paraId="3B4C64F1" w14:textId="77777777" w:rsidR="006C7E7F" w:rsidRPr="00CE0FFD" w:rsidRDefault="006C7E7F" w:rsidP="006C7E7F">
      <w:pPr>
        <w:autoSpaceDE w:val="0"/>
        <w:autoSpaceDN w:val="0"/>
        <w:adjustRightInd w:val="0"/>
        <w:spacing w:line="281" w:lineRule="atLeast"/>
        <w:ind w:left="720"/>
        <w:jc w:val="both"/>
        <w:rPr>
          <w:rFonts w:ascii="Arial" w:hAnsi="Arial" w:cs="Arial"/>
          <w:lang w:val="es-ES" w:eastAsia="es-ES"/>
        </w:rPr>
      </w:pPr>
      <w:r w:rsidRPr="00CE0FFD">
        <w:rPr>
          <w:rFonts w:ascii="Arial" w:hAnsi="Arial" w:cs="Arial"/>
          <w:lang w:val="es-ES" w:eastAsia="es-ES"/>
        </w:rPr>
        <w:t>En síntesis, sin contar a Puerto Rico, son no menos de 47 bases militares ex</w:t>
      </w:r>
      <w:r w:rsidRPr="00CE0FFD">
        <w:rPr>
          <w:rFonts w:ascii="Arial" w:hAnsi="Arial" w:cs="Arial"/>
          <w:lang w:val="es-ES" w:eastAsia="es-ES"/>
        </w:rPr>
        <w:softHyphen/>
        <w:t>tranjeras en funcionamiento, o en cons</w:t>
      </w:r>
      <w:r w:rsidRPr="00CE0FFD">
        <w:rPr>
          <w:rFonts w:ascii="Arial" w:hAnsi="Arial" w:cs="Arial"/>
          <w:lang w:val="es-ES" w:eastAsia="es-ES"/>
        </w:rPr>
        <w:softHyphen/>
        <w:t>trucción vinculadas por vía aérea y maríti</w:t>
      </w:r>
      <w:r w:rsidRPr="00CE0FFD">
        <w:rPr>
          <w:rFonts w:ascii="Arial" w:hAnsi="Arial" w:cs="Arial"/>
          <w:lang w:val="es-ES" w:eastAsia="es-ES"/>
        </w:rPr>
        <w:softHyphen/>
        <w:t>ma con la IV Flota naval reactivada desde 2008. De ellas merecen especial aten</w:t>
      </w:r>
      <w:r w:rsidRPr="00CE0FFD">
        <w:rPr>
          <w:rFonts w:ascii="Arial" w:hAnsi="Arial" w:cs="Arial"/>
          <w:lang w:val="es-ES" w:eastAsia="es-ES"/>
        </w:rPr>
        <w:softHyphen/>
        <w:t>ción las cinco bases con grandes pistas de aterrizaje distribuidas estratégicamen</w:t>
      </w:r>
      <w:r w:rsidRPr="00CE0FFD">
        <w:rPr>
          <w:rFonts w:ascii="Arial" w:hAnsi="Arial" w:cs="Arial"/>
          <w:lang w:val="es-ES" w:eastAsia="es-ES"/>
        </w:rPr>
        <w:softHyphen/>
        <w:t xml:space="preserve">te a lo largo del continente: Soto Cano (en </w:t>
      </w:r>
      <w:proofErr w:type="spellStart"/>
      <w:r w:rsidRPr="00CE0FFD">
        <w:rPr>
          <w:rFonts w:ascii="Arial" w:hAnsi="Arial" w:cs="Arial"/>
          <w:lang w:val="es-ES" w:eastAsia="es-ES"/>
        </w:rPr>
        <w:t>Palmerola</w:t>
      </w:r>
      <w:proofErr w:type="spellEnd"/>
      <w:r w:rsidRPr="00CE0FFD">
        <w:rPr>
          <w:rFonts w:ascii="Arial" w:hAnsi="Arial" w:cs="Arial"/>
          <w:lang w:val="es-ES" w:eastAsia="es-ES"/>
        </w:rPr>
        <w:t>, Honduras), Palanquero (en Colombia), Mariscal Estigarribia (en Pa</w:t>
      </w:r>
      <w:r w:rsidRPr="00CE0FFD">
        <w:rPr>
          <w:rFonts w:ascii="Arial" w:hAnsi="Arial" w:cs="Arial"/>
          <w:lang w:val="es-ES" w:eastAsia="es-ES"/>
        </w:rPr>
        <w:softHyphen/>
        <w:t>raguay), la Fortaleza Malvinas (en Argen</w:t>
      </w:r>
      <w:r w:rsidRPr="00CE0FFD">
        <w:rPr>
          <w:rFonts w:ascii="Arial" w:hAnsi="Arial" w:cs="Arial"/>
          <w:lang w:val="es-ES" w:eastAsia="es-ES"/>
        </w:rPr>
        <w:softHyphen/>
        <w:t xml:space="preserve">tina) y la Isla Ascensión (en el Atlántico Sur). </w:t>
      </w:r>
    </w:p>
    <w:p w14:paraId="7CC93BF4" w14:textId="77777777" w:rsidR="006C7E7F" w:rsidRPr="00CE0FFD" w:rsidRDefault="006C7E7F" w:rsidP="006C7E7F">
      <w:pPr>
        <w:autoSpaceDE w:val="0"/>
        <w:autoSpaceDN w:val="0"/>
        <w:adjustRightInd w:val="0"/>
        <w:spacing w:line="281" w:lineRule="atLeast"/>
        <w:jc w:val="both"/>
        <w:rPr>
          <w:rFonts w:ascii="Arial" w:hAnsi="Arial" w:cs="Arial"/>
          <w:lang w:val="es-ES" w:eastAsia="es-ES"/>
        </w:rPr>
      </w:pPr>
    </w:p>
    <w:p w14:paraId="4F0DE7A4" w14:textId="77777777" w:rsidR="006C7E7F" w:rsidRPr="00CE0FFD" w:rsidRDefault="006C7E7F" w:rsidP="006C7E7F">
      <w:pPr>
        <w:autoSpaceDE w:val="0"/>
        <w:autoSpaceDN w:val="0"/>
        <w:adjustRightInd w:val="0"/>
        <w:spacing w:line="281" w:lineRule="atLeast"/>
        <w:jc w:val="both"/>
        <w:rPr>
          <w:rFonts w:ascii="Arial" w:hAnsi="Arial" w:cs="Arial"/>
          <w:noProof/>
          <w:lang w:val="es-ES" w:eastAsia="es-ES"/>
        </w:rPr>
      </w:pPr>
      <w:r w:rsidRPr="00CE0FFD">
        <w:rPr>
          <w:rFonts w:ascii="Arial" w:hAnsi="Arial" w:cs="Arial"/>
          <w:noProof/>
          <w:lang w:val="en-US" w:eastAsia="en-US"/>
        </w:rPr>
        <w:drawing>
          <wp:inline distT="0" distB="0" distL="0" distR="0" wp14:anchorId="2D895FF6" wp14:editId="0A332CF3">
            <wp:extent cx="2486025" cy="21812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6025" cy="2181225"/>
                    </a:xfrm>
                    <a:prstGeom prst="rect">
                      <a:avLst/>
                    </a:prstGeom>
                    <a:noFill/>
                    <a:ln>
                      <a:noFill/>
                    </a:ln>
                  </pic:spPr>
                </pic:pic>
              </a:graphicData>
            </a:graphic>
          </wp:inline>
        </w:drawing>
      </w:r>
      <w:r w:rsidRPr="00CE0FFD">
        <w:rPr>
          <w:rFonts w:ascii="Arial" w:hAnsi="Arial" w:cs="Arial"/>
          <w:noProof/>
          <w:lang w:val="es-ES" w:eastAsia="es-ES"/>
        </w:rPr>
        <w:t xml:space="preserve"> </w:t>
      </w:r>
      <w:r w:rsidRPr="00CE0FFD">
        <w:rPr>
          <w:rFonts w:ascii="Arial" w:hAnsi="Arial" w:cs="Arial"/>
          <w:noProof/>
          <w:lang w:val="en-US" w:eastAsia="en-US"/>
        </w:rPr>
        <w:drawing>
          <wp:inline distT="0" distB="0" distL="0" distR="0" wp14:anchorId="68500BD0" wp14:editId="61E22AD7">
            <wp:extent cx="3571875" cy="25050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1875" cy="2505075"/>
                    </a:xfrm>
                    <a:prstGeom prst="rect">
                      <a:avLst/>
                    </a:prstGeom>
                    <a:noFill/>
                    <a:ln>
                      <a:noFill/>
                    </a:ln>
                  </pic:spPr>
                </pic:pic>
              </a:graphicData>
            </a:graphic>
          </wp:inline>
        </w:drawing>
      </w:r>
    </w:p>
    <w:p w14:paraId="637C5CE9" w14:textId="77777777" w:rsidR="006C7E7F" w:rsidRPr="00CE0FFD" w:rsidRDefault="006C7E7F" w:rsidP="006C7E7F">
      <w:pPr>
        <w:autoSpaceDE w:val="0"/>
        <w:autoSpaceDN w:val="0"/>
        <w:adjustRightInd w:val="0"/>
        <w:spacing w:line="281" w:lineRule="atLeast"/>
        <w:jc w:val="both"/>
        <w:rPr>
          <w:rFonts w:ascii="Arial" w:hAnsi="Arial" w:cs="Arial"/>
          <w:lang w:val="es-ES" w:eastAsia="es-ES"/>
        </w:rPr>
      </w:pPr>
    </w:p>
    <w:p w14:paraId="35054AC9" w14:textId="77777777" w:rsidR="006C7E7F" w:rsidRPr="00CE0FFD" w:rsidRDefault="006C7E7F" w:rsidP="006C7E7F">
      <w:pPr>
        <w:pStyle w:val="Pa5"/>
        <w:numPr>
          <w:ilvl w:val="0"/>
          <w:numId w:val="7"/>
        </w:numPr>
        <w:ind w:left="360"/>
        <w:jc w:val="both"/>
        <w:rPr>
          <w:rFonts w:ascii="Arial" w:hAnsi="Arial" w:cs="Arial"/>
          <w:color w:val="000000"/>
        </w:rPr>
      </w:pPr>
      <w:r w:rsidRPr="00CE0FFD">
        <w:rPr>
          <w:rFonts w:ascii="Arial" w:hAnsi="Arial" w:cs="Arial"/>
          <w:color w:val="000000"/>
        </w:rPr>
        <w:t>Problemas relacionados con el tráfico de personas, drogas y armas que está dominada por fuertes intereses eco</w:t>
      </w:r>
      <w:r w:rsidRPr="00CE0FFD">
        <w:rPr>
          <w:rFonts w:ascii="Arial" w:hAnsi="Arial" w:cs="Arial"/>
          <w:color w:val="000000"/>
        </w:rPr>
        <w:softHyphen/>
        <w:t>nómicos con son capaces de llevar a una situación de ingobernabilidad e inseguri</w:t>
      </w:r>
      <w:r w:rsidRPr="00CE0FFD">
        <w:rPr>
          <w:rFonts w:ascii="Arial" w:hAnsi="Arial" w:cs="Arial"/>
          <w:color w:val="000000"/>
        </w:rPr>
        <w:softHyphen/>
        <w:t xml:space="preserve">dad a los gobiernos. </w:t>
      </w:r>
    </w:p>
    <w:p w14:paraId="2712C954" w14:textId="77777777" w:rsidR="006C7E7F" w:rsidRPr="00CE0FFD" w:rsidRDefault="006C7E7F" w:rsidP="006C7E7F">
      <w:pPr>
        <w:pStyle w:val="Pa5"/>
        <w:numPr>
          <w:ilvl w:val="0"/>
          <w:numId w:val="7"/>
        </w:numPr>
        <w:ind w:left="360"/>
        <w:jc w:val="both"/>
        <w:rPr>
          <w:rFonts w:ascii="Arial" w:hAnsi="Arial" w:cs="Arial"/>
          <w:color w:val="000000"/>
        </w:rPr>
      </w:pPr>
      <w:r w:rsidRPr="00CE0FFD">
        <w:rPr>
          <w:rFonts w:ascii="Arial" w:hAnsi="Arial" w:cs="Arial"/>
          <w:color w:val="000000"/>
        </w:rPr>
        <w:t>Problemas relacionados con el cambio climático que somete a los pue</w:t>
      </w:r>
      <w:r w:rsidRPr="00CE0FFD">
        <w:rPr>
          <w:rFonts w:ascii="Arial" w:hAnsi="Arial" w:cs="Arial"/>
          <w:color w:val="000000"/>
        </w:rPr>
        <w:softHyphen/>
        <w:t xml:space="preserve">blos caribeños a desastres desbastadores. </w:t>
      </w:r>
    </w:p>
    <w:p w14:paraId="16C259DC" w14:textId="77777777" w:rsidR="006C7E7F" w:rsidRPr="00CE0FFD" w:rsidRDefault="006C7E7F" w:rsidP="006C7E7F">
      <w:pPr>
        <w:pStyle w:val="Pa5"/>
        <w:numPr>
          <w:ilvl w:val="0"/>
          <w:numId w:val="7"/>
        </w:numPr>
        <w:ind w:left="360"/>
        <w:jc w:val="both"/>
        <w:rPr>
          <w:rFonts w:ascii="Arial" w:hAnsi="Arial" w:cs="Arial"/>
          <w:color w:val="000000"/>
        </w:rPr>
      </w:pPr>
      <w:r w:rsidRPr="00CE0FFD">
        <w:rPr>
          <w:rFonts w:ascii="Arial" w:hAnsi="Arial" w:cs="Arial"/>
        </w:rPr>
        <w:t>Organización y apoyo de todo</w:t>
      </w:r>
      <w:r w:rsidRPr="00CE0FFD">
        <w:rPr>
          <w:rFonts w:ascii="Arial" w:hAnsi="Arial" w:cs="Arial"/>
          <w:color w:val="000000"/>
        </w:rPr>
        <w:t xml:space="preserve"> género a la subversión interna para lograr cambiar el régimen de un país sin recurrir a las fuerzas militares (será tratado en otros temas).</w:t>
      </w:r>
    </w:p>
    <w:p w14:paraId="38FE0532" w14:textId="77777777" w:rsidR="006C7E7F" w:rsidRPr="00CE0FFD" w:rsidRDefault="006C7E7F" w:rsidP="006C7E7F">
      <w:pPr>
        <w:pStyle w:val="Textoindependiente"/>
        <w:tabs>
          <w:tab w:val="left" w:pos="567"/>
        </w:tabs>
        <w:jc w:val="both"/>
        <w:rPr>
          <w:rFonts w:ascii="Arial" w:hAnsi="Arial" w:cs="Arial"/>
          <w:lang w:val="es-MX"/>
        </w:rPr>
      </w:pPr>
    </w:p>
    <w:p w14:paraId="041A1274" w14:textId="77777777" w:rsidR="006C7E7F" w:rsidRPr="00CE0FFD" w:rsidRDefault="006C7E7F" w:rsidP="006C7E7F">
      <w:pPr>
        <w:jc w:val="both"/>
        <w:rPr>
          <w:rFonts w:ascii="Arial" w:hAnsi="Arial" w:cs="Arial"/>
          <w:lang w:val="es-MX" w:eastAsia="es-ES"/>
        </w:rPr>
      </w:pPr>
      <w:r w:rsidRPr="00CE0FFD">
        <w:rPr>
          <w:rFonts w:ascii="Arial" w:hAnsi="Arial" w:cs="Arial"/>
          <w:lang w:val="es-MX" w:eastAsia="es-ES"/>
        </w:rPr>
        <w:t>El profesor explica que los</w:t>
      </w:r>
      <w:r w:rsidRPr="00CE0FFD">
        <w:rPr>
          <w:rFonts w:ascii="Arial" w:hAnsi="Arial" w:cs="Arial"/>
          <w:lang w:val="es-MX"/>
        </w:rPr>
        <w:t xml:space="preserve"> </w:t>
      </w:r>
      <w:r w:rsidRPr="00CE0FFD">
        <w:rPr>
          <w:rFonts w:ascii="Arial" w:hAnsi="Arial" w:cs="Arial"/>
        </w:rPr>
        <w:t>peligros para la SNC son aquellos provenientes de la política aplicada por los Estados Unidos, con énfasis en su declarado reconocimiento a las llamadas “sociedades civiles”, lo que les justifica el apoyo a la subversión interna y la búsqueda de nuevos líderes con capacidad de convocatoria entre los jóvenes, el sector no estatal, así como entre las organizaciones no gubernamentales, fundamentalmente culturales y religiosas.</w:t>
      </w:r>
    </w:p>
    <w:p w14:paraId="7742A3F6" w14:textId="77777777" w:rsidR="006C7E7F" w:rsidRPr="00CE0FFD" w:rsidRDefault="006C7E7F" w:rsidP="006C7E7F">
      <w:pPr>
        <w:jc w:val="both"/>
        <w:rPr>
          <w:rFonts w:ascii="Arial" w:hAnsi="Arial" w:cs="Arial"/>
        </w:rPr>
      </w:pPr>
    </w:p>
    <w:p w14:paraId="5298FA92" w14:textId="77777777" w:rsidR="006C7E7F" w:rsidRPr="00CE0FFD" w:rsidRDefault="006C7E7F" w:rsidP="006C7E7F">
      <w:pPr>
        <w:jc w:val="both"/>
        <w:rPr>
          <w:rFonts w:ascii="Arial" w:hAnsi="Arial" w:cs="Arial"/>
        </w:rPr>
      </w:pPr>
      <w:r w:rsidRPr="00CE0FFD">
        <w:rPr>
          <w:rFonts w:ascii="Arial" w:hAnsi="Arial" w:cs="Arial"/>
        </w:rPr>
        <w:t>Con ayuda de los estudiantes el profesor elabora el gráfico de las amenazas se la Seguridad Internacional con incidencia en la cubana actual: De Indicaciones No 5 del Diem Mes.</w:t>
      </w:r>
    </w:p>
    <w:p w14:paraId="51D18396" w14:textId="77777777" w:rsidR="006C7E7F" w:rsidRPr="00CE0FFD" w:rsidRDefault="006C7E7F" w:rsidP="006C7E7F">
      <w:pPr>
        <w:jc w:val="both"/>
        <w:rPr>
          <w:rFonts w:ascii="Arial" w:hAnsi="Arial" w:cs="Arial"/>
          <w:b/>
        </w:rPr>
      </w:pPr>
      <w:r w:rsidRPr="00CE0FFD">
        <w:rPr>
          <w:rFonts w:ascii="Arial" w:hAnsi="Arial" w:cs="Arial"/>
          <w:noProof/>
          <w:lang w:val="en-US" w:eastAsia="en-US"/>
        </w:rPr>
        <w:lastRenderedPageBreak/>
        <w:drawing>
          <wp:inline distT="0" distB="0" distL="0" distR="0" wp14:anchorId="3C9252BF" wp14:editId="547D3EA7">
            <wp:extent cx="6102226" cy="322166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6778" cy="3255746"/>
                    </a:xfrm>
                    <a:prstGeom prst="rect">
                      <a:avLst/>
                    </a:prstGeom>
                    <a:noFill/>
                    <a:ln>
                      <a:noFill/>
                    </a:ln>
                  </pic:spPr>
                </pic:pic>
              </a:graphicData>
            </a:graphic>
          </wp:inline>
        </w:drawing>
      </w:r>
    </w:p>
    <w:p w14:paraId="6DB1F572" w14:textId="77777777" w:rsidR="006C7E7F" w:rsidRPr="00CE0FFD" w:rsidRDefault="006C7E7F" w:rsidP="006C7E7F">
      <w:pPr>
        <w:spacing w:after="200"/>
        <w:jc w:val="both"/>
        <w:rPr>
          <w:rFonts w:ascii="Arial" w:hAnsi="Arial" w:cs="Arial"/>
          <w:b/>
          <w:color w:val="0070C0"/>
          <w:u w:val="single"/>
        </w:rPr>
      </w:pPr>
    </w:p>
    <w:p w14:paraId="5F21FC17" w14:textId="77777777" w:rsidR="006C7E7F" w:rsidRPr="00CE0FFD" w:rsidRDefault="006C7E7F" w:rsidP="006C7E7F">
      <w:pPr>
        <w:spacing w:after="200"/>
        <w:ind w:left="360"/>
        <w:jc w:val="both"/>
        <w:rPr>
          <w:rFonts w:ascii="Arial" w:eastAsia="Comic Sans MS" w:hAnsi="Arial" w:cs="Arial"/>
          <w:kern w:val="24"/>
          <w:lang w:val="es-MX"/>
        </w:rPr>
      </w:pPr>
      <w:r w:rsidRPr="00CE0FFD">
        <w:rPr>
          <w:rFonts w:ascii="Arial" w:eastAsia="Comic Sans MS" w:hAnsi="Arial" w:cs="Arial"/>
          <w:kern w:val="24"/>
          <w:lang w:val="es-MX"/>
        </w:rPr>
        <w:t xml:space="preserve"> Actualización en SN y DN 15.10.2021:</w:t>
      </w:r>
    </w:p>
    <w:p w14:paraId="35D0EAED" w14:textId="77777777" w:rsidR="006C7E7F" w:rsidRPr="00CE0FFD" w:rsidRDefault="006C7E7F" w:rsidP="006C7E7F">
      <w:pPr>
        <w:spacing w:after="200"/>
        <w:ind w:left="360"/>
        <w:jc w:val="both"/>
        <w:rPr>
          <w:rFonts w:ascii="Arial" w:hAnsi="Arial" w:cs="Arial"/>
          <w:b/>
          <w:u w:val="single"/>
        </w:rPr>
      </w:pPr>
      <w:r w:rsidRPr="00CE0FFD">
        <w:rPr>
          <w:rFonts w:ascii="Arial" w:eastAsia="Comic Sans MS" w:hAnsi="Arial" w:cs="Arial"/>
          <w:kern w:val="24"/>
          <w:lang w:val="es-MX"/>
        </w:rPr>
        <w:t xml:space="preserve">Deben ampliarse las amenazas a la Seguridad Internacional con incidencias en la SNC incluidas en la </w:t>
      </w:r>
      <w:r w:rsidRPr="00CE0FFD">
        <w:rPr>
          <w:rFonts w:ascii="Arial" w:hAnsi="Arial" w:cs="Arial"/>
        </w:rPr>
        <w:t>Indicaciones No 5 del Diem MES,</w:t>
      </w:r>
      <w:r w:rsidRPr="00CE0FFD">
        <w:rPr>
          <w:rFonts w:ascii="Arial" w:eastAsia="Comic Sans MS" w:hAnsi="Arial" w:cs="Arial"/>
          <w:kern w:val="24"/>
          <w:lang w:val="es-MX"/>
        </w:rPr>
        <w:t xml:space="preserve"> considerando:</w:t>
      </w:r>
    </w:p>
    <w:p w14:paraId="2AD16782" w14:textId="77777777"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El injusto e irracional orden económico y social capitalista prevaleciente</w:t>
      </w:r>
    </w:p>
    <w:p w14:paraId="3E7C9ECC" w14:textId="77777777"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Subdesarrollo estructural</w:t>
      </w:r>
    </w:p>
    <w:p w14:paraId="4DE4D745" w14:textId="77777777"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Intercambio desigual y proteccionismo</w:t>
      </w:r>
    </w:p>
    <w:p w14:paraId="5F233FC4" w14:textId="77777777"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Deuda externa</w:t>
      </w:r>
    </w:p>
    <w:p w14:paraId="665229E7" w14:textId="77777777"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Crecimiento y accionar desregulado de las empresas transnacionales</w:t>
      </w:r>
    </w:p>
    <w:p w14:paraId="791E6BBD" w14:textId="77777777"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Accionar desregulado de las instituciones financieras y existencia de paraísos fiscales</w:t>
      </w:r>
    </w:p>
    <w:p w14:paraId="1F183649" w14:textId="77777777"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Especulación financiera y su impacto en los precios de los productos básicos</w:t>
      </w:r>
    </w:p>
    <w:p w14:paraId="7EE75579" w14:textId="77777777"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Utilización del dólar como divisa internacional sin respaldo material real</w:t>
      </w:r>
    </w:p>
    <w:p w14:paraId="0BC703B0" w14:textId="77777777"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Nefasto papel del Complejo Militar Industrial y los gastos militares</w:t>
      </w:r>
    </w:p>
    <w:p w14:paraId="6CE52CCF" w14:textId="77777777"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Consumismo</w:t>
      </w:r>
    </w:p>
    <w:p w14:paraId="2EF4F20B" w14:textId="77777777"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Sobreexplotación de los recursos naturales</w:t>
      </w:r>
    </w:p>
    <w:p w14:paraId="05F658C1" w14:textId="77777777"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Crisis económicas cíclicas: inflación, deflación y recesión.</w:t>
      </w:r>
    </w:p>
    <w:p w14:paraId="56B7A5E6" w14:textId="77777777"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Limitada ayuda oficial al desarrollo.</w:t>
      </w:r>
    </w:p>
    <w:p w14:paraId="5E6454D3" w14:textId="77777777"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Lentitud y fragilidad de los procesos de integración económica.</w:t>
      </w:r>
    </w:p>
    <w:p w14:paraId="4A170E8C" w14:textId="77777777" w:rsidR="006C7E7F" w:rsidRPr="00CE0FFD" w:rsidRDefault="006C7E7F" w:rsidP="006C7E7F">
      <w:pPr>
        <w:numPr>
          <w:ilvl w:val="0"/>
          <w:numId w:val="66"/>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Pobreza multidimensional y desigualdad social.</w:t>
      </w:r>
    </w:p>
    <w:p w14:paraId="71960046" w14:textId="77777777" w:rsidR="006C7E7F" w:rsidRPr="00CE0FFD" w:rsidRDefault="006C7E7F" w:rsidP="006C7E7F">
      <w:pPr>
        <w:spacing w:after="160" w:line="259" w:lineRule="auto"/>
        <w:rPr>
          <w:rFonts w:ascii="Arial" w:eastAsiaTheme="minorHAnsi" w:hAnsi="Arial" w:cs="Arial"/>
          <w:lang w:val="es-ES" w:eastAsia="en-US"/>
        </w:rPr>
      </w:pPr>
      <w:r w:rsidRPr="00CE0FFD">
        <w:rPr>
          <w:rFonts w:ascii="Arial" w:eastAsiaTheme="minorHAnsi" w:hAnsi="Arial" w:cs="Arial"/>
          <w:noProof/>
          <w:lang w:val="en-US" w:eastAsia="en-US"/>
        </w:rPr>
        <w:drawing>
          <wp:anchor distT="0" distB="0" distL="114300" distR="114300" simplePos="0" relativeHeight="251665408" behindDoc="0" locked="0" layoutInCell="1" allowOverlap="1" wp14:anchorId="63D981A1" wp14:editId="2A4EEC16">
            <wp:simplePos x="0" y="0"/>
            <wp:positionH relativeFrom="column">
              <wp:posOffset>3219312</wp:posOffset>
            </wp:positionH>
            <wp:positionV relativeFrom="paragraph">
              <wp:posOffset>123355</wp:posOffset>
            </wp:positionV>
            <wp:extent cx="1787525" cy="1036955"/>
            <wp:effectExtent l="0" t="0" r="3175" b="0"/>
            <wp:wrapSquare wrapText="bothSides"/>
            <wp:docPr id="56" name="Picture 2" descr="https://im0-tub-com.yandex.net/i?id=2d663c56f4ccdee9e9d21dc2cc5df0b9&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im0-tub-com.yandex.net/i?id=2d663c56f4ccdee9e9d21dc2cc5df0b9&amp;n=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7525" cy="1036955"/>
                    </a:xfrm>
                    <a:prstGeom prst="rect">
                      <a:avLst/>
                    </a:prstGeom>
                    <a:noFill/>
                  </pic:spPr>
                </pic:pic>
              </a:graphicData>
            </a:graphic>
          </wp:anchor>
        </w:drawing>
      </w:r>
      <w:r w:rsidRPr="00CE0FFD">
        <w:rPr>
          <w:rFonts w:ascii="Arial" w:eastAsiaTheme="minorHAnsi" w:hAnsi="Arial" w:cs="Arial"/>
          <w:noProof/>
          <w:lang w:val="en-US" w:eastAsia="en-US"/>
        </w:rPr>
        <w:drawing>
          <wp:anchor distT="0" distB="0" distL="114300" distR="114300" simplePos="0" relativeHeight="251666432" behindDoc="0" locked="0" layoutInCell="1" allowOverlap="1" wp14:anchorId="30C3BF5E" wp14:editId="6091358A">
            <wp:simplePos x="0" y="0"/>
            <wp:positionH relativeFrom="column">
              <wp:posOffset>576469</wp:posOffset>
            </wp:positionH>
            <wp:positionV relativeFrom="paragraph">
              <wp:posOffset>103201</wp:posOffset>
            </wp:positionV>
            <wp:extent cx="1987318" cy="1094740"/>
            <wp:effectExtent l="0" t="0" r="0" b="0"/>
            <wp:wrapSquare wrapText="bothSides"/>
            <wp:docPr id="55" name="Picture 2" descr="https://im0-tub-com.yandex.net/i?id=9ffa4a33f540ef0c329afe0ad9294ee7&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im0-tub-com.yandex.net/i?id=9ffa4a33f540ef0c329afe0ad9294ee7&amp;n=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7318" cy="1094740"/>
                    </a:xfrm>
                    <a:prstGeom prst="rect">
                      <a:avLst/>
                    </a:prstGeom>
                    <a:noFill/>
                  </pic:spPr>
                </pic:pic>
              </a:graphicData>
            </a:graphic>
          </wp:anchor>
        </w:drawing>
      </w:r>
    </w:p>
    <w:p w14:paraId="22958175" w14:textId="77777777" w:rsidR="006C7E7F" w:rsidRPr="00CE0FFD" w:rsidRDefault="006C7E7F" w:rsidP="006C7E7F">
      <w:pPr>
        <w:spacing w:after="160" w:line="259" w:lineRule="auto"/>
        <w:rPr>
          <w:rFonts w:ascii="Arial" w:eastAsiaTheme="minorHAnsi" w:hAnsi="Arial" w:cs="Arial"/>
          <w:lang w:val="es-ES" w:eastAsia="en-US"/>
        </w:rPr>
      </w:pPr>
      <w:r w:rsidRPr="00CE0FFD">
        <w:rPr>
          <w:rFonts w:ascii="Arial" w:eastAsiaTheme="minorHAnsi" w:hAnsi="Arial" w:cs="Arial"/>
          <w:lang w:val="es-ES" w:eastAsia="en-US"/>
        </w:rPr>
        <w:t xml:space="preserve">                  </w:t>
      </w:r>
    </w:p>
    <w:p w14:paraId="5C941B14" w14:textId="77777777" w:rsidR="006C7E7F" w:rsidRPr="00CE0FFD" w:rsidRDefault="006C7E7F" w:rsidP="006C7E7F">
      <w:pPr>
        <w:spacing w:after="160" w:line="259" w:lineRule="auto"/>
        <w:rPr>
          <w:rFonts w:ascii="Arial" w:eastAsiaTheme="minorHAnsi" w:hAnsi="Arial" w:cs="Arial"/>
          <w:lang w:val="es-ES" w:eastAsia="en-US"/>
        </w:rPr>
      </w:pPr>
    </w:p>
    <w:p w14:paraId="38DFA33C" w14:textId="77777777" w:rsidR="006C7E7F" w:rsidRPr="00CE0FFD" w:rsidRDefault="006C7E7F" w:rsidP="006C7E7F">
      <w:pPr>
        <w:spacing w:after="160" w:line="259" w:lineRule="auto"/>
        <w:rPr>
          <w:rFonts w:ascii="Arial" w:eastAsiaTheme="minorHAnsi" w:hAnsi="Arial" w:cs="Arial"/>
          <w:lang w:val="es-ES" w:eastAsia="en-US"/>
        </w:rPr>
      </w:pPr>
    </w:p>
    <w:p w14:paraId="76860DE2" w14:textId="77777777" w:rsidR="006C7E7F" w:rsidRPr="00CE0FFD" w:rsidRDefault="006C7E7F" w:rsidP="006C7E7F">
      <w:pPr>
        <w:spacing w:after="160" w:line="259" w:lineRule="auto"/>
        <w:rPr>
          <w:rFonts w:ascii="Arial" w:eastAsiaTheme="minorHAnsi" w:hAnsi="Arial" w:cs="Arial"/>
          <w:lang w:val="es-ES" w:eastAsia="en-US"/>
        </w:rPr>
      </w:pPr>
    </w:p>
    <w:p w14:paraId="0FCF962F" w14:textId="77777777"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Deterioro medioambiental a escala planetaria</w:t>
      </w:r>
    </w:p>
    <w:p w14:paraId="29C13EF3" w14:textId="77777777" w:rsidR="006C7E7F" w:rsidRPr="00CE0FFD" w:rsidRDefault="006C7E7F" w:rsidP="006C7E7F">
      <w:pPr>
        <w:numPr>
          <w:ilvl w:val="0"/>
          <w:numId w:val="52"/>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lastRenderedPageBreak/>
        <w:t>Cambio climático producto del calentamiento global</w:t>
      </w:r>
    </w:p>
    <w:p w14:paraId="7598BAC1" w14:textId="77777777" w:rsidR="006C7E7F" w:rsidRPr="00CE0FFD" w:rsidRDefault="006C7E7F" w:rsidP="006C7E7F">
      <w:pPr>
        <w:numPr>
          <w:ilvl w:val="0"/>
          <w:numId w:val="53"/>
        </w:numPr>
        <w:spacing w:after="160" w:line="259" w:lineRule="auto"/>
        <w:ind w:left="1788"/>
        <w:contextualSpacing/>
        <w:rPr>
          <w:rFonts w:ascii="Arial" w:eastAsiaTheme="minorHAnsi" w:hAnsi="Arial" w:cs="Arial"/>
          <w:lang w:val="es-ES" w:eastAsia="en-US"/>
        </w:rPr>
      </w:pPr>
      <w:r w:rsidRPr="00CE0FFD">
        <w:rPr>
          <w:rFonts w:ascii="Arial" w:eastAsiaTheme="minorHAnsi" w:hAnsi="Arial" w:cs="Arial"/>
          <w:lang w:val="es-ES" w:eastAsia="en-US"/>
        </w:rPr>
        <w:t>Derretimiento de los glaciales y banquisas</w:t>
      </w:r>
    </w:p>
    <w:p w14:paraId="7F416D14" w14:textId="77777777" w:rsidR="006C7E7F" w:rsidRPr="00CE0FFD" w:rsidRDefault="006C7E7F" w:rsidP="006C7E7F">
      <w:pPr>
        <w:numPr>
          <w:ilvl w:val="0"/>
          <w:numId w:val="54"/>
        </w:numPr>
        <w:spacing w:after="160" w:line="259" w:lineRule="auto"/>
        <w:ind w:left="2776"/>
        <w:contextualSpacing/>
        <w:rPr>
          <w:rFonts w:ascii="Arial" w:eastAsiaTheme="minorHAnsi" w:hAnsi="Arial" w:cs="Arial"/>
          <w:lang w:val="es-ES" w:eastAsia="en-US"/>
        </w:rPr>
      </w:pPr>
      <w:r w:rsidRPr="00CE0FFD">
        <w:rPr>
          <w:rFonts w:ascii="Arial" w:eastAsiaTheme="minorHAnsi" w:hAnsi="Arial" w:cs="Arial"/>
          <w:lang w:val="es-ES" w:eastAsia="en-US"/>
        </w:rPr>
        <w:t>Elevación del nivel del mar</w:t>
      </w:r>
    </w:p>
    <w:p w14:paraId="0C0298EC" w14:textId="77777777" w:rsidR="006C7E7F" w:rsidRPr="00CE0FFD" w:rsidRDefault="006C7E7F" w:rsidP="006C7E7F">
      <w:pPr>
        <w:numPr>
          <w:ilvl w:val="0"/>
          <w:numId w:val="53"/>
        </w:numPr>
        <w:spacing w:after="160" w:line="259" w:lineRule="auto"/>
        <w:ind w:left="1788"/>
        <w:contextualSpacing/>
        <w:rPr>
          <w:rFonts w:ascii="Arial" w:eastAsiaTheme="minorHAnsi" w:hAnsi="Arial" w:cs="Arial"/>
          <w:lang w:val="es-ES" w:eastAsia="en-US"/>
        </w:rPr>
      </w:pPr>
      <w:r w:rsidRPr="00CE0FFD">
        <w:rPr>
          <w:rFonts w:ascii="Arial" w:eastAsiaTheme="minorHAnsi" w:hAnsi="Arial" w:cs="Arial"/>
          <w:lang w:val="es-ES" w:eastAsia="en-US"/>
        </w:rPr>
        <w:t>Variación de la frecuencia e intensidad de los fenómenos meteorológicos.</w:t>
      </w:r>
    </w:p>
    <w:p w14:paraId="5AB14490" w14:textId="77777777" w:rsidR="006C7E7F" w:rsidRPr="00CE0FFD" w:rsidRDefault="006C7E7F" w:rsidP="006C7E7F">
      <w:pPr>
        <w:numPr>
          <w:ilvl w:val="0"/>
          <w:numId w:val="51"/>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Contaminación ambiental (aire, aguas, suelos).</w:t>
      </w:r>
    </w:p>
    <w:p w14:paraId="5DA0364E" w14:textId="77777777" w:rsidR="006C7E7F" w:rsidRPr="00CE0FFD" w:rsidRDefault="006C7E7F" w:rsidP="006C7E7F">
      <w:pPr>
        <w:numPr>
          <w:ilvl w:val="0"/>
          <w:numId w:val="51"/>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Debilitamiento de la capa de ozono.</w:t>
      </w:r>
    </w:p>
    <w:p w14:paraId="6650410D" w14:textId="77777777" w:rsidR="006C7E7F" w:rsidRPr="00CE0FFD" w:rsidRDefault="006C7E7F" w:rsidP="006C7E7F">
      <w:pPr>
        <w:numPr>
          <w:ilvl w:val="0"/>
          <w:numId w:val="51"/>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Pérdida de la biodiversidad.</w:t>
      </w:r>
    </w:p>
    <w:p w14:paraId="2FDC6D16" w14:textId="77777777" w:rsidR="006C7E7F" w:rsidRPr="00CE0FFD" w:rsidRDefault="006C7E7F" w:rsidP="006C7E7F">
      <w:pPr>
        <w:numPr>
          <w:ilvl w:val="0"/>
          <w:numId w:val="51"/>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Desecación de lagos, ríos, acuíferos y otros reservorios de agua dulce.</w:t>
      </w:r>
    </w:p>
    <w:p w14:paraId="3651A4E8" w14:textId="77777777" w:rsidR="006C7E7F" w:rsidRPr="00CE0FFD" w:rsidRDefault="006C7E7F" w:rsidP="006C7E7F">
      <w:pPr>
        <w:numPr>
          <w:ilvl w:val="0"/>
          <w:numId w:val="51"/>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Agotamiento de recursos energéticos no renovables.</w:t>
      </w:r>
    </w:p>
    <w:p w14:paraId="75302FCB" w14:textId="77777777" w:rsidR="006C7E7F" w:rsidRPr="00CE0FFD" w:rsidRDefault="006C7E7F" w:rsidP="006C7E7F">
      <w:pPr>
        <w:numPr>
          <w:ilvl w:val="0"/>
          <w:numId w:val="51"/>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Deforestación.</w:t>
      </w:r>
    </w:p>
    <w:p w14:paraId="54A684F1" w14:textId="77777777" w:rsidR="006C7E7F" w:rsidRPr="00CE0FFD" w:rsidRDefault="006C7E7F" w:rsidP="006C7E7F">
      <w:pPr>
        <w:numPr>
          <w:ilvl w:val="0"/>
          <w:numId w:val="51"/>
        </w:numPr>
        <w:spacing w:after="160" w:line="259" w:lineRule="auto"/>
        <w:ind w:left="720"/>
        <w:contextualSpacing/>
        <w:rPr>
          <w:rFonts w:ascii="Arial" w:eastAsiaTheme="minorHAnsi" w:hAnsi="Arial" w:cs="Arial"/>
          <w:lang w:val="es-ES" w:eastAsia="en-US"/>
        </w:rPr>
      </w:pPr>
      <w:r w:rsidRPr="00CE0FFD">
        <w:rPr>
          <w:rFonts w:ascii="Arial" w:eastAsiaTheme="minorHAnsi" w:hAnsi="Arial" w:cs="Arial"/>
          <w:lang w:val="es-ES" w:eastAsia="en-US"/>
        </w:rPr>
        <w:t xml:space="preserve">Degradación de los suelos por empobrecimiento, erosión o </w:t>
      </w:r>
      <w:commentRangeStart w:id="0"/>
      <w:r w:rsidRPr="00CE0FFD">
        <w:rPr>
          <w:rFonts w:ascii="Arial" w:eastAsiaTheme="minorHAnsi" w:hAnsi="Arial" w:cs="Arial"/>
          <w:lang w:val="es-ES" w:eastAsia="en-US"/>
        </w:rPr>
        <w:t>salinización</w:t>
      </w:r>
      <w:commentRangeEnd w:id="0"/>
      <w:r w:rsidRPr="00CE0FFD">
        <w:rPr>
          <w:rFonts w:ascii="Arial" w:eastAsiaTheme="minorHAnsi" w:hAnsi="Arial" w:cs="Arial"/>
          <w:lang w:val="es-ES" w:eastAsia="en-US"/>
        </w:rPr>
        <w:commentReference w:id="0"/>
      </w:r>
      <w:r w:rsidRPr="00CE0FFD">
        <w:rPr>
          <w:rFonts w:ascii="Arial" w:eastAsiaTheme="minorHAnsi" w:hAnsi="Arial" w:cs="Arial"/>
          <w:lang w:val="es-ES" w:eastAsia="en-US"/>
        </w:rPr>
        <w:t>.</w:t>
      </w:r>
    </w:p>
    <w:p w14:paraId="1346F7AE" w14:textId="77777777" w:rsidR="006C7E7F" w:rsidRPr="00CE0FFD" w:rsidRDefault="006C7E7F" w:rsidP="006C7E7F">
      <w:pPr>
        <w:spacing w:after="160" w:line="259" w:lineRule="auto"/>
        <w:ind w:left="360"/>
        <w:contextualSpacing/>
        <w:rPr>
          <w:rFonts w:ascii="Arial" w:eastAsiaTheme="minorHAnsi" w:hAnsi="Arial" w:cs="Arial"/>
          <w:lang w:val="es-ES" w:eastAsia="en-US"/>
        </w:rPr>
      </w:pPr>
    </w:p>
    <w:p w14:paraId="249897CB" w14:textId="77777777" w:rsidR="006C7E7F" w:rsidRPr="00CE0FFD" w:rsidRDefault="006C7E7F" w:rsidP="006C7E7F">
      <w:pPr>
        <w:spacing w:after="160" w:line="259" w:lineRule="auto"/>
        <w:rPr>
          <w:rFonts w:ascii="Arial" w:eastAsiaTheme="minorHAnsi" w:hAnsi="Arial" w:cs="Arial"/>
          <w:lang w:val="es-ES" w:eastAsia="en-US"/>
        </w:rPr>
      </w:pPr>
      <w:r w:rsidRPr="00CE0FFD">
        <w:rPr>
          <w:rFonts w:ascii="Arial" w:eastAsiaTheme="minorHAnsi" w:hAnsi="Arial" w:cs="Arial"/>
          <w:noProof/>
          <w:lang w:val="en-US" w:eastAsia="en-US"/>
        </w:rPr>
        <w:drawing>
          <wp:inline distT="0" distB="0" distL="0" distR="0" wp14:anchorId="3DBFD868" wp14:editId="03DDEF7E">
            <wp:extent cx="1301578" cy="1078102"/>
            <wp:effectExtent l="0" t="0" r="0" b="8255"/>
            <wp:docPr id="57" name="Picture 4" descr="https://im0-tub-com.yandex.net/i?id=deb5318d2430c7eb7ae4f0e56e535724&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s://im0-tub-com.yandex.net/i?id=deb5318d2430c7eb7ae4f0e56e535724&amp;n=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2631" cy="1095540"/>
                    </a:xfrm>
                    <a:prstGeom prst="rect">
                      <a:avLst/>
                    </a:prstGeom>
                    <a:noFill/>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14:anchorId="743962DA" wp14:editId="58923A3B">
            <wp:extent cx="1367482" cy="1078865"/>
            <wp:effectExtent l="0" t="0" r="4445" b="6985"/>
            <wp:docPr id="58" name="Picture 8" descr="https://im0-tub-com.yandex.net/i?id=1c40a9706021b085f94000e585a45286&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https://im0-tub-com.yandex.net/i?id=1c40a9706021b085f94000e585a45286&amp;n=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6122" cy="1093571"/>
                    </a:xfrm>
                    <a:prstGeom prst="rect">
                      <a:avLst/>
                    </a:prstGeom>
                    <a:noFill/>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14:anchorId="7CD0DF24" wp14:editId="740D75FD">
            <wp:extent cx="1285103" cy="1095131"/>
            <wp:effectExtent l="0" t="0" r="0" b="0"/>
            <wp:docPr id="60" name="Picture 10" descr="https://im0-tub-com.yandex.net/i?id=fc3bd061b80cf175cdf6f9b524154dea&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https://im0-tub-com.yandex.net/i?id=fc3bd061b80cf175cdf6f9b524154dea&amp;n=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4925" cy="1112023"/>
                    </a:xfrm>
                    <a:prstGeom prst="rect">
                      <a:avLst/>
                    </a:prstGeom>
                    <a:noFill/>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anchor distT="0" distB="0" distL="114300" distR="114300" simplePos="0" relativeHeight="251667456" behindDoc="0" locked="0" layoutInCell="1" allowOverlap="1" wp14:anchorId="43746C50" wp14:editId="646C0736">
            <wp:simplePos x="0" y="0"/>
            <wp:positionH relativeFrom="column">
              <wp:posOffset>4333240</wp:posOffset>
            </wp:positionH>
            <wp:positionV relativeFrom="paragraph">
              <wp:posOffset>-3175</wp:posOffset>
            </wp:positionV>
            <wp:extent cx="1111885" cy="1110615"/>
            <wp:effectExtent l="0" t="0" r="0" b="0"/>
            <wp:wrapSquare wrapText="bothSides"/>
            <wp:docPr id="61" name="Picture 6" descr="https://hfphoenix.com/wp-content/uploads/2019/09/Smokestack-Horizontal-1024x684-900x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https://hfphoenix.com/wp-content/uploads/2019/09/Smokestack-Horizontal-1024x684-900x6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1885" cy="1110615"/>
                    </a:xfrm>
                    <a:prstGeom prst="rect">
                      <a:avLst/>
                    </a:prstGeom>
                    <a:noFill/>
                  </pic:spPr>
                </pic:pic>
              </a:graphicData>
            </a:graphic>
          </wp:anchor>
        </w:drawing>
      </w:r>
      <w:r w:rsidRPr="00CE0FFD">
        <w:rPr>
          <w:rFonts w:ascii="Arial" w:eastAsiaTheme="minorHAnsi" w:hAnsi="Arial" w:cs="Arial"/>
          <w:lang w:val="es-ES" w:eastAsia="en-US"/>
        </w:rPr>
        <w:t xml:space="preserve"> </w:t>
      </w:r>
    </w:p>
    <w:p w14:paraId="0D040876" w14:textId="77777777"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 xml:space="preserve">Políticas imperialistas:  </w:t>
      </w:r>
    </w:p>
    <w:p w14:paraId="6EC555CE" w14:textId="77777777" w:rsidR="006C7E7F" w:rsidRPr="00CE0FFD" w:rsidRDefault="006C7E7F" w:rsidP="006C7E7F">
      <w:pPr>
        <w:numPr>
          <w:ilvl w:val="0"/>
          <w:numId w:val="55"/>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Unilateralismo en las relaciones internacionales:</w:t>
      </w:r>
    </w:p>
    <w:p w14:paraId="2379AFDB" w14:textId="77777777" w:rsidR="006C7E7F" w:rsidRPr="00CE0FFD" w:rsidRDefault="006C7E7F" w:rsidP="006C7E7F">
      <w:pPr>
        <w:numPr>
          <w:ilvl w:val="0"/>
          <w:numId w:val="56"/>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 xml:space="preserve">No participación o abandono de organismos, foros de discusión y acuerdos internacionales. </w:t>
      </w:r>
    </w:p>
    <w:p w14:paraId="0E5C2D51" w14:textId="77777777" w:rsidR="006C7E7F" w:rsidRPr="00CE0FFD" w:rsidRDefault="006C7E7F" w:rsidP="006C7E7F">
      <w:pPr>
        <w:numPr>
          <w:ilvl w:val="0"/>
          <w:numId w:val="56"/>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Actuación violatoria del Derecho Internacional.</w:t>
      </w:r>
    </w:p>
    <w:p w14:paraId="01433E38" w14:textId="77777777" w:rsidR="006C7E7F" w:rsidRPr="00CE0FFD" w:rsidRDefault="006C7E7F" w:rsidP="006C7E7F">
      <w:pPr>
        <w:numPr>
          <w:ilvl w:val="0"/>
          <w:numId w:val="56"/>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Aplicación de sanciones a otros Estados u organismos internacionales.</w:t>
      </w:r>
    </w:p>
    <w:p w14:paraId="0BB689E4" w14:textId="77777777" w:rsidR="006C7E7F" w:rsidRPr="00CE0FFD" w:rsidRDefault="006C7E7F" w:rsidP="006C7E7F">
      <w:pPr>
        <w:numPr>
          <w:ilvl w:val="0"/>
          <w:numId w:val="55"/>
        </w:numPr>
        <w:spacing w:after="160" w:line="259" w:lineRule="auto"/>
        <w:contextualSpacing/>
        <w:rPr>
          <w:rFonts w:ascii="Arial" w:eastAsiaTheme="minorHAnsi" w:hAnsi="Arial" w:cs="Arial"/>
          <w:lang w:val="es-ES" w:eastAsia="en-US"/>
        </w:rPr>
      </w:pPr>
      <w:proofErr w:type="spellStart"/>
      <w:r w:rsidRPr="00CE0FFD">
        <w:rPr>
          <w:rFonts w:ascii="Arial" w:eastAsiaTheme="minorHAnsi" w:hAnsi="Arial" w:cs="Arial"/>
          <w:lang w:val="es-ES" w:eastAsia="en-US"/>
        </w:rPr>
        <w:t>Injerencismo</w:t>
      </w:r>
      <w:proofErr w:type="spellEnd"/>
      <w:r w:rsidRPr="00CE0FFD">
        <w:rPr>
          <w:rFonts w:ascii="Arial" w:eastAsiaTheme="minorHAnsi" w:hAnsi="Arial" w:cs="Arial"/>
          <w:lang w:val="es-ES" w:eastAsia="en-US"/>
        </w:rPr>
        <w:t xml:space="preserve"> en asuntos internos de otros Estados.</w:t>
      </w:r>
    </w:p>
    <w:p w14:paraId="74D4B55C" w14:textId="77777777" w:rsidR="006C7E7F" w:rsidRPr="00CE0FFD" w:rsidRDefault="006C7E7F" w:rsidP="006C7E7F">
      <w:pPr>
        <w:numPr>
          <w:ilvl w:val="0"/>
          <w:numId w:val="57"/>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Declaraciones políticas</w:t>
      </w:r>
    </w:p>
    <w:p w14:paraId="1F3E8558" w14:textId="77777777" w:rsidR="006C7E7F" w:rsidRPr="00CE0FFD" w:rsidRDefault="006C7E7F" w:rsidP="006C7E7F">
      <w:pPr>
        <w:numPr>
          <w:ilvl w:val="0"/>
          <w:numId w:val="57"/>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Presiones políticas y condicionamiento de negocios comerciales y ayudas</w:t>
      </w:r>
    </w:p>
    <w:p w14:paraId="3C8E4707" w14:textId="77777777" w:rsidR="006C7E7F" w:rsidRPr="00CE0FFD" w:rsidRDefault="006C7E7F" w:rsidP="006C7E7F">
      <w:pPr>
        <w:numPr>
          <w:ilvl w:val="0"/>
          <w:numId w:val="57"/>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Económicas</w:t>
      </w:r>
    </w:p>
    <w:p w14:paraId="3947AB04" w14:textId="77777777" w:rsidR="006C7E7F" w:rsidRPr="00CE0FFD" w:rsidRDefault="006C7E7F" w:rsidP="006C7E7F">
      <w:pPr>
        <w:numPr>
          <w:ilvl w:val="0"/>
          <w:numId w:val="57"/>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Soporte financiero ilegal a partidos políticos, organizaciones no</w:t>
      </w:r>
    </w:p>
    <w:p w14:paraId="0D787945" w14:textId="77777777" w:rsidR="006C7E7F" w:rsidRPr="00CE0FFD" w:rsidRDefault="006C7E7F" w:rsidP="006C7E7F">
      <w:pPr>
        <w:numPr>
          <w:ilvl w:val="0"/>
          <w:numId w:val="57"/>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gubernamentales y otras entidades y personas.</w:t>
      </w:r>
    </w:p>
    <w:p w14:paraId="61D1041C" w14:textId="77777777" w:rsidR="006C7E7F" w:rsidRPr="00CE0FFD" w:rsidRDefault="006C7E7F" w:rsidP="006C7E7F">
      <w:pPr>
        <w:numPr>
          <w:ilvl w:val="0"/>
          <w:numId w:val="57"/>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 xml:space="preserve">Subversión política, guerra no convencional como su máxima expresión. </w:t>
      </w:r>
    </w:p>
    <w:p w14:paraId="2A97A148" w14:textId="77777777" w:rsidR="006C7E7F" w:rsidRPr="00CE0FFD" w:rsidRDefault="006C7E7F" w:rsidP="006C7E7F">
      <w:pPr>
        <w:spacing w:after="160" w:line="259" w:lineRule="auto"/>
        <w:rPr>
          <w:rFonts w:ascii="Arial" w:eastAsiaTheme="minorHAnsi" w:hAnsi="Arial" w:cs="Arial"/>
          <w:lang w:val="es-ES" w:eastAsia="en-US"/>
        </w:rPr>
      </w:pPr>
      <w:r w:rsidRPr="00CE0FFD">
        <w:rPr>
          <w:rFonts w:ascii="Arial" w:eastAsiaTheme="minorHAnsi" w:hAnsi="Arial" w:cs="Arial"/>
          <w:noProof/>
          <w:lang w:val="en-US" w:eastAsia="en-US"/>
        </w:rPr>
        <w:drawing>
          <wp:inline distT="0" distB="0" distL="0" distR="0" wp14:anchorId="1F5D8DC4" wp14:editId="6314684D">
            <wp:extent cx="2438400" cy="1259680"/>
            <wp:effectExtent l="0" t="0" r="0" b="0"/>
            <wp:docPr id="62" name="Picture 6" descr="https://im0-tub-com.yandex.net/i?id=deb810c89ba3898e33ac3a3b28cf1def&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https://im0-tub-com.yandex.net/i?id=deb810c89ba3898e33ac3a3b28cf1def&amp;n=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7277" cy="1269432"/>
                    </a:xfrm>
                    <a:prstGeom prst="rect">
                      <a:avLst/>
                    </a:prstGeom>
                    <a:noFill/>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14:anchorId="20F2327C" wp14:editId="068770BA">
            <wp:extent cx="2405449" cy="1251585"/>
            <wp:effectExtent l="0" t="0" r="0" b="5715"/>
            <wp:docPr id="63" name="Picture 4" descr="https://rusvesna.su/sites/default/files/styles/orign_wm/public/maydan_3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s://rusvesna.su/sites/default/files/styles/orign_wm/public/maydan_34_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3767" cy="1261116"/>
                    </a:xfrm>
                    <a:prstGeom prst="rect">
                      <a:avLst/>
                    </a:prstGeom>
                    <a:noFill/>
                  </pic:spPr>
                </pic:pic>
              </a:graphicData>
            </a:graphic>
          </wp:inline>
        </w:drawing>
      </w:r>
    </w:p>
    <w:p w14:paraId="16130B58" w14:textId="77777777"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Las Guerras:</w:t>
      </w:r>
    </w:p>
    <w:p w14:paraId="73A6EDAE" w14:textId="77777777" w:rsidR="006C7E7F" w:rsidRPr="00CE0FFD" w:rsidRDefault="006C7E7F" w:rsidP="006C7E7F">
      <w:pPr>
        <w:numPr>
          <w:ilvl w:val="0"/>
          <w:numId w:val="58"/>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Amenaza de guerra:</w:t>
      </w:r>
    </w:p>
    <w:p w14:paraId="65F92DAF" w14:textId="77777777" w:rsidR="006C7E7F" w:rsidRPr="00CE0FFD" w:rsidRDefault="006C7E7F" w:rsidP="006C7E7F">
      <w:pPr>
        <w:numPr>
          <w:ilvl w:val="0"/>
          <w:numId w:val="59"/>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Existencia de arsenales de armas de exterminio en masa.</w:t>
      </w:r>
    </w:p>
    <w:p w14:paraId="235A8DFC" w14:textId="77777777" w:rsidR="006C7E7F" w:rsidRPr="00CE0FFD" w:rsidRDefault="006C7E7F" w:rsidP="006C7E7F">
      <w:pPr>
        <w:numPr>
          <w:ilvl w:val="0"/>
          <w:numId w:val="59"/>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Establecimiento de bases militares en el extranjero.</w:t>
      </w:r>
    </w:p>
    <w:p w14:paraId="6405B63D" w14:textId="77777777" w:rsidR="006C7E7F" w:rsidRPr="00CE0FFD" w:rsidRDefault="006C7E7F" w:rsidP="006C7E7F">
      <w:pPr>
        <w:numPr>
          <w:ilvl w:val="0"/>
          <w:numId w:val="59"/>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Alianzas militares ofensivas.</w:t>
      </w:r>
    </w:p>
    <w:p w14:paraId="4A2D3D1E" w14:textId="77777777" w:rsidR="006C7E7F" w:rsidRPr="00CE0FFD" w:rsidRDefault="006C7E7F" w:rsidP="006C7E7F">
      <w:pPr>
        <w:numPr>
          <w:ilvl w:val="0"/>
          <w:numId w:val="59"/>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Carrera armamentista.</w:t>
      </w:r>
    </w:p>
    <w:p w14:paraId="448E8483" w14:textId="77777777" w:rsidR="006C7E7F" w:rsidRPr="00CE0FFD" w:rsidRDefault="006C7E7F" w:rsidP="006C7E7F">
      <w:pPr>
        <w:numPr>
          <w:ilvl w:val="0"/>
          <w:numId w:val="58"/>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Guerras de agresión.</w:t>
      </w:r>
    </w:p>
    <w:p w14:paraId="2A7E5C8C" w14:textId="77777777" w:rsidR="006C7E7F" w:rsidRPr="00CE0FFD" w:rsidRDefault="006C7E7F" w:rsidP="006C7E7F">
      <w:pPr>
        <w:numPr>
          <w:ilvl w:val="0"/>
          <w:numId w:val="58"/>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Guerras civiles.</w:t>
      </w:r>
    </w:p>
    <w:p w14:paraId="4CB14139" w14:textId="77777777" w:rsidR="006C7E7F" w:rsidRPr="00CE0FFD" w:rsidRDefault="006C7E7F" w:rsidP="006C7E7F">
      <w:pPr>
        <w:numPr>
          <w:ilvl w:val="0"/>
          <w:numId w:val="58"/>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Mercenarismo.</w:t>
      </w:r>
    </w:p>
    <w:p w14:paraId="472003CB" w14:textId="77777777" w:rsidR="006C7E7F" w:rsidRPr="00CE0FFD" w:rsidRDefault="006C7E7F" w:rsidP="006C7E7F">
      <w:pPr>
        <w:spacing w:after="160" w:line="259" w:lineRule="auto"/>
        <w:rPr>
          <w:rFonts w:ascii="Arial" w:eastAsiaTheme="minorHAnsi" w:hAnsi="Arial" w:cs="Arial"/>
          <w:lang w:val="es-ES" w:eastAsia="en-US"/>
        </w:rPr>
      </w:pPr>
      <w:r w:rsidRPr="00CE0FFD">
        <w:rPr>
          <w:rFonts w:ascii="Arial" w:eastAsiaTheme="minorHAnsi" w:hAnsi="Arial" w:cs="Arial"/>
          <w:noProof/>
          <w:lang w:val="en-US" w:eastAsia="en-US"/>
        </w:rPr>
        <w:lastRenderedPageBreak/>
        <w:drawing>
          <wp:inline distT="0" distB="0" distL="0" distR="0" wp14:anchorId="14FC5375" wp14:editId="2F1A78B6">
            <wp:extent cx="1721708" cy="1276350"/>
            <wp:effectExtent l="0" t="0" r="0" b="0"/>
            <wp:docPr id="874528" name="Picture 2" descr="https://im0-tub-com.yandex.net/i?id=6ad83867735c9af46f08a6071697b1ce&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s://im0-tub-com.yandex.net/i?id=6ad83867735c9af46f08a6071697b1ce&amp;n=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3413" cy="1292440"/>
                    </a:xfrm>
                    <a:prstGeom prst="rect">
                      <a:avLst/>
                    </a:prstGeom>
                    <a:noFill/>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14:anchorId="2595A35A" wp14:editId="78A8873D">
            <wp:extent cx="1729946" cy="1235075"/>
            <wp:effectExtent l="0" t="0" r="3810" b="3175"/>
            <wp:docPr id="874529" name="Picture 4" descr="https://im0-tub-com.yandex.net/i?id=b8b97d88630f622555920602c25e22da&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s://im0-tub-com.yandex.net/i?id=b8b97d88630f622555920602c25e22da&amp;n=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9876" cy="1249304"/>
                    </a:xfrm>
                    <a:prstGeom prst="rect">
                      <a:avLst/>
                    </a:prstGeom>
                    <a:noFill/>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14:anchorId="74591D4D" wp14:editId="19C613C7">
            <wp:extent cx="1326223" cy="1473772"/>
            <wp:effectExtent l="0" t="0" r="7620" b="0"/>
            <wp:docPr id="874530" name="Picture 6" descr="https://im0-tub-com.yandex.net/i?id=90dfbf2b4ffe5479db2ce2df63b50116&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https://im0-tub-com.yandex.net/i?id=90dfbf2b4ffe5479db2ce2df63b50116&amp;n=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7754" cy="1497698"/>
                    </a:xfrm>
                    <a:prstGeom prst="rect">
                      <a:avLst/>
                    </a:prstGeom>
                    <a:noFill/>
                  </pic:spPr>
                </pic:pic>
              </a:graphicData>
            </a:graphic>
          </wp:inline>
        </w:drawing>
      </w:r>
      <w:r w:rsidRPr="00CE0FFD">
        <w:rPr>
          <w:rFonts w:ascii="Arial" w:eastAsiaTheme="minorHAnsi" w:hAnsi="Arial" w:cs="Arial"/>
          <w:lang w:val="es-ES" w:eastAsia="en-US"/>
        </w:rPr>
        <w:t xml:space="preserve"> </w:t>
      </w:r>
    </w:p>
    <w:p w14:paraId="323E65A7" w14:textId="77777777"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Empleo masivo sistemático de la desinformación:</w:t>
      </w:r>
    </w:p>
    <w:p w14:paraId="1ECE8885" w14:textId="77777777" w:rsidR="006C7E7F" w:rsidRPr="00CE0FFD" w:rsidRDefault="006C7E7F" w:rsidP="006C7E7F">
      <w:pPr>
        <w:numPr>
          <w:ilvl w:val="0"/>
          <w:numId w:val="60"/>
        </w:numPr>
        <w:spacing w:after="160" w:line="259" w:lineRule="auto"/>
        <w:contextualSpacing/>
        <w:rPr>
          <w:rFonts w:ascii="Arial" w:eastAsiaTheme="minorHAnsi" w:hAnsi="Arial" w:cs="Arial"/>
          <w:lang w:val="es-ES" w:eastAsia="en-US"/>
        </w:rPr>
      </w:pPr>
      <w:proofErr w:type="spellStart"/>
      <w:r w:rsidRPr="00CE0FFD">
        <w:rPr>
          <w:rFonts w:ascii="Arial" w:eastAsiaTheme="minorHAnsi" w:hAnsi="Arial" w:cs="Arial"/>
          <w:lang w:val="es-ES" w:eastAsia="en-US"/>
        </w:rPr>
        <w:t>Aninformación</w:t>
      </w:r>
      <w:proofErr w:type="spellEnd"/>
    </w:p>
    <w:p w14:paraId="7458096A" w14:textId="77777777" w:rsidR="006C7E7F" w:rsidRPr="00CE0FFD" w:rsidRDefault="006C7E7F" w:rsidP="006C7E7F">
      <w:pPr>
        <w:numPr>
          <w:ilvl w:val="0"/>
          <w:numId w:val="60"/>
        </w:numPr>
        <w:spacing w:after="160" w:line="259" w:lineRule="auto"/>
        <w:contextualSpacing/>
        <w:rPr>
          <w:rFonts w:ascii="Arial" w:eastAsiaTheme="minorHAnsi" w:hAnsi="Arial" w:cs="Arial"/>
          <w:lang w:val="es-ES" w:eastAsia="en-US"/>
        </w:rPr>
      </w:pPr>
      <w:proofErr w:type="spellStart"/>
      <w:r w:rsidRPr="00CE0FFD">
        <w:rPr>
          <w:rFonts w:ascii="Arial" w:eastAsiaTheme="minorHAnsi" w:hAnsi="Arial" w:cs="Arial"/>
          <w:lang w:val="es-ES" w:eastAsia="en-US"/>
        </w:rPr>
        <w:t>Seudoinformación</w:t>
      </w:r>
      <w:proofErr w:type="spellEnd"/>
    </w:p>
    <w:p w14:paraId="706E2310" w14:textId="77777777"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Ciberguerra como herramienta de guerra no convencional:</w:t>
      </w:r>
    </w:p>
    <w:p w14:paraId="4C440AE2" w14:textId="77777777" w:rsidR="006C7E7F" w:rsidRPr="00CE0FFD" w:rsidRDefault="006C7E7F" w:rsidP="006C7E7F">
      <w:pPr>
        <w:numPr>
          <w:ilvl w:val="0"/>
          <w:numId w:val="61"/>
        </w:numPr>
        <w:spacing w:after="160" w:line="259" w:lineRule="auto"/>
        <w:contextualSpacing/>
        <w:rPr>
          <w:rFonts w:ascii="Arial" w:eastAsiaTheme="minorHAnsi" w:hAnsi="Arial" w:cs="Arial"/>
          <w:lang w:val="es-ES" w:eastAsia="en-US"/>
        </w:rPr>
      </w:pPr>
      <w:proofErr w:type="spellStart"/>
      <w:r w:rsidRPr="00CE0FFD">
        <w:rPr>
          <w:rFonts w:ascii="Arial" w:eastAsiaTheme="minorHAnsi" w:hAnsi="Arial" w:cs="Arial"/>
          <w:lang w:val="es-ES" w:eastAsia="en-US"/>
        </w:rPr>
        <w:t>Ciberespionaje</w:t>
      </w:r>
      <w:proofErr w:type="spellEnd"/>
      <w:r w:rsidRPr="00CE0FFD">
        <w:rPr>
          <w:rFonts w:ascii="Arial" w:eastAsiaTheme="minorHAnsi" w:hAnsi="Arial" w:cs="Arial"/>
          <w:lang w:val="es-ES" w:eastAsia="en-US"/>
        </w:rPr>
        <w:t>.</w:t>
      </w:r>
    </w:p>
    <w:p w14:paraId="6962537F" w14:textId="77777777" w:rsidR="006C7E7F" w:rsidRPr="00CE0FFD" w:rsidRDefault="006C7E7F" w:rsidP="006C7E7F">
      <w:pPr>
        <w:numPr>
          <w:ilvl w:val="0"/>
          <w:numId w:val="61"/>
        </w:numPr>
        <w:spacing w:after="160" w:line="259" w:lineRule="auto"/>
        <w:contextualSpacing/>
        <w:rPr>
          <w:rFonts w:ascii="Arial" w:eastAsiaTheme="minorHAnsi" w:hAnsi="Arial" w:cs="Arial"/>
          <w:lang w:val="es-ES" w:eastAsia="en-US"/>
        </w:rPr>
      </w:pPr>
      <w:proofErr w:type="spellStart"/>
      <w:r w:rsidRPr="00CE0FFD">
        <w:rPr>
          <w:rFonts w:ascii="Arial" w:eastAsiaTheme="minorHAnsi" w:hAnsi="Arial" w:cs="Arial"/>
          <w:lang w:val="es-ES" w:eastAsia="en-US"/>
        </w:rPr>
        <w:t>Ciberdesinformación</w:t>
      </w:r>
      <w:proofErr w:type="spellEnd"/>
      <w:r w:rsidRPr="00CE0FFD">
        <w:rPr>
          <w:rFonts w:ascii="Arial" w:eastAsiaTheme="minorHAnsi" w:hAnsi="Arial" w:cs="Arial"/>
          <w:lang w:val="es-ES" w:eastAsia="en-US"/>
        </w:rPr>
        <w:t>.</w:t>
      </w:r>
    </w:p>
    <w:p w14:paraId="7C2A0F57" w14:textId="77777777" w:rsidR="006C7E7F" w:rsidRPr="00CE0FFD" w:rsidRDefault="006C7E7F" w:rsidP="006C7E7F">
      <w:pPr>
        <w:numPr>
          <w:ilvl w:val="0"/>
          <w:numId w:val="61"/>
        </w:numPr>
        <w:spacing w:after="160" w:line="259" w:lineRule="auto"/>
        <w:contextualSpacing/>
        <w:rPr>
          <w:rFonts w:ascii="Arial" w:eastAsiaTheme="minorHAnsi" w:hAnsi="Arial" w:cs="Arial"/>
          <w:lang w:val="es-ES" w:eastAsia="en-US"/>
        </w:rPr>
      </w:pPr>
      <w:proofErr w:type="spellStart"/>
      <w:r w:rsidRPr="00CE0FFD">
        <w:rPr>
          <w:rFonts w:ascii="Arial" w:eastAsiaTheme="minorHAnsi" w:hAnsi="Arial" w:cs="Arial"/>
          <w:lang w:val="es-ES" w:eastAsia="en-US"/>
        </w:rPr>
        <w:t>Cibersubversión</w:t>
      </w:r>
      <w:proofErr w:type="spellEnd"/>
      <w:r w:rsidRPr="00CE0FFD">
        <w:rPr>
          <w:rFonts w:ascii="Arial" w:eastAsiaTheme="minorHAnsi" w:hAnsi="Arial" w:cs="Arial"/>
          <w:lang w:val="es-ES" w:eastAsia="en-US"/>
        </w:rPr>
        <w:t>.</w:t>
      </w:r>
    </w:p>
    <w:p w14:paraId="749B857F" w14:textId="77777777" w:rsidR="006C7E7F" w:rsidRPr="00CE0FFD" w:rsidRDefault="006C7E7F" w:rsidP="006C7E7F">
      <w:pPr>
        <w:numPr>
          <w:ilvl w:val="0"/>
          <w:numId w:val="61"/>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Ciberataques.</w:t>
      </w:r>
    </w:p>
    <w:p w14:paraId="0D5D53F3" w14:textId="77777777"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Limitaciones de la ONU para cumplir sus propósitos fundacionales de preservar la paz y la seguridad internacional.</w:t>
      </w:r>
    </w:p>
    <w:p w14:paraId="506A39AA" w14:textId="77777777" w:rsidR="006C7E7F" w:rsidRPr="00CE0FFD" w:rsidRDefault="006C7E7F" w:rsidP="006C7E7F">
      <w:pPr>
        <w:spacing w:after="160" w:line="259" w:lineRule="auto"/>
        <w:rPr>
          <w:rFonts w:ascii="Arial" w:eastAsiaTheme="minorHAnsi" w:hAnsi="Arial" w:cs="Arial"/>
          <w:lang w:val="es-ES" w:eastAsia="en-US"/>
        </w:rPr>
      </w:pP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14:anchorId="5EF1760F" wp14:editId="704B0333">
            <wp:extent cx="2189896" cy="1375719"/>
            <wp:effectExtent l="0" t="0" r="1270" b="0"/>
            <wp:docPr id="874531" name="Imagen 87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208176" cy="1387203"/>
                    </a:xfrm>
                    <a:prstGeom prst="rect">
                      <a:avLst/>
                    </a:prstGeom>
                  </pic:spPr>
                </pic:pic>
              </a:graphicData>
            </a:graphic>
          </wp:inline>
        </w:drawing>
      </w:r>
    </w:p>
    <w:p w14:paraId="163304EE" w14:textId="77777777"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Migraciones masivas, pérdidas de capital humano y tratamiento politizado del tema:</w:t>
      </w:r>
    </w:p>
    <w:p w14:paraId="3E50CD97" w14:textId="77777777" w:rsidR="006C7E7F" w:rsidRPr="00CE0FFD" w:rsidRDefault="006C7E7F" w:rsidP="006C7E7F">
      <w:pPr>
        <w:numPr>
          <w:ilvl w:val="0"/>
          <w:numId w:val="62"/>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Migraciones masivas.</w:t>
      </w:r>
    </w:p>
    <w:p w14:paraId="3CEBFD5C" w14:textId="77777777" w:rsidR="006C7E7F" w:rsidRPr="00CE0FFD" w:rsidRDefault="006C7E7F" w:rsidP="006C7E7F">
      <w:pPr>
        <w:numPr>
          <w:ilvl w:val="0"/>
          <w:numId w:val="62"/>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Refugiados y desplazados.</w:t>
      </w:r>
    </w:p>
    <w:p w14:paraId="446394A7" w14:textId="77777777" w:rsidR="006C7E7F" w:rsidRPr="00CE0FFD" w:rsidRDefault="006C7E7F" w:rsidP="006C7E7F">
      <w:pPr>
        <w:numPr>
          <w:ilvl w:val="0"/>
          <w:numId w:val="62"/>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Pérdida de capital humano.</w:t>
      </w:r>
    </w:p>
    <w:p w14:paraId="3B4AA987" w14:textId="77777777" w:rsidR="006C7E7F" w:rsidRPr="00CE0FFD" w:rsidRDefault="006C7E7F" w:rsidP="006C7E7F">
      <w:pPr>
        <w:numPr>
          <w:ilvl w:val="0"/>
          <w:numId w:val="62"/>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Tratamiento politizado del tema migratorio.</w:t>
      </w:r>
    </w:p>
    <w:p w14:paraId="3A56783C" w14:textId="77777777"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Terrorismo:</w:t>
      </w:r>
    </w:p>
    <w:p w14:paraId="224F679F" w14:textId="77777777" w:rsidR="006C7E7F" w:rsidRPr="00CE0FFD" w:rsidRDefault="006C7E7F" w:rsidP="006C7E7F">
      <w:pPr>
        <w:numPr>
          <w:ilvl w:val="0"/>
          <w:numId w:val="63"/>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Terrorismo como método de lucha contra de organizaciones políticas</w:t>
      </w:r>
    </w:p>
    <w:p w14:paraId="5B46FFB9" w14:textId="77777777" w:rsidR="006C7E7F" w:rsidRPr="00CE0FFD" w:rsidRDefault="006C7E7F" w:rsidP="006C7E7F">
      <w:pPr>
        <w:numPr>
          <w:ilvl w:val="0"/>
          <w:numId w:val="63"/>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Terrorismo de Estado.</w:t>
      </w:r>
    </w:p>
    <w:p w14:paraId="4DCD488E" w14:textId="77777777" w:rsidR="006C7E7F" w:rsidRPr="00CE0FFD" w:rsidRDefault="006C7E7F" w:rsidP="006C7E7F">
      <w:pPr>
        <w:spacing w:after="160" w:line="259" w:lineRule="auto"/>
        <w:rPr>
          <w:rFonts w:ascii="Arial" w:eastAsiaTheme="minorHAnsi" w:hAnsi="Arial" w:cs="Arial"/>
          <w:lang w:val="es-ES" w:eastAsia="en-US"/>
        </w:rPr>
      </w:pPr>
      <w:r w:rsidRPr="00CE0FFD">
        <w:rPr>
          <w:rFonts w:ascii="Arial" w:eastAsiaTheme="minorHAnsi" w:hAnsi="Arial" w:cs="Arial"/>
          <w:noProof/>
          <w:lang w:val="en-US" w:eastAsia="en-US"/>
        </w:rPr>
        <w:lastRenderedPageBreak/>
        <w:drawing>
          <wp:inline distT="0" distB="0" distL="0" distR="0" wp14:anchorId="08C6AEFF" wp14:editId="49341CAA">
            <wp:extent cx="1408670" cy="1358475"/>
            <wp:effectExtent l="0" t="0" r="1270" b="0"/>
            <wp:docPr id="874532" name="Picture 4" descr="https://im0-tub-com.yandex.net/i?id=570de65185b185fdbe5c664ceff17eab&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ttps://im0-tub-com.yandex.net/i?id=570de65185b185fdbe5c664ceff17eab&amp;n=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9642" cy="1369056"/>
                    </a:xfrm>
                    <a:prstGeom prst="rect">
                      <a:avLst/>
                    </a:prstGeom>
                    <a:noFill/>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14:anchorId="6F3C9027" wp14:editId="017325AD">
            <wp:extent cx="1381125" cy="1193800"/>
            <wp:effectExtent l="0" t="0" r="9525" b="6350"/>
            <wp:docPr id="874533" name="Picture 2" descr="https://im0-tub-com.yandex.net/i?id=efb03c1b895873233d9739deee0d6441&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s://im0-tub-com.yandex.net/i?id=efb03c1b895873233d9739deee0d6441&amp;n=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0426" cy="1210483"/>
                    </a:xfrm>
                    <a:prstGeom prst="rect">
                      <a:avLst/>
                    </a:prstGeom>
                    <a:noFill/>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14:anchorId="39791AEA" wp14:editId="760A5E45">
            <wp:extent cx="1504638" cy="1217295"/>
            <wp:effectExtent l="0" t="0" r="635" b="1905"/>
            <wp:docPr id="874534" name="Picture 6" descr="https://im0-tub-com.yandex.net/i?id=9aee1da9cd0b4df6c80aff2e99fb8821&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https://im0-tub-com.yandex.net/i?id=9aee1da9cd0b4df6c80aff2e99fb8821&amp;n=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9364" cy="1237299"/>
                    </a:xfrm>
                    <a:prstGeom prst="rect">
                      <a:avLst/>
                    </a:prstGeom>
                    <a:noFill/>
                  </pic:spPr>
                </pic:pic>
              </a:graphicData>
            </a:graphic>
          </wp:inline>
        </w:drawing>
      </w:r>
      <w:r w:rsidRPr="00CE0FFD">
        <w:rPr>
          <w:rFonts w:ascii="Arial" w:eastAsiaTheme="minorHAnsi" w:hAnsi="Arial" w:cs="Arial"/>
          <w:lang w:val="es-ES" w:eastAsia="en-US"/>
        </w:rPr>
        <w:t xml:space="preserve">   </w:t>
      </w:r>
      <w:r w:rsidRPr="00CE0FFD">
        <w:rPr>
          <w:rFonts w:ascii="Arial" w:hAnsi="Arial" w:cs="Arial"/>
          <w:noProof/>
          <w:lang w:val="en-US" w:eastAsia="en-US"/>
        </w:rPr>
        <w:drawing>
          <wp:inline distT="0" distB="0" distL="0" distR="0" wp14:anchorId="06CF6B84" wp14:editId="5E5C5089">
            <wp:extent cx="1543050" cy="1209675"/>
            <wp:effectExtent l="0" t="0" r="0" b="9525"/>
            <wp:docPr id="36" name="Picture 8" descr="https://i0.wp.com/theduran.com/wp-content/uploads/2017/06/torture-1.jpg?resize=900%2C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8" descr="https://i0.wp.com/theduran.com/wp-content/uploads/2017/06/torture-1.jpg?resize=900%2C6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3050" cy="1209675"/>
                    </a:xfrm>
                    <a:prstGeom prst="rect">
                      <a:avLst/>
                    </a:prstGeom>
                    <a:noFill/>
                  </pic:spPr>
                </pic:pic>
              </a:graphicData>
            </a:graphic>
          </wp:inline>
        </w:drawing>
      </w:r>
    </w:p>
    <w:p w14:paraId="57653C16" w14:textId="77777777"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Violaciones masivas de derechos humanos y manipulación politizada del tema.</w:t>
      </w:r>
    </w:p>
    <w:p w14:paraId="61BF034A" w14:textId="77777777"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Transculturación y guerra cultural.</w:t>
      </w:r>
    </w:p>
    <w:p w14:paraId="77EE0BEA" w14:textId="77777777"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Empleo del fanatismo religioso en función de intereses políticos ilegítimos.</w:t>
      </w:r>
    </w:p>
    <w:p w14:paraId="024C0EA4" w14:textId="77777777"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Corrupción e ingobernabilidad. Desconfianza generalizada en el sistema político y la democracia.</w:t>
      </w:r>
    </w:p>
    <w:p w14:paraId="3ADA5C28" w14:textId="77777777" w:rsidR="006C7E7F" w:rsidRPr="00CE0FFD" w:rsidRDefault="006C7E7F" w:rsidP="006C7E7F">
      <w:pPr>
        <w:spacing w:after="160" w:line="259" w:lineRule="auto"/>
        <w:rPr>
          <w:rFonts w:ascii="Arial" w:eastAsiaTheme="minorHAnsi" w:hAnsi="Arial" w:cs="Arial"/>
          <w:lang w:val="es-ES" w:eastAsia="en-US"/>
        </w:rPr>
      </w:pPr>
    </w:p>
    <w:p w14:paraId="660E354F" w14:textId="77777777" w:rsidR="006C7E7F" w:rsidRPr="00CE0FFD" w:rsidRDefault="006C7E7F" w:rsidP="006C7E7F">
      <w:pPr>
        <w:spacing w:after="160" w:line="259" w:lineRule="auto"/>
        <w:rPr>
          <w:rFonts w:ascii="Arial" w:eastAsiaTheme="minorHAnsi" w:hAnsi="Arial" w:cs="Arial"/>
          <w:lang w:val="es-ES" w:eastAsia="en-US"/>
        </w:rPr>
      </w:pPr>
      <w:r w:rsidRPr="00CE0FFD">
        <w:rPr>
          <w:rFonts w:ascii="Arial" w:eastAsiaTheme="minorHAnsi" w:hAnsi="Arial" w:cs="Arial"/>
          <w:noProof/>
          <w:lang w:val="en-US" w:eastAsia="en-US"/>
        </w:rPr>
        <w:drawing>
          <wp:inline distT="0" distB="0" distL="0" distR="0" wp14:anchorId="168A90B5" wp14:editId="5CDE29AC">
            <wp:extent cx="1523354" cy="1161535"/>
            <wp:effectExtent l="0" t="0" r="1270" b="635"/>
            <wp:docPr id="874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0" cstate="print"/>
                    <a:stretch>
                      <a:fillRect/>
                    </a:stretch>
                  </pic:blipFill>
                  <pic:spPr>
                    <a:xfrm>
                      <a:off x="0" y="0"/>
                      <a:ext cx="1540899" cy="1174913"/>
                    </a:xfrm>
                    <a:prstGeom prst="rect">
                      <a:avLst/>
                    </a:prstGeom>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14:anchorId="51F194FC" wp14:editId="3BED57CC">
            <wp:extent cx="1664043" cy="1194407"/>
            <wp:effectExtent l="0" t="0" r="0" b="6350"/>
            <wp:docPr id="874536" name="Picture 10" descr="https://www.zarubejom.ru/wp-content/uploads/2016/06/p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10" descr="https://www.zarubejom.ru/wp-content/uploads/2016/06/pro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6879" cy="1203621"/>
                    </a:xfrm>
                    <a:prstGeom prst="rect">
                      <a:avLst/>
                    </a:prstGeom>
                    <a:noFill/>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14:anchorId="1B4DF531" wp14:editId="18C4289A">
            <wp:extent cx="1795780" cy="1178011"/>
            <wp:effectExtent l="0" t="0" r="0" b="3175"/>
            <wp:docPr id="874537" name="Picture 4" descr="https://www.abc.net.au/news/image/3769672-3x2-940x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https://www.abc.net.au/news/image/3769672-3x2-940x6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7228" cy="1185521"/>
                    </a:xfrm>
                    <a:prstGeom prst="rect">
                      <a:avLst/>
                    </a:prstGeom>
                    <a:noFill/>
                  </pic:spPr>
                </pic:pic>
              </a:graphicData>
            </a:graphic>
          </wp:inline>
        </w:drawing>
      </w:r>
    </w:p>
    <w:p w14:paraId="4A20132E" w14:textId="77777777"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La guerra jurídica. Judicialización de la política:</w:t>
      </w:r>
    </w:p>
    <w:p w14:paraId="4B8CB2BD" w14:textId="77777777" w:rsidR="006C7E7F" w:rsidRPr="00CE0FFD" w:rsidRDefault="006C7E7F" w:rsidP="006C7E7F">
      <w:pPr>
        <w:numPr>
          <w:ilvl w:val="0"/>
          <w:numId w:val="64"/>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Obstaculización de las agendas sociales progresistas.</w:t>
      </w:r>
    </w:p>
    <w:p w14:paraId="6FB1CD21" w14:textId="77777777" w:rsidR="006C7E7F" w:rsidRPr="00CE0FFD" w:rsidRDefault="006C7E7F" w:rsidP="006C7E7F">
      <w:pPr>
        <w:numPr>
          <w:ilvl w:val="0"/>
          <w:numId w:val="64"/>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Criminalización de protestas sociales.</w:t>
      </w:r>
    </w:p>
    <w:p w14:paraId="13176E57" w14:textId="77777777" w:rsidR="006C7E7F" w:rsidRPr="00CE0FFD" w:rsidRDefault="006C7E7F" w:rsidP="006C7E7F">
      <w:pPr>
        <w:numPr>
          <w:ilvl w:val="0"/>
          <w:numId w:val="64"/>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Acoso judicial y condenas ilegales a líderes sociales y políticos.</w:t>
      </w:r>
    </w:p>
    <w:p w14:paraId="04F0C31F" w14:textId="77777777" w:rsidR="006C7E7F" w:rsidRPr="00CE0FFD" w:rsidRDefault="006C7E7F" w:rsidP="006C7E7F">
      <w:pPr>
        <w:numPr>
          <w:ilvl w:val="0"/>
          <w:numId w:val="64"/>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Ilegalización de partidos políticos, sin base a la ley.</w:t>
      </w:r>
    </w:p>
    <w:p w14:paraId="237A22A1" w14:textId="77777777" w:rsidR="006C7E7F" w:rsidRPr="00CE0FFD" w:rsidRDefault="006C7E7F" w:rsidP="006C7E7F">
      <w:pPr>
        <w:numPr>
          <w:ilvl w:val="0"/>
          <w:numId w:val="64"/>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Inacción judicial contra los crímenes cometidos por miembros de las oligarquías.</w:t>
      </w:r>
    </w:p>
    <w:p w14:paraId="1F8F2DF7" w14:textId="77777777" w:rsidR="006C7E7F" w:rsidRPr="00CE0FFD" w:rsidRDefault="006C7E7F" w:rsidP="006C7E7F">
      <w:pPr>
        <w:spacing w:after="160" w:line="259" w:lineRule="auto"/>
        <w:rPr>
          <w:rFonts w:ascii="Arial" w:eastAsiaTheme="minorHAnsi" w:hAnsi="Arial" w:cs="Arial"/>
          <w:lang w:val="es-ES" w:eastAsia="en-US"/>
        </w:rPr>
      </w:pPr>
      <w:r w:rsidRPr="00CE0FFD">
        <w:rPr>
          <w:rFonts w:ascii="Arial" w:eastAsiaTheme="minorHAnsi" w:hAnsi="Arial" w:cs="Arial"/>
          <w:noProof/>
          <w:lang w:val="en-US" w:eastAsia="en-US"/>
        </w:rPr>
        <w:drawing>
          <wp:inline distT="0" distB="0" distL="0" distR="0" wp14:anchorId="38566095" wp14:editId="64C3F64A">
            <wp:extent cx="1704760" cy="1316802"/>
            <wp:effectExtent l="0" t="0" r="0" b="0"/>
            <wp:docPr id="8745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3" cstate="print"/>
                    <a:stretch>
                      <a:fillRect/>
                    </a:stretch>
                  </pic:blipFill>
                  <pic:spPr>
                    <a:xfrm>
                      <a:off x="0" y="0"/>
                      <a:ext cx="1734855" cy="1340048"/>
                    </a:xfrm>
                    <a:prstGeom prst="rect">
                      <a:avLst/>
                    </a:prstGeom>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14:anchorId="4CCC5DA2" wp14:editId="5730E724">
            <wp:extent cx="1548130" cy="1316745"/>
            <wp:effectExtent l="0" t="0" r="0" b="0"/>
            <wp:docPr id="8745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4" cstate="print"/>
                    <a:stretch>
                      <a:fillRect/>
                    </a:stretch>
                  </pic:blipFill>
                  <pic:spPr>
                    <a:xfrm>
                      <a:off x="0" y="0"/>
                      <a:ext cx="1575892" cy="1340358"/>
                    </a:xfrm>
                    <a:prstGeom prst="rect">
                      <a:avLst/>
                    </a:prstGeom>
                  </pic:spPr>
                </pic:pic>
              </a:graphicData>
            </a:graphic>
          </wp:inline>
        </w:drawing>
      </w:r>
      <w:r w:rsidRPr="00CE0FFD">
        <w:rPr>
          <w:rFonts w:ascii="Arial" w:eastAsiaTheme="minorHAnsi" w:hAnsi="Arial" w:cs="Arial"/>
          <w:lang w:val="es-ES" w:eastAsia="en-US"/>
        </w:rPr>
        <w:t xml:space="preserve">     </w:t>
      </w:r>
      <w:r w:rsidRPr="00CE0FFD">
        <w:rPr>
          <w:rFonts w:ascii="Arial" w:eastAsiaTheme="minorHAnsi" w:hAnsi="Arial" w:cs="Arial"/>
          <w:noProof/>
          <w:lang w:val="en-US" w:eastAsia="en-US"/>
        </w:rPr>
        <w:drawing>
          <wp:inline distT="0" distB="0" distL="0" distR="0" wp14:anchorId="0A204160" wp14:editId="1278A591">
            <wp:extent cx="1638739" cy="1318055"/>
            <wp:effectExtent l="0" t="0" r="0" b="0"/>
            <wp:docPr id="8745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35" cstate="print"/>
                    <a:stretch>
                      <a:fillRect/>
                    </a:stretch>
                  </pic:blipFill>
                  <pic:spPr>
                    <a:xfrm>
                      <a:off x="0" y="0"/>
                      <a:ext cx="1649794" cy="1326947"/>
                    </a:xfrm>
                    <a:prstGeom prst="rect">
                      <a:avLst/>
                    </a:prstGeom>
                  </pic:spPr>
                </pic:pic>
              </a:graphicData>
            </a:graphic>
          </wp:inline>
        </w:drawing>
      </w:r>
    </w:p>
    <w:p w14:paraId="52E32E67" w14:textId="77777777"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Delincuencia organizada y su transnacionalización.</w:t>
      </w:r>
    </w:p>
    <w:p w14:paraId="7077FECE" w14:textId="77777777" w:rsidR="006C7E7F" w:rsidRPr="00CE0FFD" w:rsidRDefault="006C7E7F" w:rsidP="006C7E7F">
      <w:pPr>
        <w:pStyle w:val="Prrafodelista"/>
        <w:numPr>
          <w:ilvl w:val="0"/>
          <w:numId w:val="67"/>
        </w:numPr>
        <w:spacing w:after="160" w:line="259" w:lineRule="auto"/>
        <w:rPr>
          <w:rFonts w:ascii="Arial" w:hAnsi="Arial" w:cs="Arial"/>
          <w:lang w:val="es-ES" w:eastAsia="es-ES"/>
        </w:rPr>
      </w:pPr>
      <w:r w:rsidRPr="00CE0FFD">
        <w:rPr>
          <w:rFonts w:ascii="Arial" w:hAnsi="Arial" w:cs="Arial"/>
          <w:lang w:val="es-ES" w:eastAsia="es-ES"/>
        </w:rPr>
        <w:t>Producción y tráfico ilícito de estupefacientes y sustancias sicotrópicas.</w:t>
      </w:r>
    </w:p>
    <w:p w14:paraId="4677196D" w14:textId="77777777" w:rsidR="006C7E7F" w:rsidRPr="00CE0FFD" w:rsidRDefault="006C7E7F" w:rsidP="006C7E7F">
      <w:pPr>
        <w:pStyle w:val="Prrafodelista"/>
        <w:numPr>
          <w:ilvl w:val="0"/>
          <w:numId w:val="67"/>
        </w:numPr>
        <w:spacing w:after="160" w:line="259" w:lineRule="auto"/>
        <w:rPr>
          <w:rFonts w:ascii="Arial" w:hAnsi="Arial" w:cs="Arial"/>
          <w:lang w:val="es-ES" w:eastAsia="es-ES"/>
        </w:rPr>
      </w:pPr>
      <w:r w:rsidRPr="00CE0FFD">
        <w:rPr>
          <w:rFonts w:ascii="Arial" w:hAnsi="Arial" w:cs="Arial"/>
          <w:lang w:val="es-ES" w:eastAsia="es-ES"/>
        </w:rPr>
        <w:t>Tráfico ilícito de armas.</w:t>
      </w:r>
    </w:p>
    <w:p w14:paraId="62173659" w14:textId="77777777" w:rsidR="006C7E7F" w:rsidRPr="00CE0FFD" w:rsidRDefault="006C7E7F" w:rsidP="006C7E7F">
      <w:pPr>
        <w:pStyle w:val="Prrafodelista"/>
        <w:numPr>
          <w:ilvl w:val="0"/>
          <w:numId w:val="67"/>
        </w:numPr>
        <w:spacing w:after="160" w:line="259" w:lineRule="auto"/>
        <w:rPr>
          <w:rFonts w:ascii="Arial" w:hAnsi="Arial" w:cs="Arial"/>
          <w:lang w:val="es-ES" w:eastAsia="es-ES"/>
        </w:rPr>
      </w:pPr>
      <w:r w:rsidRPr="00CE0FFD">
        <w:rPr>
          <w:rFonts w:ascii="Arial" w:hAnsi="Arial" w:cs="Arial"/>
          <w:lang w:val="es-ES" w:eastAsia="es-ES"/>
        </w:rPr>
        <w:t>Tráfico ilícito de mercancías y objetos patrimoniales.</w:t>
      </w:r>
    </w:p>
    <w:p w14:paraId="2F8CE6AD" w14:textId="77777777" w:rsidR="006C7E7F" w:rsidRPr="00CE0FFD" w:rsidRDefault="006C7E7F" w:rsidP="006C7E7F">
      <w:pPr>
        <w:pStyle w:val="Prrafodelista"/>
        <w:numPr>
          <w:ilvl w:val="0"/>
          <w:numId w:val="67"/>
        </w:numPr>
        <w:spacing w:after="160" w:line="259" w:lineRule="auto"/>
        <w:rPr>
          <w:rFonts w:ascii="Arial" w:hAnsi="Arial" w:cs="Arial"/>
          <w:lang w:val="es-ES" w:eastAsia="es-ES"/>
        </w:rPr>
      </w:pPr>
      <w:r w:rsidRPr="00CE0FFD">
        <w:rPr>
          <w:rFonts w:ascii="Arial" w:hAnsi="Arial" w:cs="Arial"/>
          <w:lang w:val="es-ES" w:eastAsia="es-ES"/>
        </w:rPr>
        <w:t>Trata de personas y tráfico ilícito de migrantes.</w:t>
      </w:r>
    </w:p>
    <w:p w14:paraId="4B7A355E" w14:textId="77777777" w:rsidR="006C7E7F" w:rsidRPr="00CE0FFD" w:rsidRDefault="006C7E7F" w:rsidP="006C7E7F">
      <w:pPr>
        <w:pStyle w:val="Prrafodelista"/>
        <w:numPr>
          <w:ilvl w:val="0"/>
          <w:numId w:val="67"/>
        </w:numPr>
        <w:spacing w:after="160" w:line="259" w:lineRule="auto"/>
        <w:rPr>
          <w:rFonts w:ascii="Arial" w:hAnsi="Arial" w:cs="Arial"/>
          <w:lang w:val="es-ES" w:eastAsia="es-ES"/>
        </w:rPr>
      </w:pPr>
      <w:r w:rsidRPr="00CE0FFD">
        <w:rPr>
          <w:rFonts w:ascii="Arial" w:hAnsi="Arial" w:cs="Arial"/>
          <w:lang w:val="es-ES" w:eastAsia="es-ES"/>
        </w:rPr>
        <w:lastRenderedPageBreak/>
        <w:t>Piratería.</w:t>
      </w:r>
    </w:p>
    <w:p w14:paraId="2A5E2BAB" w14:textId="77777777" w:rsidR="006C7E7F" w:rsidRPr="00CE0FFD" w:rsidRDefault="006C7E7F" w:rsidP="006C7E7F">
      <w:pPr>
        <w:pStyle w:val="Prrafodelista"/>
        <w:numPr>
          <w:ilvl w:val="0"/>
          <w:numId w:val="67"/>
        </w:numPr>
        <w:spacing w:after="160" w:line="259" w:lineRule="auto"/>
        <w:rPr>
          <w:rFonts w:ascii="Arial" w:hAnsi="Arial" w:cs="Arial"/>
          <w:lang w:val="es-ES" w:eastAsia="es-ES"/>
        </w:rPr>
      </w:pPr>
      <w:r w:rsidRPr="00CE0FFD">
        <w:rPr>
          <w:rFonts w:ascii="Arial" w:hAnsi="Arial" w:cs="Arial"/>
          <w:lang w:val="es-ES" w:eastAsia="es-ES"/>
        </w:rPr>
        <w:t>Cibercrimen.</w:t>
      </w:r>
    </w:p>
    <w:p w14:paraId="79BE14C3" w14:textId="77777777" w:rsidR="006C7E7F" w:rsidRPr="00CE0FFD" w:rsidRDefault="006C7E7F" w:rsidP="006C7E7F">
      <w:pPr>
        <w:pStyle w:val="Prrafodelista"/>
        <w:numPr>
          <w:ilvl w:val="0"/>
          <w:numId w:val="67"/>
        </w:numPr>
        <w:spacing w:after="160" w:line="259" w:lineRule="auto"/>
        <w:rPr>
          <w:rFonts w:ascii="Arial" w:hAnsi="Arial" w:cs="Arial"/>
          <w:lang w:val="es-ES" w:eastAsia="es-ES"/>
        </w:rPr>
      </w:pPr>
      <w:r w:rsidRPr="00CE0FFD">
        <w:rPr>
          <w:rFonts w:ascii="Arial" w:hAnsi="Arial" w:cs="Arial"/>
          <w:lang w:val="es-ES" w:eastAsia="es-ES"/>
        </w:rPr>
        <w:t>Enfrentamiento entre bandas criminales.</w:t>
      </w:r>
    </w:p>
    <w:p w14:paraId="0C2F6E49" w14:textId="77777777" w:rsidR="006C7E7F" w:rsidRPr="00CE0FFD" w:rsidRDefault="006C7E7F" w:rsidP="006C7E7F">
      <w:pPr>
        <w:spacing w:after="160" w:line="259" w:lineRule="auto"/>
        <w:rPr>
          <w:rFonts w:ascii="Arial" w:eastAsiaTheme="minorHAnsi" w:hAnsi="Arial" w:cs="Arial"/>
          <w:b/>
          <w:color w:val="C00000"/>
          <w:lang w:val="es-ES" w:eastAsia="en-US"/>
        </w:rPr>
      </w:pPr>
      <w:r w:rsidRPr="00CE0FFD">
        <w:rPr>
          <w:rFonts w:ascii="Arial" w:eastAsiaTheme="minorHAnsi" w:hAnsi="Arial" w:cs="Arial"/>
          <w:b/>
          <w:noProof/>
          <w:color w:val="C00000"/>
          <w:lang w:val="es-ES" w:eastAsia="es-ES"/>
        </w:rPr>
        <w:t xml:space="preserve">         </w:t>
      </w:r>
      <w:r w:rsidRPr="00CE0FFD">
        <w:rPr>
          <w:rFonts w:ascii="Arial" w:eastAsiaTheme="minorHAnsi" w:hAnsi="Arial" w:cs="Arial"/>
          <w:b/>
          <w:noProof/>
          <w:color w:val="C00000"/>
          <w:lang w:val="en-US" w:eastAsia="en-US"/>
        </w:rPr>
        <w:drawing>
          <wp:inline distT="0" distB="0" distL="0" distR="0" wp14:anchorId="39746D2A" wp14:editId="428CB4A8">
            <wp:extent cx="1993557" cy="1078865"/>
            <wp:effectExtent l="0" t="0" r="6985" b="6985"/>
            <wp:docPr id="874541" name="Picture 2" descr="https://im0-tub-com.yandex.net/i?id=feaa83dffb9c3329656a76abc06f620f&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im0-tub-com.yandex.net/i?id=feaa83dffb9c3329656a76abc06f620f&amp;n=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7860" cy="1092017"/>
                    </a:xfrm>
                    <a:prstGeom prst="rect">
                      <a:avLst/>
                    </a:prstGeom>
                    <a:noFill/>
                  </pic:spPr>
                </pic:pic>
              </a:graphicData>
            </a:graphic>
          </wp:inline>
        </w:drawing>
      </w:r>
      <w:r w:rsidRPr="00CE0FFD">
        <w:rPr>
          <w:rFonts w:ascii="Arial" w:eastAsiaTheme="minorHAnsi" w:hAnsi="Arial" w:cs="Arial"/>
          <w:b/>
          <w:color w:val="C00000"/>
          <w:lang w:val="es-ES" w:eastAsia="en-US"/>
        </w:rPr>
        <w:t xml:space="preserve">          </w:t>
      </w:r>
      <w:r w:rsidRPr="00CE0FFD">
        <w:rPr>
          <w:rFonts w:ascii="Arial" w:eastAsiaTheme="minorHAnsi" w:hAnsi="Arial" w:cs="Arial"/>
          <w:b/>
          <w:noProof/>
          <w:color w:val="C00000"/>
          <w:lang w:val="en-US" w:eastAsia="en-US"/>
        </w:rPr>
        <w:drawing>
          <wp:inline distT="0" distB="0" distL="0" distR="0" wp14:anchorId="2AFB670D" wp14:editId="09AD2548">
            <wp:extent cx="1960605" cy="1120099"/>
            <wp:effectExtent l="0" t="0" r="1905" b="4445"/>
            <wp:docPr id="874542" name="Picture 4" descr="https://im0-tub-com.yandex.net/i?id=431c03ad73806cb25cf995f71a7742ce&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https://im0-tub-com.yandex.net/i?id=431c03ad73806cb25cf995f71a7742ce&amp;n=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2348" cy="1132521"/>
                    </a:xfrm>
                    <a:prstGeom prst="rect">
                      <a:avLst/>
                    </a:prstGeom>
                    <a:noFill/>
                  </pic:spPr>
                </pic:pic>
              </a:graphicData>
            </a:graphic>
          </wp:inline>
        </w:drawing>
      </w:r>
    </w:p>
    <w:p w14:paraId="12A69A4C" w14:textId="77777777" w:rsidR="006C7E7F" w:rsidRPr="00CE0FFD" w:rsidRDefault="006C7E7F" w:rsidP="006C7E7F">
      <w:pPr>
        <w:numPr>
          <w:ilvl w:val="0"/>
          <w:numId w:val="50"/>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Desastres originados por:</w:t>
      </w:r>
    </w:p>
    <w:p w14:paraId="1C7A1CCB" w14:textId="77777777" w:rsidR="006C7E7F" w:rsidRPr="00CE0FFD" w:rsidRDefault="006C7E7F" w:rsidP="006C7E7F">
      <w:pPr>
        <w:numPr>
          <w:ilvl w:val="0"/>
          <w:numId w:val="65"/>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Erupciones volcánicas, sismos y tsunamis.</w:t>
      </w:r>
    </w:p>
    <w:p w14:paraId="13AF60A8" w14:textId="77777777" w:rsidR="006C7E7F" w:rsidRPr="00CE0FFD" w:rsidRDefault="006C7E7F" w:rsidP="006C7E7F">
      <w:pPr>
        <w:numPr>
          <w:ilvl w:val="0"/>
          <w:numId w:val="65"/>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Huracanes, tornados y otras tormentas severas.</w:t>
      </w:r>
    </w:p>
    <w:p w14:paraId="4A1BB664" w14:textId="77777777" w:rsidR="006C7E7F" w:rsidRPr="00CE0FFD" w:rsidRDefault="006C7E7F" w:rsidP="006C7E7F">
      <w:pPr>
        <w:numPr>
          <w:ilvl w:val="0"/>
          <w:numId w:val="65"/>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Lluvias intensa prolongadas, rupturas de embalses.</w:t>
      </w:r>
    </w:p>
    <w:p w14:paraId="2430FE5C" w14:textId="77777777" w:rsidR="006C7E7F" w:rsidRPr="00CE0FFD" w:rsidRDefault="006C7E7F" w:rsidP="006C7E7F">
      <w:pPr>
        <w:numPr>
          <w:ilvl w:val="0"/>
          <w:numId w:val="65"/>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Sequías intensas prolongadas.</w:t>
      </w:r>
    </w:p>
    <w:p w14:paraId="069AD5B5" w14:textId="77777777" w:rsidR="006C7E7F" w:rsidRPr="00CE0FFD" w:rsidRDefault="006C7E7F" w:rsidP="006C7E7F">
      <w:pPr>
        <w:numPr>
          <w:ilvl w:val="0"/>
          <w:numId w:val="65"/>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Incendios.</w:t>
      </w:r>
    </w:p>
    <w:p w14:paraId="7D0542C3" w14:textId="77777777" w:rsidR="006C7E7F" w:rsidRPr="00CE0FFD" w:rsidRDefault="006C7E7F" w:rsidP="006C7E7F">
      <w:pPr>
        <w:numPr>
          <w:ilvl w:val="0"/>
          <w:numId w:val="65"/>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Epidemias, epizootias, epifitias y plagas.</w:t>
      </w:r>
    </w:p>
    <w:p w14:paraId="4DDF3404" w14:textId="77777777" w:rsidR="006C7E7F" w:rsidRPr="00CE0FFD" w:rsidRDefault="006C7E7F" w:rsidP="006C7E7F">
      <w:pPr>
        <w:numPr>
          <w:ilvl w:val="0"/>
          <w:numId w:val="65"/>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Accidentes industriales.</w:t>
      </w:r>
    </w:p>
    <w:p w14:paraId="06DB5CFE" w14:textId="77777777" w:rsidR="006C7E7F" w:rsidRPr="00CE0FFD" w:rsidRDefault="006C7E7F" w:rsidP="006C7E7F">
      <w:pPr>
        <w:numPr>
          <w:ilvl w:val="0"/>
          <w:numId w:val="65"/>
        </w:numPr>
        <w:spacing w:after="160" w:line="259" w:lineRule="auto"/>
        <w:contextualSpacing/>
        <w:rPr>
          <w:rFonts w:ascii="Arial" w:eastAsiaTheme="minorHAnsi" w:hAnsi="Arial" w:cs="Arial"/>
          <w:lang w:val="es-ES" w:eastAsia="en-US"/>
        </w:rPr>
      </w:pPr>
      <w:r w:rsidRPr="00CE0FFD">
        <w:rPr>
          <w:rFonts w:ascii="Arial" w:eastAsiaTheme="minorHAnsi" w:hAnsi="Arial" w:cs="Arial"/>
          <w:lang w:val="es-ES" w:eastAsia="en-US"/>
        </w:rPr>
        <w:t>Caídas de meteoritos.</w:t>
      </w:r>
    </w:p>
    <w:p w14:paraId="288B2017" w14:textId="77777777" w:rsidR="006C7E7F" w:rsidRPr="00CE0FFD" w:rsidRDefault="006C7E7F" w:rsidP="006C7E7F">
      <w:pPr>
        <w:spacing w:line="276" w:lineRule="auto"/>
        <w:jc w:val="both"/>
        <w:rPr>
          <w:rFonts w:ascii="Arial" w:hAnsi="Arial" w:cs="Arial"/>
        </w:rPr>
      </w:pPr>
    </w:p>
    <w:p w14:paraId="7C5AE573" w14:textId="77777777" w:rsidR="006C7E7F" w:rsidRPr="00CE0FFD" w:rsidRDefault="006C7E7F" w:rsidP="006C7E7F">
      <w:pPr>
        <w:spacing w:line="276" w:lineRule="auto"/>
        <w:jc w:val="both"/>
        <w:rPr>
          <w:rFonts w:ascii="Arial" w:hAnsi="Arial" w:cs="Arial"/>
        </w:rPr>
      </w:pPr>
      <w:r w:rsidRPr="00CE0FFD">
        <w:rPr>
          <w:rFonts w:ascii="Arial" w:hAnsi="Arial" w:cs="Arial"/>
        </w:rPr>
        <w:t>Existe una significativa relación entre la Seguridad Nacional y el desarrollo de un Estado:</w:t>
      </w:r>
    </w:p>
    <w:p w14:paraId="4621577A" w14:textId="77777777" w:rsidR="006C7E7F" w:rsidRPr="00CE0FFD" w:rsidRDefault="006C7E7F" w:rsidP="006C7E7F">
      <w:pPr>
        <w:pStyle w:val="Prrafodelista"/>
        <w:numPr>
          <w:ilvl w:val="0"/>
          <w:numId w:val="38"/>
        </w:numPr>
        <w:spacing w:line="276" w:lineRule="auto"/>
        <w:jc w:val="both"/>
        <w:rPr>
          <w:rFonts w:ascii="Arial" w:hAnsi="Arial" w:cs="Arial"/>
        </w:rPr>
      </w:pPr>
      <w:r w:rsidRPr="00CE0FFD">
        <w:rPr>
          <w:rFonts w:ascii="Arial" w:hAnsi="Arial" w:cs="Arial"/>
        </w:rPr>
        <w:t>La SN es fundamentalmente una función del poder nacional, fuerza militar y económica de un país.</w:t>
      </w:r>
    </w:p>
    <w:p w14:paraId="0825AFFA" w14:textId="77777777" w:rsidR="006C7E7F" w:rsidRPr="00CE0FFD" w:rsidRDefault="006C7E7F" w:rsidP="006C7E7F">
      <w:pPr>
        <w:pStyle w:val="Prrafodelista"/>
        <w:numPr>
          <w:ilvl w:val="0"/>
          <w:numId w:val="38"/>
        </w:numPr>
        <w:spacing w:after="200" w:line="276" w:lineRule="auto"/>
        <w:jc w:val="both"/>
        <w:rPr>
          <w:rFonts w:ascii="Arial" w:hAnsi="Arial" w:cs="Arial"/>
        </w:rPr>
      </w:pPr>
      <w:r w:rsidRPr="00CE0FFD">
        <w:rPr>
          <w:rFonts w:ascii="Arial" w:hAnsi="Arial" w:cs="Arial"/>
        </w:rPr>
        <w:t xml:space="preserve">La SN de una nación incluye la protección frente a peligros para la supervivencia humana y el bienestar, por ello el desarrollo tiene un significado decisivo. </w:t>
      </w:r>
    </w:p>
    <w:p w14:paraId="28DCB654" w14:textId="77777777" w:rsidR="006C7E7F" w:rsidRPr="00CE0FFD" w:rsidRDefault="006C7E7F" w:rsidP="006C7E7F">
      <w:pPr>
        <w:pStyle w:val="Prrafodelista"/>
        <w:numPr>
          <w:ilvl w:val="0"/>
          <w:numId w:val="38"/>
        </w:numPr>
        <w:spacing w:after="200" w:line="276" w:lineRule="auto"/>
        <w:jc w:val="both"/>
        <w:rPr>
          <w:rFonts w:ascii="Arial" w:hAnsi="Arial" w:cs="Arial"/>
        </w:rPr>
      </w:pPr>
      <w:r w:rsidRPr="00CE0FFD">
        <w:rPr>
          <w:rFonts w:ascii="Arial" w:hAnsi="Arial" w:cs="Arial"/>
        </w:rPr>
        <w:t xml:space="preserve">La economía cumple la vital función social de sostenibilidad del Estado; </w:t>
      </w:r>
    </w:p>
    <w:p w14:paraId="364B8A4F" w14:textId="77777777" w:rsidR="006C7E7F" w:rsidRPr="00CE0FFD" w:rsidRDefault="006C7E7F" w:rsidP="006C7E7F">
      <w:pPr>
        <w:pStyle w:val="Prrafodelista"/>
        <w:numPr>
          <w:ilvl w:val="0"/>
          <w:numId w:val="38"/>
        </w:numPr>
        <w:spacing w:after="200" w:line="276" w:lineRule="auto"/>
        <w:jc w:val="both"/>
        <w:rPr>
          <w:rFonts w:ascii="Arial" w:hAnsi="Arial" w:cs="Arial"/>
        </w:rPr>
      </w:pPr>
      <w:r w:rsidRPr="00CE0FFD">
        <w:rPr>
          <w:rFonts w:ascii="Arial" w:hAnsi="Arial" w:cs="Arial"/>
        </w:rPr>
        <w:t>Los Estados necesitan avanzar en el proceso que permita la elevación del nivel de vida de la población;</w:t>
      </w:r>
    </w:p>
    <w:p w14:paraId="0B05D1B8" w14:textId="77777777" w:rsidR="006C7E7F" w:rsidRPr="00CE0FFD" w:rsidRDefault="006C7E7F" w:rsidP="006C7E7F">
      <w:pPr>
        <w:pStyle w:val="Prrafodelista"/>
        <w:numPr>
          <w:ilvl w:val="0"/>
          <w:numId w:val="38"/>
        </w:numPr>
        <w:spacing w:after="200" w:line="276" w:lineRule="auto"/>
        <w:jc w:val="both"/>
        <w:rPr>
          <w:rFonts w:ascii="Arial" w:hAnsi="Arial" w:cs="Arial"/>
        </w:rPr>
      </w:pPr>
      <w:r w:rsidRPr="00CE0FFD">
        <w:rPr>
          <w:rFonts w:ascii="Arial" w:hAnsi="Arial" w:cs="Arial"/>
        </w:rPr>
        <w:t>La SN se enlaza con la necesaria formación de valores éticos, morales de los ciudadanos.</w:t>
      </w:r>
    </w:p>
    <w:p w14:paraId="794B2B39" w14:textId="77777777" w:rsidR="006C7E7F" w:rsidRPr="00CE0FFD" w:rsidRDefault="006C7E7F" w:rsidP="006C7E7F">
      <w:pPr>
        <w:pStyle w:val="Prrafodelista"/>
        <w:numPr>
          <w:ilvl w:val="0"/>
          <w:numId w:val="38"/>
        </w:numPr>
        <w:spacing w:after="200" w:line="276" w:lineRule="auto"/>
        <w:jc w:val="both"/>
        <w:rPr>
          <w:rFonts w:ascii="Arial" w:hAnsi="Arial" w:cs="Arial"/>
        </w:rPr>
      </w:pPr>
      <w:r w:rsidRPr="00CE0FFD">
        <w:rPr>
          <w:rFonts w:ascii="Arial" w:hAnsi="Arial" w:cs="Arial"/>
        </w:rPr>
        <w:t>Sin desarrollo resulta difícil establecer y mantener el orden social.</w:t>
      </w:r>
    </w:p>
    <w:p w14:paraId="53C6306D" w14:textId="77777777" w:rsidR="006C7E7F" w:rsidRPr="00CE0FFD" w:rsidRDefault="006C7E7F" w:rsidP="006C7E7F">
      <w:pPr>
        <w:pStyle w:val="Default"/>
        <w:rPr>
          <w:color w:val="auto"/>
          <w:lang w:val="es-ES" w:eastAsia="es-ES"/>
        </w:rPr>
      </w:pPr>
      <w:r w:rsidRPr="00CE0FFD">
        <w:rPr>
          <w:color w:val="auto"/>
          <w:lang w:val="es-ES" w:eastAsia="es-ES"/>
        </w:rPr>
        <w:t>El profesor realizará resumen de este aspecto confirmando que:</w:t>
      </w:r>
    </w:p>
    <w:p w14:paraId="753CB636" w14:textId="77777777" w:rsidR="006C7E7F" w:rsidRPr="00CE0FFD" w:rsidRDefault="006C7E7F" w:rsidP="006C7E7F">
      <w:pPr>
        <w:pStyle w:val="NormalWeb"/>
        <w:numPr>
          <w:ilvl w:val="0"/>
          <w:numId w:val="8"/>
        </w:numPr>
        <w:kinsoku w:val="0"/>
        <w:overflowPunct w:val="0"/>
        <w:spacing w:before="0" w:beforeAutospacing="0" w:after="0" w:afterAutospacing="0"/>
        <w:jc w:val="both"/>
        <w:textAlignment w:val="baseline"/>
        <w:rPr>
          <w:rFonts w:ascii="Arial" w:eastAsia="Comic Sans MS" w:hAnsi="Arial" w:cs="Arial"/>
          <w:bCs/>
          <w:iCs/>
          <w:color w:val="333333"/>
          <w:kern w:val="24"/>
        </w:rPr>
      </w:pPr>
      <w:r w:rsidRPr="00CE0FFD">
        <w:rPr>
          <w:rFonts w:ascii="Arial" w:eastAsia="Comic Sans MS" w:hAnsi="Arial" w:cs="Arial"/>
          <w:color w:val="333333"/>
          <w:kern w:val="24"/>
        </w:rPr>
        <w:t xml:space="preserve">La </w:t>
      </w:r>
      <w:r w:rsidRPr="00CE0FFD">
        <w:rPr>
          <w:rFonts w:ascii="Arial" w:eastAsia="Comic Sans MS" w:hAnsi="Arial" w:cs="Arial"/>
          <w:bCs/>
          <w:color w:val="000000"/>
          <w:kern w:val="24"/>
        </w:rPr>
        <w:t>Seguridad Nacional</w:t>
      </w:r>
      <w:r w:rsidRPr="00CE0FFD">
        <w:rPr>
          <w:rFonts w:ascii="Arial" w:eastAsia="Comic Sans MS" w:hAnsi="Arial" w:cs="Arial"/>
          <w:color w:val="333333"/>
          <w:kern w:val="24"/>
        </w:rPr>
        <w:t xml:space="preserve"> de cada Estado, es </w:t>
      </w:r>
      <w:r w:rsidRPr="00CE0FFD">
        <w:rPr>
          <w:rFonts w:ascii="Arial" w:eastAsia="Comic Sans MS" w:hAnsi="Arial" w:cs="Arial"/>
          <w:color w:val="000000"/>
          <w:kern w:val="24"/>
        </w:rPr>
        <w:t xml:space="preserve">indivisible </w:t>
      </w:r>
      <w:r w:rsidRPr="00CE0FFD">
        <w:rPr>
          <w:rFonts w:ascii="Arial" w:eastAsia="Comic Sans MS" w:hAnsi="Arial" w:cs="Arial"/>
          <w:color w:val="333333"/>
          <w:kern w:val="24"/>
        </w:rPr>
        <w:t xml:space="preserve">de la </w:t>
      </w:r>
      <w:r w:rsidRPr="00CE0FFD">
        <w:rPr>
          <w:rFonts w:ascii="Arial" w:eastAsia="Comic Sans MS" w:hAnsi="Arial" w:cs="Arial"/>
          <w:bCs/>
          <w:color w:val="000000"/>
          <w:kern w:val="24"/>
        </w:rPr>
        <w:t>Seguridad Internacional</w:t>
      </w:r>
      <w:r w:rsidRPr="00CE0FFD">
        <w:rPr>
          <w:rFonts w:ascii="Arial" w:eastAsia="Comic Sans MS" w:hAnsi="Arial" w:cs="Arial"/>
          <w:color w:val="000000"/>
          <w:kern w:val="24"/>
        </w:rPr>
        <w:t>, d</w:t>
      </w:r>
      <w:r w:rsidRPr="00CE0FFD">
        <w:rPr>
          <w:rFonts w:ascii="Arial" w:eastAsia="Comic Sans MS" w:hAnsi="Arial" w:cs="Arial"/>
          <w:color w:val="333333"/>
          <w:kern w:val="24"/>
        </w:rPr>
        <w:t xml:space="preserve">ebe conjugarse con la de </w:t>
      </w:r>
      <w:r w:rsidRPr="00CE0FFD">
        <w:rPr>
          <w:rFonts w:ascii="Arial" w:eastAsia="Comic Sans MS" w:hAnsi="Arial" w:cs="Arial"/>
          <w:bCs/>
          <w:iCs/>
          <w:color w:val="333333"/>
          <w:kern w:val="24"/>
        </w:rPr>
        <w:t>los otros</w:t>
      </w:r>
      <w:r w:rsidRPr="00CE0FFD">
        <w:rPr>
          <w:rFonts w:ascii="Arial" w:eastAsia="Comic Sans MS" w:hAnsi="Arial" w:cs="Arial"/>
          <w:color w:val="333333"/>
          <w:kern w:val="24"/>
        </w:rPr>
        <w:t xml:space="preserve">, sobre la base del respeto a los principios de la </w:t>
      </w:r>
      <w:r w:rsidRPr="00CE0FFD">
        <w:rPr>
          <w:rFonts w:ascii="Arial" w:eastAsia="Comic Sans MS" w:hAnsi="Arial" w:cs="Arial"/>
          <w:bCs/>
          <w:iCs/>
          <w:color w:val="333333"/>
          <w:kern w:val="24"/>
        </w:rPr>
        <w:t>Carta de las Naciones Unidas.</w:t>
      </w:r>
    </w:p>
    <w:p w14:paraId="3527360C" w14:textId="77777777" w:rsidR="006C7E7F" w:rsidRPr="00CE0FFD" w:rsidRDefault="006C7E7F" w:rsidP="006C7E7F">
      <w:pPr>
        <w:pStyle w:val="NormalWeb"/>
        <w:numPr>
          <w:ilvl w:val="0"/>
          <w:numId w:val="8"/>
        </w:numPr>
        <w:kinsoku w:val="0"/>
        <w:overflowPunct w:val="0"/>
        <w:spacing w:before="0" w:beforeAutospacing="0" w:after="0" w:afterAutospacing="0"/>
        <w:jc w:val="both"/>
        <w:textAlignment w:val="baseline"/>
        <w:rPr>
          <w:rFonts w:ascii="Arial" w:hAnsi="Arial" w:cs="Arial"/>
        </w:rPr>
      </w:pPr>
      <w:r w:rsidRPr="00CE0FFD">
        <w:rPr>
          <w:rFonts w:ascii="Arial" w:eastAsia="Comic Sans MS" w:hAnsi="Arial" w:cs="Arial"/>
          <w:color w:val="333333"/>
          <w:kern w:val="24"/>
          <w:lang w:val="es-MX"/>
        </w:rPr>
        <w:t xml:space="preserve">Es importante </w:t>
      </w:r>
      <w:r w:rsidRPr="00CE0FFD">
        <w:rPr>
          <w:rFonts w:ascii="Arial" w:hAnsi="Arial" w:cs="Arial"/>
        </w:rPr>
        <w:t>el logro de la integración regional de los espacios de coopera</w:t>
      </w:r>
      <w:r w:rsidRPr="00CE0FFD">
        <w:rPr>
          <w:rFonts w:ascii="Arial" w:hAnsi="Arial" w:cs="Arial"/>
        </w:rPr>
        <w:softHyphen/>
        <w:t xml:space="preserve">ción multilateral a partir de organizaciones como: </w:t>
      </w:r>
      <w:proofErr w:type="spellStart"/>
      <w:r w:rsidRPr="00CE0FFD">
        <w:rPr>
          <w:rFonts w:ascii="Arial" w:hAnsi="Arial" w:cs="Arial"/>
        </w:rPr>
        <w:t>Unasur</w:t>
      </w:r>
      <w:proofErr w:type="spellEnd"/>
      <w:r w:rsidRPr="00CE0FFD">
        <w:rPr>
          <w:rFonts w:ascii="Arial" w:hAnsi="Arial" w:cs="Arial"/>
        </w:rPr>
        <w:t xml:space="preserve">, Mercosur, Alba-TCP, Petrocaribe y la </w:t>
      </w:r>
      <w:proofErr w:type="spellStart"/>
      <w:r w:rsidRPr="00CE0FFD">
        <w:rPr>
          <w:rFonts w:ascii="Arial" w:hAnsi="Arial" w:cs="Arial"/>
        </w:rPr>
        <w:t>Celac</w:t>
      </w:r>
      <w:proofErr w:type="spellEnd"/>
      <w:r w:rsidRPr="00CE0FFD">
        <w:rPr>
          <w:rFonts w:ascii="Arial" w:hAnsi="Arial" w:cs="Arial"/>
        </w:rPr>
        <w:t>, que ha declarado como Zona de Paz al área.</w:t>
      </w:r>
    </w:p>
    <w:p w14:paraId="3C512AB9" w14:textId="77777777" w:rsidR="006C7E7F" w:rsidRPr="00CE0FFD" w:rsidRDefault="006C7E7F" w:rsidP="006C7E7F">
      <w:pPr>
        <w:pStyle w:val="NormalWeb"/>
        <w:numPr>
          <w:ilvl w:val="0"/>
          <w:numId w:val="8"/>
        </w:numPr>
        <w:kinsoku w:val="0"/>
        <w:overflowPunct w:val="0"/>
        <w:spacing w:before="0" w:beforeAutospacing="0" w:after="0" w:afterAutospacing="0"/>
        <w:jc w:val="both"/>
        <w:textAlignment w:val="baseline"/>
        <w:rPr>
          <w:rFonts w:ascii="Arial" w:eastAsia="Comic Sans MS" w:hAnsi="Arial" w:cs="Arial"/>
          <w:color w:val="333333"/>
          <w:kern w:val="24"/>
          <w:lang w:val="es-MX"/>
        </w:rPr>
      </w:pPr>
      <w:r w:rsidRPr="00CE0FFD">
        <w:rPr>
          <w:rFonts w:ascii="Arial" w:eastAsia="Comic Sans MS" w:hAnsi="Arial" w:cs="Arial"/>
          <w:color w:val="333333"/>
          <w:kern w:val="24"/>
          <w:lang w:val="es-MX"/>
        </w:rPr>
        <w:t>Puede realizar preguntas de comprobación.</w:t>
      </w:r>
    </w:p>
    <w:p w14:paraId="10E0D62C" w14:textId="77777777" w:rsidR="006C7E7F" w:rsidRPr="00CE0FFD" w:rsidRDefault="006C7E7F" w:rsidP="006C7E7F">
      <w:pPr>
        <w:pStyle w:val="NormalWeb"/>
        <w:kinsoku w:val="0"/>
        <w:overflowPunct w:val="0"/>
        <w:spacing w:before="0" w:beforeAutospacing="0" w:after="0" w:afterAutospacing="0"/>
        <w:ind w:left="360"/>
        <w:jc w:val="both"/>
        <w:textAlignment w:val="baseline"/>
        <w:rPr>
          <w:rFonts w:ascii="Arial" w:eastAsia="Comic Sans MS" w:hAnsi="Arial" w:cs="Arial"/>
          <w:color w:val="333333"/>
          <w:kern w:val="24"/>
          <w:lang w:val="es-MX"/>
        </w:rPr>
      </w:pPr>
    </w:p>
    <w:p w14:paraId="1C851D18" w14:textId="77777777" w:rsidR="006C7E7F" w:rsidRPr="00CE0FFD" w:rsidRDefault="006C7E7F" w:rsidP="006C7E7F">
      <w:pPr>
        <w:pStyle w:val="NormalWeb"/>
        <w:kinsoku w:val="0"/>
        <w:overflowPunct w:val="0"/>
        <w:spacing w:before="0" w:beforeAutospacing="0" w:after="0" w:afterAutospacing="0"/>
        <w:ind w:left="360"/>
        <w:jc w:val="both"/>
        <w:textAlignment w:val="baseline"/>
        <w:rPr>
          <w:rFonts w:ascii="Arial" w:eastAsia="Comic Sans MS" w:hAnsi="Arial" w:cs="Arial"/>
          <w:color w:val="333333"/>
          <w:kern w:val="24"/>
          <w:lang w:val="es-MX"/>
        </w:rPr>
      </w:pPr>
    </w:p>
    <w:p w14:paraId="39B9E3A8" w14:textId="77777777" w:rsidR="006C7E7F" w:rsidRPr="00CE0FFD" w:rsidRDefault="006C7E7F" w:rsidP="006C7E7F">
      <w:pPr>
        <w:jc w:val="both"/>
        <w:rPr>
          <w:rFonts w:ascii="Arial" w:hAnsi="Arial" w:cs="Arial"/>
          <w:b/>
        </w:rPr>
      </w:pPr>
      <w:r w:rsidRPr="00CE0FFD">
        <w:rPr>
          <w:rFonts w:ascii="Arial" w:hAnsi="Arial" w:cs="Arial"/>
          <w:b/>
        </w:rPr>
        <w:t>Aspecto N</w:t>
      </w:r>
      <w:r w:rsidRPr="00CE0FFD">
        <w:rPr>
          <w:rFonts w:ascii="Arial" w:hAnsi="Arial" w:cs="Arial"/>
          <w:b/>
          <w:vertAlign w:val="superscript"/>
        </w:rPr>
        <w:t>o</w:t>
      </w:r>
      <w:r w:rsidRPr="00CE0FFD">
        <w:rPr>
          <w:rFonts w:ascii="Arial" w:hAnsi="Arial" w:cs="Arial"/>
          <w:b/>
        </w:rPr>
        <w:t xml:space="preserve"> 3. Estrategia de Seguridad Nacional, Estrategia de Defensa Nacional y Estrategia Militar de los Estados Unidos de América.</w:t>
      </w:r>
    </w:p>
    <w:p w14:paraId="2B5F77E1" w14:textId="77777777" w:rsidR="006C7E7F" w:rsidRPr="00CE0FFD" w:rsidRDefault="006C7E7F" w:rsidP="006C7E7F">
      <w:pPr>
        <w:jc w:val="both"/>
        <w:rPr>
          <w:rFonts w:ascii="Arial" w:hAnsi="Arial" w:cs="Arial"/>
          <w:b/>
        </w:rPr>
      </w:pPr>
    </w:p>
    <w:p w14:paraId="0886B009" w14:textId="77777777" w:rsidR="006C7E7F" w:rsidRPr="00CE0FFD" w:rsidRDefault="006C7E7F" w:rsidP="006C7E7F">
      <w:pPr>
        <w:jc w:val="both"/>
        <w:rPr>
          <w:rFonts w:ascii="Arial" w:hAnsi="Arial" w:cs="Arial"/>
        </w:rPr>
      </w:pPr>
      <w:r w:rsidRPr="00CE0FFD">
        <w:rPr>
          <w:rFonts w:ascii="Arial" w:hAnsi="Arial" w:cs="Arial"/>
        </w:rPr>
        <w:t>El profesor inicia el análisis utilizando el gráfico que comentará con los estudiantes:</w:t>
      </w:r>
    </w:p>
    <w:p w14:paraId="321BECB6" w14:textId="77777777" w:rsidR="006C7E7F" w:rsidRPr="00CE0FFD" w:rsidRDefault="006C7E7F" w:rsidP="006C7E7F">
      <w:pPr>
        <w:jc w:val="both"/>
        <w:rPr>
          <w:rFonts w:ascii="Arial" w:hAnsi="Arial" w:cs="Arial"/>
          <w:b/>
        </w:rPr>
      </w:pPr>
    </w:p>
    <w:p w14:paraId="7454D8BB" w14:textId="77777777" w:rsidR="006C7E7F" w:rsidRPr="00CE0FFD" w:rsidRDefault="006C7E7F" w:rsidP="006C7E7F">
      <w:pPr>
        <w:jc w:val="both"/>
        <w:rPr>
          <w:rFonts w:ascii="Arial" w:hAnsi="Arial" w:cs="Arial"/>
          <w:b/>
          <w:lang w:val="es-MX" w:eastAsia="es-ES"/>
        </w:rPr>
      </w:pPr>
      <w:r w:rsidRPr="00CE0FFD">
        <w:rPr>
          <w:rFonts w:ascii="Arial" w:hAnsi="Arial" w:cs="Arial"/>
          <w:b/>
          <w:lang w:val="es-MX" w:eastAsia="es-ES"/>
        </w:rPr>
        <w:lastRenderedPageBreak/>
        <w:t xml:space="preserve">                          </w:t>
      </w:r>
      <w:r w:rsidRPr="00CE0FFD">
        <w:rPr>
          <w:rFonts w:ascii="Arial" w:hAnsi="Arial" w:cs="Arial"/>
          <w:noProof/>
          <w:lang w:val="en-US" w:eastAsia="en-US"/>
        </w:rPr>
        <w:drawing>
          <wp:inline distT="0" distB="0" distL="0" distR="0" wp14:anchorId="527C008A" wp14:editId="7A2D8F9C">
            <wp:extent cx="4191000" cy="2438253"/>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6556" cy="2493846"/>
                    </a:xfrm>
                    <a:prstGeom prst="rect">
                      <a:avLst/>
                    </a:prstGeom>
                    <a:noFill/>
                    <a:ln>
                      <a:noFill/>
                    </a:ln>
                  </pic:spPr>
                </pic:pic>
              </a:graphicData>
            </a:graphic>
          </wp:inline>
        </w:drawing>
      </w:r>
    </w:p>
    <w:p w14:paraId="760B7D3C" w14:textId="77777777" w:rsidR="006C7E7F" w:rsidRPr="00CE0FFD" w:rsidRDefault="006C7E7F" w:rsidP="006C7E7F">
      <w:pPr>
        <w:jc w:val="both"/>
        <w:rPr>
          <w:rFonts w:ascii="Arial" w:hAnsi="Arial" w:cs="Arial"/>
          <w:b/>
        </w:rPr>
      </w:pPr>
    </w:p>
    <w:p w14:paraId="31D05804" w14:textId="77777777" w:rsidR="006C7E7F" w:rsidRPr="00CE0FFD" w:rsidRDefault="006C7E7F" w:rsidP="006C7E7F">
      <w:pPr>
        <w:pStyle w:val="NormalWeb"/>
        <w:spacing w:before="0" w:beforeAutospacing="0" w:after="240" w:afterAutospacing="0"/>
        <w:jc w:val="both"/>
        <w:textAlignment w:val="baseline"/>
        <w:rPr>
          <w:rFonts w:ascii="Arial" w:hAnsi="Arial" w:cs="Arial"/>
          <w:bCs/>
          <w:color w:val="000000"/>
          <w:kern w:val="24"/>
        </w:rPr>
      </w:pPr>
      <w:r w:rsidRPr="00CE0FFD">
        <w:rPr>
          <w:rFonts w:ascii="Arial" w:hAnsi="Arial" w:cs="Arial"/>
          <w:bCs/>
          <w:iCs/>
          <w:kern w:val="24"/>
        </w:rPr>
        <w:t xml:space="preserve">Todas estas Estrategias </w:t>
      </w:r>
      <w:r w:rsidRPr="00CE0FFD">
        <w:rPr>
          <w:rFonts w:ascii="Arial" w:hAnsi="Arial" w:cs="Arial"/>
          <w:bCs/>
          <w:color w:val="000000"/>
          <w:kern w:val="24"/>
        </w:rPr>
        <w:t>persiguen</w:t>
      </w:r>
      <w:r w:rsidRPr="00CE0FFD">
        <w:rPr>
          <w:rFonts w:ascii="Arial" w:hAnsi="Arial" w:cs="Arial"/>
          <w:bCs/>
          <w:color w:val="C00000"/>
          <w:kern w:val="24"/>
        </w:rPr>
        <w:t xml:space="preserve"> </w:t>
      </w:r>
      <w:r w:rsidRPr="00CE0FFD">
        <w:rPr>
          <w:rFonts w:ascii="Arial" w:hAnsi="Arial" w:cs="Arial"/>
          <w:bCs/>
          <w:iCs/>
          <w:color w:val="000000"/>
          <w:kern w:val="24"/>
        </w:rPr>
        <w:t>mantener un lugar preponderante de EU en el orden mundial y transformarlo en función de sus intereses y valore</w:t>
      </w:r>
      <w:r w:rsidRPr="00CE0FFD">
        <w:rPr>
          <w:rFonts w:ascii="Arial" w:hAnsi="Arial" w:cs="Arial"/>
          <w:bCs/>
          <w:color w:val="000000"/>
          <w:kern w:val="24"/>
        </w:rPr>
        <w:t xml:space="preserve">s. </w:t>
      </w:r>
      <w:r w:rsidRPr="00CE0FFD">
        <w:rPr>
          <w:rFonts w:ascii="Arial" w:hAnsi="Arial" w:cs="Arial"/>
        </w:rPr>
        <w:t>El 19 de enero del 2018, se presentó en Washington la versión desclasificada de la Estrategia de Seguridad Nacional de Estados Unidos. El profesor pregunta ¿qué es Estrategia de Seguridad Nacional de EUA? y la define junto a los estudiantes.</w:t>
      </w:r>
    </w:p>
    <w:p w14:paraId="20CD569D" w14:textId="77777777" w:rsidR="006C7E7F" w:rsidRPr="00CE0FFD" w:rsidRDefault="006C7E7F" w:rsidP="006C7E7F">
      <w:pPr>
        <w:jc w:val="both"/>
        <w:rPr>
          <w:rFonts w:ascii="Arial" w:hAnsi="Arial" w:cs="Arial"/>
        </w:rPr>
      </w:pPr>
      <w:r w:rsidRPr="00CE0FFD">
        <w:rPr>
          <w:rFonts w:ascii="Arial" w:hAnsi="Arial" w:cs="Arial"/>
        </w:rPr>
        <w:t xml:space="preserve">             </w:t>
      </w:r>
      <w:r w:rsidRPr="00CE0FFD">
        <w:rPr>
          <w:rFonts w:ascii="Arial" w:hAnsi="Arial" w:cs="Arial"/>
          <w:noProof/>
          <w:lang w:val="en-US" w:eastAsia="en-US"/>
        </w:rPr>
        <w:drawing>
          <wp:inline distT="0" distB="0" distL="0" distR="0" wp14:anchorId="40EB5FF0" wp14:editId="20CC553A">
            <wp:extent cx="6134100" cy="2133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34100" cy="2133600"/>
                    </a:xfrm>
                    <a:prstGeom prst="rect">
                      <a:avLst/>
                    </a:prstGeom>
                    <a:noFill/>
                    <a:ln>
                      <a:noFill/>
                    </a:ln>
                  </pic:spPr>
                </pic:pic>
              </a:graphicData>
            </a:graphic>
          </wp:inline>
        </w:drawing>
      </w:r>
    </w:p>
    <w:p w14:paraId="0080919E" w14:textId="77777777" w:rsidR="006C7E7F" w:rsidRPr="00CE0FFD" w:rsidRDefault="006C7E7F" w:rsidP="006C7E7F">
      <w:pPr>
        <w:rPr>
          <w:rFonts w:ascii="Arial" w:hAnsi="Arial" w:cs="Arial"/>
          <w:lang w:val="es-ES" w:eastAsia="es-ES"/>
        </w:rPr>
      </w:pPr>
      <w:r w:rsidRPr="00CE0FFD">
        <w:rPr>
          <w:rFonts w:ascii="Arial" w:hAnsi="Arial" w:cs="Arial"/>
          <w:lang w:val="es-ES" w:eastAsia="es-ES"/>
        </w:rPr>
        <w:t xml:space="preserve">               </w:t>
      </w:r>
      <w:r w:rsidRPr="00CE0FFD">
        <w:rPr>
          <w:rFonts w:ascii="Arial" w:hAnsi="Arial" w:cs="Arial"/>
          <w:noProof/>
          <w:lang w:val="en-US" w:eastAsia="en-US"/>
        </w:rPr>
        <w:drawing>
          <wp:inline distT="0" distB="0" distL="0" distR="0" wp14:anchorId="59EE6025" wp14:editId="28EB4F9F">
            <wp:extent cx="2095500" cy="1504950"/>
            <wp:effectExtent l="0" t="0" r="0" b="0"/>
            <wp:docPr id="9" name="Imagen 9" descr="C:\Users\Reimundo\Desktop\DONALD-TRUMP-cuba-580x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C:\Users\Reimundo\Desktop\DONALD-TRUMP-cuba-580x38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95500" cy="1504950"/>
                    </a:xfrm>
                    <a:prstGeom prst="rect">
                      <a:avLst/>
                    </a:prstGeom>
                    <a:noFill/>
                    <a:ln>
                      <a:noFill/>
                    </a:ln>
                  </pic:spPr>
                </pic:pic>
              </a:graphicData>
            </a:graphic>
          </wp:inline>
        </w:drawing>
      </w:r>
      <w:r w:rsidRPr="00CE0FFD">
        <w:rPr>
          <w:rFonts w:ascii="Arial" w:hAnsi="Arial" w:cs="Arial"/>
          <w:lang w:val="es-ES" w:eastAsia="es-ES"/>
        </w:rPr>
        <w:t xml:space="preserve">                    </w:t>
      </w:r>
      <w:r w:rsidRPr="00CE0FFD">
        <w:rPr>
          <w:rFonts w:ascii="Arial" w:hAnsi="Arial" w:cs="Arial"/>
          <w:noProof/>
          <w:lang w:val="en-US" w:eastAsia="en-US"/>
        </w:rPr>
        <w:drawing>
          <wp:inline distT="0" distB="0" distL="0" distR="0" wp14:anchorId="665A5AFB" wp14:editId="33612F51">
            <wp:extent cx="2324100" cy="13906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60623" cy="1412504"/>
                    </a:xfrm>
                    <a:prstGeom prst="rect">
                      <a:avLst/>
                    </a:prstGeom>
                    <a:noFill/>
                  </pic:spPr>
                </pic:pic>
              </a:graphicData>
            </a:graphic>
          </wp:inline>
        </w:drawing>
      </w:r>
    </w:p>
    <w:p w14:paraId="5F5EFFF0" w14:textId="77777777" w:rsidR="006C7E7F" w:rsidRPr="00CE0FFD" w:rsidRDefault="006C7E7F" w:rsidP="006C7E7F">
      <w:pPr>
        <w:rPr>
          <w:rFonts w:ascii="Arial" w:hAnsi="Arial" w:cs="Arial"/>
          <w:lang w:val="es-ES" w:eastAsia="es-ES"/>
        </w:rPr>
      </w:pPr>
      <w:r w:rsidRPr="00CE0FFD">
        <w:rPr>
          <w:rFonts w:ascii="Arial" w:hAnsi="Arial" w:cs="Arial"/>
          <w:lang w:val="es-ES" w:eastAsia="es-ES"/>
        </w:rPr>
        <w:t xml:space="preserve">         </w:t>
      </w:r>
    </w:p>
    <w:p w14:paraId="5A8D741A" w14:textId="77777777" w:rsidR="006C7E7F" w:rsidRPr="00CE0FFD" w:rsidRDefault="006C7E7F" w:rsidP="006C7E7F">
      <w:pPr>
        <w:jc w:val="both"/>
        <w:rPr>
          <w:rFonts w:ascii="Arial" w:hAnsi="Arial" w:cs="Arial"/>
          <w:lang w:val="es-ES" w:eastAsia="es-ES"/>
        </w:rPr>
      </w:pPr>
      <w:r w:rsidRPr="00CE0FFD">
        <w:rPr>
          <w:rFonts w:ascii="Arial" w:hAnsi="Arial" w:cs="Arial"/>
          <w:lang w:val="es-ES" w:eastAsia="es-ES"/>
        </w:rPr>
        <w:t xml:space="preserve">La Estrategia de Defensa Nacional 2018 respalda los presupuestos para los años fiscales 2019-2023, acelerando los programas de modernización y dedicando recursos adicionales en un esfuerzo sostenido para consolidar la ventaja competitiva de Estados Unidos.  Es la primera vez, en más de 15 años, que Estados Unidos reconoce que su interés en elevar las capacidades militares responde a la necesidad de mantener la superioridad en esta esfera sobre Rusia y China e intentar consolidar la hegemonía global. </w:t>
      </w:r>
    </w:p>
    <w:p w14:paraId="7FABED8C" w14:textId="77777777" w:rsidR="006C7E7F" w:rsidRPr="00CE0FFD" w:rsidRDefault="006C7E7F" w:rsidP="006C7E7F">
      <w:pPr>
        <w:jc w:val="both"/>
        <w:rPr>
          <w:rFonts w:ascii="Arial" w:hAnsi="Arial" w:cs="Arial"/>
          <w:lang w:val="es-ES" w:eastAsia="es-ES"/>
        </w:rPr>
      </w:pPr>
      <w:r w:rsidRPr="00CE0FFD">
        <w:rPr>
          <w:rFonts w:ascii="Arial" w:hAnsi="Arial" w:cs="Arial"/>
          <w:lang w:val="es-ES" w:eastAsia="es-ES"/>
        </w:rPr>
        <w:t>Relacionado con la ESN de E.U. el profesor hará hincapié en que:</w:t>
      </w:r>
    </w:p>
    <w:p w14:paraId="01C5077A" w14:textId="77777777" w:rsidR="006C7E7F" w:rsidRPr="00CE0FFD" w:rsidRDefault="006C7E7F" w:rsidP="006C7E7F">
      <w:pPr>
        <w:pStyle w:val="Prrafodelista"/>
        <w:numPr>
          <w:ilvl w:val="0"/>
          <w:numId w:val="39"/>
        </w:numPr>
        <w:spacing w:after="200" w:line="276" w:lineRule="auto"/>
        <w:jc w:val="both"/>
        <w:rPr>
          <w:rFonts w:ascii="Arial" w:hAnsi="Arial" w:cs="Arial"/>
          <w:b/>
        </w:rPr>
      </w:pPr>
      <w:r w:rsidRPr="00CE0FFD">
        <w:rPr>
          <w:rFonts w:ascii="Arial" w:hAnsi="Arial" w:cs="Arial"/>
          <w:lang w:val="es-ES" w:eastAsia="es-ES"/>
        </w:rPr>
        <w:lastRenderedPageBreak/>
        <w:t xml:space="preserve">El uso de la fuerza será aplicado como un principio de política exterior: «para reforzar las herramientas tradicionales de diplomacia de Estados Unidos (El Pentágono proporciona opciones militares para garantizar que el Presidente y los diplomáticos negocien desde una posición de fuerza). </w:t>
      </w:r>
    </w:p>
    <w:p w14:paraId="7EBC9148" w14:textId="77777777" w:rsidR="006C7E7F" w:rsidRPr="00CE0FFD" w:rsidRDefault="006C7E7F" w:rsidP="006C7E7F">
      <w:pPr>
        <w:pStyle w:val="Prrafodelista"/>
        <w:numPr>
          <w:ilvl w:val="0"/>
          <w:numId w:val="39"/>
        </w:numPr>
        <w:spacing w:after="200" w:line="276" w:lineRule="auto"/>
        <w:jc w:val="both"/>
        <w:rPr>
          <w:rFonts w:ascii="Arial" w:hAnsi="Arial" w:cs="Arial"/>
          <w:b/>
        </w:rPr>
      </w:pPr>
      <w:r w:rsidRPr="00CE0FFD">
        <w:rPr>
          <w:rFonts w:ascii="Arial" w:hAnsi="Arial" w:cs="Arial"/>
          <w:lang w:val="es-ES" w:eastAsia="es-ES"/>
        </w:rPr>
        <w:t xml:space="preserve">Los Estados son los actores principales en la escena global, pero los actores no estatales </w:t>
      </w:r>
    </w:p>
    <w:p w14:paraId="231E7FAE" w14:textId="77777777" w:rsidR="006C7E7F" w:rsidRPr="00CE0FFD" w:rsidRDefault="006C7E7F" w:rsidP="006C7E7F">
      <w:pPr>
        <w:pStyle w:val="Prrafodelista"/>
        <w:ind w:left="360"/>
        <w:jc w:val="both"/>
        <w:rPr>
          <w:rFonts w:ascii="Arial" w:hAnsi="Arial" w:cs="Arial"/>
          <w:lang w:val="es-ES" w:eastAsia="es-ES"/>
        </w:rPr>
      </w:pPr>
      <w:r w:rsidRPr="00CE0FFD">
        <w:rPr>
          <w:rFonts w:ascii="Arial" w:hAnsi="Arial" w:cs="Arial"/>
          <w:lang w:val="es-ES" w:eastAsia="es-ES"/>
        </w:rPr>
        <w:t xml:space="preserve">(Terroristas, organizaciones criminales transnacionales y los piratas informáticos) también amenazan el entorno de seguridad. </w:t>
      </w:r>
    </w:p>
    <w:p w14:paraId="6414FED1" w14:textId="77777777" w:rsidR="006C7E7F" w:rsidRPr="00CE0FFD" w:rsidRDefault="006C7E7F" w:rsidP="006C7E7F">
      <w:pPr>
        <w:pStyle w:val="Prrafodelista"/>
        <w:numPr>
          <w:ilvl w:val="0"/>
          <w:numId w:val="39"/>
        </w:numPr>
        <w:spacing w:after="200" w:line="276" w:lineRule="auto"/>
        <w:jc w:val="both"/>
        <w:rPr>
          <w:rFonts w:ascii="Arial" w:hAnsi="Arial" w:cs="Arial"/>
          <w:lang w:val="es-ES" w:eastAsia="es-ES"/>
        </w:rPr>
      </w:pPr>
      <w:r w:rsidRPr="00CE0FFD">
        <w:rPr>
          <w:rFonts w:ascii="Arial" w:hAnsi="Arial" w:cs="Arial"/>
          <w:lang w:val="es-ES" w:eastAsia="es-ES"/>
        </w:rPr>
        <w:t>«Articula el plan para competir, impedir y ganar».</w:t>
      </w:r>
    </w:p>
    <w:p w14:paraId="14807224" w14:textId="77777777" w:rsidR="006C7E7F" w:rsidRPr="00CE0FFD" w:rsidRDefault="006C7E7F" w:rsidP="006C7E7F">
      <w:pPr>
        <w:pStyle w:val="Prrafodelista"/>
        <w:numPr>
          <w:ilvl w:val="0"/>
          <w:numId w:val="39"/>
        </w:numPr>
        <w:spacing w:after="200" w:line="276" w:lineRule="auto"/>
        <w:jc w:val="both"/>
        <w:rPr>
          <w:rFonts w:ascii="Arial" w:hAnsi="Arial" w:cs="Arial"/>
          <w:lang w:val="es-ES" w:eastAsia="es-ES"/>
        </w:rPr>
      </w:pPr>
      <w:r w:rsidRPr="00CE0FFD">
        <w:rPr>
          <w:rFonts w:ascii="Arial" w:hAnsi="Arial" w:cs="Arial"/>
          <w:lang w:val="es-ES" w:eastAsia="es-ES"/>
        </w:rPr>
        <w:t>Ofrecen «oportunidades de cooperación, pero desde una posición de fuerza y basado en sus intereses nacionales».</w:t>
      </w:r>
    </w:p>
    <w:p w14:paraId="1EA79D3B" w14:textId="77777777" w:rsidR="006C7E7F" w:rsidRPr="00CE0FFD" w:rsidRDefault="006C7E7F" w:rsidP="006C7E7F">
      <w:pPr>
        <w:pStyle w:val="Prrafodelista"/>
        <w:numPr>
          <w:ilvl w:val="0"/>
          <w:numId w:val="39"/>
        </w:numPr>
        <w:spacing w:after="200" w:line="276" w:lineRule="auto"/>
        <w:jc w:val="both"/>
        <w:rPr>
          <w:rFonts w:ascii="Arial" w:hAnsi="Arial" w:cs="Arial"/>
          <w:lang w:val="es-ES" w:eastAsia="es-ES"/>
        </w:rPr>
      </w:pPr>
      <w:r w:rsidRPr="00CE0FFD">
        <w:rPr>
          <w:rFonts w:ascii="Arial" w:hAnsi="Arial" w:cs="Arial"/>
          <w:lang w:val="es-ES" w:eastAsia="es-ES"/>
        </w:rPr>
        <w:t>«Estados Unidos puede tomar la iniciativa y desafiar a sus competidores, donde tenga ventaja y sus rivales no estén fuertes».</w:t>
      </w:r>
    </w:p>
    <w:p w14:paraId="1F47A538" w14:textId="77777777" w:rsidR="006C7E7F" w:rsidRPr="00CE0FFD" w:rsidRDefault="006C7E7F" w:rsidP="006C7E7F">
      <w:pPr>
        <w:pStyle w:val="Prrafodelista"/>
        <w:numPr>
          <w:ilvl w:val="0"/>
          <w:numId w:val="39"/>
        </w:numPr>
        <w:spacing w:before="100" w:beforeAutospacing="1" w:after="100" w:afterAutospacing="1" w:line="276" w:lineRule="auto"/>
        <w:jc w:val="both"/>
        <w:rPr>
          <w:rFonts w:ascii="Arial" w:hAnsi="Arial" w:cs="Arial"/>
          <w:lang w:val="es-ES" w:eastAsia="es-ES"/>
        </w:rPr>
      </w:pPr>
      <w:r w:rsidRPr="00CE0FFD">
        <w:rPr>
          <w:rFonts w:ascii="Arial" w:hAnsi="Arial" w:cs="Arial"/>
          <w:lang w:val="es-ES" w:eastAsia="es-ES"/>
        </w:rPr>
        <w:t xml:space="preserve">La ESN defiende la plataforma </w:t>
      </w:r>
      <w:r w:rsidRPr="00CE0FFD">
        <w:rPr>
          <w:rFonts w:ascii="Arial" w:hAnsi="Arial" w:cs="Arial"/>
          <w:b/>
          <w:lang w:val="es-ES" w:eastAsia="es-ES"/>
        </w:rPr>
        <w:t>«Estados Unidos primero»,</w:t>
      </w:r>
      <w:r w:rsidRPr="00CE0FFD">
        <w:rPr>
          <w:rFonts w:ascii="Arial" w:hAnsi="Arial" w:cs="Arial"/>
          <w:lang w:val="es-ES" w:eastAsia="es-ES"/>
        </w:rPr>
        <w:t xml:space="preserve"> que combina el proteccionismo económico, con el fortalecimiento militar y el rechazo a la amenaza del cambio climático. Una «novedosa» fórmula para mantener la hegemonía global y otro «buen acuerdo» para el Complejo Militar-Industrial.</w:t>
      </w:r>
    </w:p>
    <w:p w14:paraId="1A9A2572" w14:textId="77777777" w:rsidR="006C7E7F" w:rsidRPr="00CE0FFD" w:rsidRDefault="006C7E7F" w:rsidP="006C7E7F">
      <w:pPr>
        <w:spacing w:before="100" w:beforeAutospacing="1" w:after="100" w:afterAutospacing="1"/>
        <w:rPr>
          <w:rFonts w:ascii="Arial" w:hAnsi="Arial" w:cs="Arial"/>
          <w:bCs/>
          <w:kern w:val="24"/>
        </w:rPr>
      </w:pPr>
      <w:r w:rsidRPr="00CE0FFD">
        <w:rPr>
          <w:rFonts w:ascii="Arial" w:hAnsi="Arial" w:cs="Arial"/>
          <w:bCs/>
          <w:kern w:val="24"/>
        </w:rPr>
        <w:t>Estrategia de Seguridad Nacional ((ESN) de los E.U. (Administración Trump).</w:t>
      </w:r>
    </w:p>
    <w:p w14:paraId="269B408F" w14:textId="77777777" w:rsidR="006C7E7F" w:rsidRPr="00CE0FFD" w:rsidRDefault="006C7E7F" w:rsidP="006C7E7F">
      <w:pPr>
        <w:spacing w:before="100" w:beforeAutospacing="1" w:after="100" w:afterAutospacing="1"/>
        <w:jc w:val="both"/>
        <w:rPr>
          <w:rFonts w:ascii="Arial" w:hAnsi="Arial" w:cs="Arial"/>
          <w:bCs/>
          <w:kern w:val="24"/>
        </w:rPr>
      </w:pPr>
      <w:r w:rsidRPr="00CE0FFD">
        <w:rPr>
          <w:rFonts w:ascii="Arial" w:hAnsi="Arial" w:cs="Arial"/>
          <w:bCs/>
          <w:kern w:val="24"/>
        </w:rPr>
        <w:t xml:space="preserve">El profesor hará énfasis en que esta estrategia depende de la administración en el poder, se refiere a la de Trump ya que está vigente aún y la nueva administración no se ha proyectado.  </w:t>
      </w:r>
      <w:r w:rsidRPr="00CE0FFD">
        <w:rPr>
          <w:rFonts w:ascii="Arial" w:hAnsi="Arial" w:cs="Arial"/>
          <w:bCs/>
          <w:color w:val="000000"/>
          <w:kern w:val="24"/>
        </w:rPr>
        <w:t>El profesor explica los cuatro ejes fundamentales o pilares básicos:</w:t>
      </w:r>
    </w:p>
    <w:p w14:paraId="2D0885FE" w14:textId="77777777" w:rsidR="006C7E7F" w:rsidRPr="00CE0FFD" w:rsidRDefault="006C7E7F" w:rsidP="006C7E7F">
      <w:pPr>
        <w:pStyle w:val="Prrafodelista"/>
        <w:numPr>
          <w:ilvl w:val="0"/>
          <w:numId w:val="27"/>
        </w:numPr>
        <w:ind w:hanging="357"/>
        <w:rPr>
          <w:rFonts w:ascii="Arial" w:hAnsi="Arial" w:cs="Arial"/>
        </w:rPr>
      </w:pPr>
      <w:r w:rsidRPr="00CE0FFD">
        <w:rPr>
          <w:rFonts w:ascii="Arial" w:hAnsi="Arial" w:cs="Arial"/>
          <w:b/>
          <w:bCs/>
          <w:kern w:val="24"/>
        </w:rPr>
        <w:t>Proteger al pueblo, la Patria y el estilo de vida estadounidense.</w:t>
      </w:r>
    </w:p>
    <w:p w14:paraId="3B092529" w14:textId="77777777" w:rsidR="006C7E7F" w:rsidRPr="00CE0FFD" w:rsidRDefault="006C7E7F" w:rsidP="006C7E7F">
      <w:pPr>
        <w:pStyle w:val="NormalWeb"/>
        <w:numPr>
          <w:ilvl w:val="0"/>
          <w:numId w:val="18"/>
        </w:numPr>
        <w:spacing w:before="0" w:beforeAutospacing="0" w:after="0" w:afterAutospacing="0"/>
        <w:ind w:hanging="357"/>
        <w:jc w:val="both"/>
        <w:rPr>
          <w:rFonts w:ascii="Arial" w:hAnsi="Arial" w:cs="Arial"/>
        </w:rPr>
      </w:pPr>
      <w:r w:rsidRPr="00CE0FFD">
        <w:rPr>
          <w:rFonts w:ascii="Arial" w:hAnsi="Arial" w:cs="Arial"/>
          <w:bCs/>
          <w:kern w:val="24"/>
          <w:lang w:val="es-ES_tradnl"/>
        </w:rPr>
        <w:t>La responsabilidad de la administración es proteger al pueblo de los E.U, la Patria y el estilo de vida estadounidense.</w:t>
      </w:r>
    </w:p>
    <w:p w14:paraId="68E35F19" w14:textId="77777777" w:rsidR="006C7E7F" w:rsidRPr="00CE0FFD" w:rsidRDefault="006C7E7F" w:rsidP="006C7E7F">
      <w:pPr>
        <w:pStyle w:val="NormalWeb"/>
        <w:numPr>
          <w:ilvl w:val="0"/>
          <w:numId w:val="18"/>
        </w:numPr>
        <w:spacing w:before="0" w:beforeAutospacing="0" w:after="0" w:afterAutospacing="0"/>
        <w:jc w:val="both"/>
        <w:rPr>
          <w:rFonts w:ascii="Arial" w:hAnsi="Arial" w:cs="Arial"/>
        </w:rPr>
      </w:pPr>
      <w:r w:rsidRPr="00CE0FFD">
        <w:rPr>
          <w:rFonts w:ascii="Arial" w:hAnsi="Arial" w:cs="Arial"/>
          <w:bCs/>
          <w:kern w:val="24"/>
          <w:lang w:val="es-ES_tradnl"/>
        </w:rPr>
        <w:t>Fortaleceremos el control de nuestras fronteras.</w:t>
      </w:r>
    </w:p>
    <w:p w14:paraId="75C42DAD" w14:textId="77777777" w:rsidR="006C7E7F" w:rsidRPr="00CE0FFD" w:rsidRDefault="006C7E7F" w:rsidP="006C7E7F">
      <w:pPr>
        <w:pStyle w:val="NormalWeb"/>
        <w:numPr>
          <w:ilvl w:val="0"/>
          <w:numId w:val="18"/>
        </w:numPr>
        <w:spacing w:before="0" w:beforeAutospacing="0" w:after="0" w:afterAutospacing="0"/>
        <w:jc w:val="both"/>
        <w:rPr>
          <w:rFonts w:ascii="Arial" w:hAnsi="Arial" w:cs="Arial"/>
          <w:bCs/>
          <w:kern w:val="24"/>
          <w:lang w:val="es-ES_tradnl"/>
        </w:rPr>
      </w:pPr>
      <w:r w:rsidRPr="00CE0FFD">
        <w:rPr>
          <w:rFonts w:ascii="Arial" w:hAnsi="Arial" w:cs="Arial"/>
          <w:bCs/>
          <w:kern w:val="24"/>
          <w:lang w:val="es-ES_tradnl"/>
        </w:rPr>
        <w:t xml:space="preserve">Reformaremos nuestro sistema inmigratorio para proteger a la patria, al estilo de vida estadounidense y fortalecer nuestra soberanía. </w:t>
      </w:r>
    </w:p>
    <w:p w14:paraId="02193FC3" w14:textId="77777777" w:rsidR="006C7E7F" w:rsidRPr="00CE0FFD" w:rsidRDefault="006C7E7F" w:rsidP="006C7E7F">
      <w:pPr>
        <w:pStyle w:val="NormalWeb"/>
        <w:numPr>
          <w:ilvl w:val="0"/>
          <w:numId w:val="18"/>
        </w:numPr>
        <w:spacing w:before="0" w:beforeAutospacing="0" w:after="0" w:afterAutospacing="0"/>
        <w:jc w:val="both"/>
        <w:rPr>
          <w:rFonts w:ascii="Arial" w:hAnsi="Arial" w:cs="Arial"/>
        </w:rPr>
      </w:pPr>
      <w:r w:rsidRPr="00CE0FFD">
        <w:rPr>
          <w:rFonts w:ascii="Arial" w:hAnsi="Arial" w:cs="Arial"/>
          <w:bCs/>
          <w:kern w:val="24"/>
          <w:lang w:val="es-ES_tradnl"/>
        </w:rPr>
        <w:t>Las mayores amenazas transnacionales que enfrenta la patria son:</w:t>
      </w:r>
    </w:p>
    <w:p w14:paraId="1DAFBD56" w14:textId="77777777" w:rsidR="006C7E7F" w:rsidRPr="00CE0FFD" w:rsidRDefault="006C7E7F" w:rsidP="006C7E7F">
      <w:pPr>
        <w:pStyle w:val="NormalWeb"/>
        <w:numPr>
          <w:ilvl w:val="0"/>
          <w:numId w:val="28"/>
        </w:numPr>
        <w:spacing w:before="0" w:beforeAutospacing="0" w:after="0" w:afterAutospacing="0"/>
        <w:jc w:val="both"/>
        <w:rPr>
          <w:rFonts w:ascii="Arial" w:hAnsi="Arial" w:cs="Arial"/>
        </w:rPr>
      </w:pPr>
      <w:r w:rsidRPr="00CE0FFD">
        <w:rPr>
          <w:rFonts w:ascii="Arial" w:hAnsi="Arial" w:cs="Arial"/>
          <w:bCs/>
          <w:kern w:val="24"/>
          <w:lang w:val="es-ES_tradnl"/>
        </w:rPr>
        <w:t>Terroristas que apelan a métodos crueles e inhumanos para cometer homicidio, represión, esclavitud y redes virtuales para explotar a poblaciones vulnerables e inspirar y dirigir complots.</w:t>
      </w:r>
    </w:p>
    <w:p w14:paraId="79FF4723" w14:textId="77777777" w:rsidR="006C7E7F" w:rsidRPr="00CE0FFD" w:rsidRDefault="006C7E7F" w:rsidP="006C7E7F">
      <w:pPr>
        <w:pStyle w:val="NormalWeb"/>
        <w:numPr>
          <w:ilvl w:val="0"/>
          <w:numId w:val="28"/>
        </w:numPr>
        <w:spacing w:before="0" w:beforeAutospacing="0" w:after="0" w:afterAutospacing="0"/>
        <w:jc w:val="both"/>
        <w:rPr>
          <w:rFonts w:ascii="Arial" w:hAnsi="Arial" w:cs="Arial"/>
          <w:bCs/>
          <w:kern w:val="24"/>
          <w:lang w:val="es-ES_tradnl"/>
        </w:rPr>
      </w:pPr>
      <w:r w:rsidRPr="00CE0FFD">
        <w:rPr>
          <w:rFonts w:ascii="Arial" w:hAnsi="Arial" w:cs="Arial"/>
          <w:bCs/>
          <w:kern w:val="24"/>
          <w:lang w:val="es-ES_tradnl"/>
        </w:rPr>
        <w:t>Organizaciones transnacionales delictivas que desintegran a nuestras comunidades con drogas y violencia y debilitan a nuestros aliados y socios corrompiendo las instituciones democráticas.</w:t>
      </w:r>
    </w:p>
    <w:p w14:paraId="5158F1B7" w14:textId="77777777" w:rsidR="006C7E7F" w:rsidRPr="00CE0FFD" w:rsidRDefault="006C7E7F" w:rsidP="006C7E7F">
      <w:pPr>
        <w:pStyle w:val="NormalWeb"/>
        <w:numPr>
          <w:ilvl w:val="0"/>
          <w:numId w:val="28"/>
        </w:numPr>
        <w:spacing w:before="0" w:beforeAutospacing="0" w:after="0" w:afterAutospacing="0"/>
        <w:jc w:val="both"/>
        <w:rPr>
          <w:rFonts w:ascii="Arial" w:hAnsi="Arial" w:cs="Arial"/>
        </w:rPr>
      </w:pPr>
      <w:r w:rsidRPr="00CE0FFD">
        <w:rPr>
          <w:rFonts w:ascii="Arial" w:hAnsi="Arial" w:cs="Arial"/>
          <w:bCs/>
          <w:kern w:val="24"/>
          <w:lang w:val="es-ES_tradnl"/>
        </w:rPr>
        <w:t xml:space="preserve">E.U. actuará contra las amenazas en sus orígenes, confrontaremos las amenazas antes que lleguen a nuestras fronteras p/causar daño a la población. </w:t>
      </w:r>
    </w:p>
    <w:p w14:paraId="5C3DD7D0" w14:textId="77777777" w:rsidR="006C7E7F" w:rsidRPr="00CE0FFD" w:rsidRDefault="006C7E7F" w:rsidP="006C7E7F">
      <w:pPr>
        <w:pStyle w:val="NormalWeb"/>
        <w:numPr>
          <w:ilvl w:val="0"/>
          <w:numId w:val="28"/>
        </w:numPr>
        <w:spacing w:before="0" w:beforeAutospacing="0" w:after="0" w:afterAutospacing="0"/>
        <w:jc w:val="both"/>
        <w:rPr>
          <w:rFonts w:ascii="Arial" w:hAnsi="Arial" w:cs="Arial"/>
          <w:bCs/>
          <w:kern w:val="24"/>
          <w:lang w:val="es-ES_tradnl"/>
        </w:rPr>
      </w:pPr>
      <w:r w:rsidRPr="00CE0FFD">
        <w:rPr>
          <w:rFonts w:ascii="Arial" w:hAnsi="Arial" w:cs="Arial"/>
          <w:bCs/>
          <w:kern w:val="24"/>
          <w:lang w:val="es-ES_tradnl"/>
        </w:rPr>
        <w:t>Redoblaremos nuestros esfuerzos para proteger nuestra estructura crítica y redes digitales: las nuevas tecnologías y los nuevos adversarios generan nuevas vulnerabilidades.</w:t>
      </w:r>
    </w:p>
    <w:p w14:paraId="4B8D3AB3" w14:textId="77777777" w:rsidR="006C7E7F" w:rsidRPr="00CE0FFD" w:rsidRDefault="006C7E7F" w:rsidP="006C7E7F">
      <w:pPr>
        <w:pStyle w:val="NormalWeb"/>
        <w:numPr>
          <w:ilvl w:val="0"/>
          <w:numId w:val="28"/>
        </w:numPr>
        <w:spacing w:before="0" w:beforeAutospacing="0" w:after="0" w:afterAutospacing="0"/>
        <w:jc w:val="both"/>
        <w:rPr>
          <w:rFonts w:ascii="Arial" w:hAnsi="Arial" w:cs="Arial"/>
        </w:rPr>
      </w:pPr>
      <w:r w:rsidRPr="00CE0FFD">
        <w:rPr>
          <w:rFonts w:ascii="Arial" w:hAnsi="Arial" w:cs="Arial"/>
          <w:bCs/>
          <w:kern w:val="24"/>
          <w:lang w:val="es-ES_tradnl"/>
        </w:rPr>
        <w:t xml:space="preserve">Estamos implementando un sistema escalonado de defensa </w:t>
      </w:r>
      <w:proofErr w:type="spellStart"/>
      <w:r w:rsidRPr="00CE0FFD">
        <w:rPr>
          <w:rFonts w:ascii="Arial" w:hAnsi="Arial" w:cs="Arial"/>
          <w:bCs/>
          <w:kern w:val="24"/>
          <w:lang w:val="es-ES_tradnl"/>
        </w:rPr>
        <w:t>misilística</w:t>
      </w:r>
      <w:proofErr w:type="spellEnd"/>
      <w:r w:rsidRPr="00CE0FFD">
        <w:rPr>
          <w:rFonts w:ascii="Arial" w:hAnsi="Arial" w:cs="Arial"/>
          <w:bCs/>
          <w:kern w:val="24"/>
          <w:lang w:val="es-ES_tradnl"/>
        </w:rPr>
        <w:t xml:space="preserve"> para defender a E.U. de ataques con misiles.</w:t>
      </w:r>
    </w:p>
    <w:p w14:paraId="0411D3B3" w14:textId="77777777" w:rsidR="006C7E7F" w:rsidRPr="00CE0FFD" w:rsidRDefault="006C7E7F" w:rsidP="006C7E7F">
      <w:pPr>
        <w:pStyle w:val="NormalWeb"/>
        <w:numPr>
          <w:ilvl w:val="0"/>
          <w:numId w:val="27"/>
        </w:numPr>
        <w:spacing w:before="154" w:beforeAutospacing="0" w:after="0" w:afterAutospacing="0"/>
        <w:rPr>
          <w:rFonts w:ascii="Arial" w:hAnsi="Arial" w:cs="Arial"/>
          <w:b/>
          <w:bCs/>
          <w:kern w:val="24"/>
          <w:lang w:val="es-ES_tradnl"/>
        </w:rPr>
      </w:pPr>
      <w:r w:rsidRPr="00CE0FFD">
        <w:rPr>
          <w:rFonts w:ascii="Arial" w:hAnsi="Arial" w:cs="Arial"/>
          <w:b/>
          <w:bCs/>
          <w:kern w:val="24"/>
          <w:lang w:val="es-ES_tradnl"/>
        </w:rPr>
        <w:t>Promover la prosperidad de E.U.</w:t>
      </w:r>
    </w:p>
    <w:p w14:paraId="3AF3385E" w14:textId="77777777" w:rsidR="006C7E7F" w:rsidRPr="00CE0FFD" w:rsidRDefault="006C7E7F" w:rsidP="006C7E7F">
      <w:pPr>
        <w:pStyle w:val="Prrafodelista"/>
        <w:numPr>
          <w:ilvl w:val="0"/>
          <w:numId w:val="19"/>
        </w:numPr>
        <w:spacing w:after="200"/>
        <w:jc w:val="both"/>
        <w:textAlignment w:val="baseline"/>
        <w:rPr>
          <w:rFonts w:ascii="Arial" w:hAnsi="Arial" w:cs="Arial"/>
          <w:lang w:val="es-ES" w:eastAsia="es-ES"/>
        </w:rPr>
      </w:pPr>
      <w:r w:rsidRPr="00CE0FFD">
        <w:rPr>
          <w:rFonts w:ascii="Arial" w:hAnsi="Arial" w:cs="Arial"/>
          <w:bCs/>
          <w:kern w:val="24"/>
          <w:lang w:eastAsia="es-ES"/>
        </w:rPr>
        <w:t>Una economía sólida contribuye a la protección del pueblo estadounidense, posibilita nuestro estilo de vida y mantiene el poderío de E.U.</w:t>
      </w:r>
    </w:p>
    <w:p w14:paraId="1FC64CC9" w14:textId="77777777" w:rsidR="006C7E7F" w:rsidRPr="00CE0FFD" w:rsidRDefault="006C7E7F" w:rsidP="006C7E7F">
      <w:pPr>
        <w:pStyle w:val="Prrafodelista"/>
        <w:numPr>
          <w:ilvl w:val="0"/>
          <w:numId w:val="19"/>
        </w:numPr>
        <w:spacing w:after="200"/>
        <w:jc w:val="both"/>
        <w:textAlignment w:val="baseline"/>
        <w:rPr>
          <w:rFonts w:ascii="Arial" w:hAnsi="Arial" w:cs="Arial"/>
          <w:lang w:val="es-ES" w:eastAsia="es-ES"/>
        </w:rPr>
      </w:pPr>
      <w:r w:rsidRPr="00CE0FFD">
        <w:rPr>
          <w:rFonts w:ascii="Arial" w:hAnsi="Arial" w:cs="Arial"/>
          <w:bCs/>
          <w:kern w:val="24"/>
          <w:lang w:eastAsia="es-ES"/>
        </w:rPr>
        <w:lastRenderedPageBreak/>
        <w:t>Renovaremos la economía estadounidense en beneficio de los trabajadores y las empresas de nuestro país, lo cual es necesario para restablecer nuestro poder nacional.</w:t>
      </w:r>
    </w:p>
    <w:p w14:paraId="157C7E4F" w14:textId="77777777" w:rsidR="006C7E7F" w:rsidRPr="00CE0FFD" w:rsidRDefault="006C7E7F" w:rsidP="006C7E7F">
      <w:pPr>
        <w:pStyle w:val="Prrafodelista"/>
        <w:numPr>
          <w:ilvl w:val="0"/>
          <w:numId w:val="19"/>
        </w:numPr>
        <w:spacing w:after="200"/>
        <w:jc w:val="both"/>
        <w:textAlignment w:val="baseline"/>
        <w:rPr>
          <w:rFonts w:ascii="Arial" w:hAnsi="Arial" w:cs="Arial"/>
          <w:bCs/>
          <w:kern w:val="24"/>
          <w:lang w:eastAsia="es-ES"/>
        </w:rPr>
      </w:pPr>
      <w:r w:rsidRPr="00CE0FFD">
        <w:rPr>
          <w:rFonts w:ascii="Arial" w:hAnsi="Arial" w:cs="Arial"/>
          <w:bCs/>
          <w:kern w:val="24"/>
          <w:lang w:eastAsia="es-ES"/>
        </w:rPr>
        <w:t>Los E.U. ya no toleraran los abusos comerciales crónicos y trabajarán en pos de relaciones económicas libres, justas y recíprocas.</w:t>
      </w:r>
    </w:p>
    <w:p w14:paraId="64065485" w14:textId="77777777" w:rsidR="006C7E7F" w:rsidRPr="00CE0FFD" w:rsidRDefault="006C7E7F" w:rsidP="006C7E7F">
      <w:pPr>
        <w:pStyle w:val="Prrafodelista"/>
        <w:numPr>
          <w:ilvl w:val="0"/>
          <w:numId w:val="19"/>
        </w:numPr>
        <w:spacing w:after="200"/>
        <w:jc w:val="both"/>
        <w:textAlignment w:val="baseline"/>
        <w:rPr>
          <w:rFonts w:ascii="Arial" w:hAnsi="Arial" w:cs="Arial"/>
          <w:lang w:val="es-ES" w:eastAsia="es-ES"/>
        </w:rPr>
      </w:pPr>
      <w:r w:rsidRPr="00CE0FFD">
        <w:rPr>
          <w:rFonts w:ascii="Arial" w:hAnsi="Arial" w:cs="Arial"/>
          <w:bCs/>
          <w:kern w:val="24"/>
          <w:lang w:eastAsia="es-ES"/>
        </w:rPr>
        <w:t>Para competir en la geopolítica del siglo XXI, E.U. debe estar a la vanguardia en investigación, tecnología e innovación.</w:t>
      </w:r>
    </w:p>
    <w:p w14:paraId="61E55884" w14:textId="77777777" w:rsidR="006C7E7F" w:rsidRPr="00CE0FFD" w:rsidRDefault="006C7E7F" w:rsidP="006C7E7F">
      <w:pPr>
        <w:pStyle w:val="Prrafodelista"/>
        <w:numPr>
          <w:ilvl w:val="0"/>
          <w:numId w:val="19"/>
        </w:numPr>
        <w:spacing w:after="200"/>
        <w:jc w:val="both"/>
        <w:textAlignment w:val="baseline"/>
        <w:rPr>
          <w:rFonts w:ascii="Arial" w:hAnsi="Arial" w:cs="Arial"/>
          <w:lang w:val="es-ES" w:eastAsia="es-ES"/>
        </w:rPr>
      </w:pPr>
      <w:r w:rsidRPr="00CE0FFD">
        <w:rPr>
          <w:rFonts w:ascii="Arial" w:hAnsi="Arial" w:cs="Arial"/>
          <w:bCs/>
          <w:kern w:val="24"/>
          <w:lang w:eastAsia="es-ES"/>
        </w:rPr>
        <w:t>Protegeremos nuestra base innovadora de aquellos que pretenden robar nuestra propiedad intelectual y se aprovechan de los innovadores de las sociedades libres.</w:t>
      </w:r>
    </w:p>
    <w:p w14:paraId="3681B6DD" w14:textId="77777777" w:rsidR="006C7E7F" w:rsidRPr="00CE0FFD" w:rsidRDefault="006C7E7F" w:rsidP="006C7E7F">
      <w:pPr>
        <w:pStyle w:val="Prrafodelista"/>
        <w:numPr>
          <w:ilvl w:val="0"/>
          <w:numId w:val="19"/>
        </w:numPr>
        <w:spacing w:after="200"/>
        <w:jc w:val="both"/>
        <w:textAlignment w:val="baseline"/>
        <w:rPr>
          <w:rFonts w:ascii="Arial" w:hAnsi="Arial" w:cs="Arial"/>
          <w:bCs/>
          <w:kern w:val="24"/>
          <w:lang w:eastAsia="es-ES"/>
        </w:rPr>
      </w:pPr>
      <w:r w:rsidRPr="00CE0FFD">
        <w:rPr>
          <w:rFonts w:ascii="Arial" w:hAnsi="Arial" w:cs="Arial"/>
          <w:bCs/>
          <w:kern w:val="24"/>
          <w:lang w:eastAsia="es-ES"/>
        </w:rPr>
        <w:t xml:space="preserve">E.U. utilizará su dominio en el área energética para garantizar que los mercados internacionales sigan estando abiertos y que los beneficios de la diversificación y el acceso a la energía fomenten la seguridad económica y nacional. </w:t>
      </w:r>
    </w:p>
    <w:p w14:paraId="2951203E" w14:textId="77777777" w:rsidR="006C7E7F" w:rsidRPr="00CE0FFD" w:rsidRDefault="006C7E7F" w:rsidP="006C7E7F">
      <w:pPr>
        <w:pStyle w:val="NormalWeb"/>
        <w:numPr>
          <w:ilvl w:val="0"/>
          <w:numId w:val="27"/>
        </w:numPr>
        <w:spacing w:before="154" w:beforeAutospacing="0" w:after="0" w:afterAutospacing="0"/>
        <w:rPr>
          <w:rFonts w:ascii="Arial" w:hAnsi="Arial" w:cs="Arial"/>
          <w:b/>
          <w:bCs/>
          <w:kern w:val="24"/>
          <w:lang w:val="es-ES_tradnl"/>
        </w:rPr>
      </w:pPr>
      <w:r w:rsidRPr="00CE0FFD">
        <w:rPr>
          <w:rFonts w:ascii="Arial" w:hAnsi="Arial" w:cs="Arial"/>
          <w:b/>
          <w:bCs/>
          <w:kern w:val="24"/>
          <w:lang w:val="es-ES_tradnl"/>
        </w:rPr>
        <w:t>Preservar la paz mediante la fortaleza.</w:t>
      </w:r>
    </w:p>
    <w:p w14:paraId="284EA9D7" w14:textId="77777777" w:rsidR="006C7E7F" w:rsidRPr="00CE0FFD" w:rsidRDefault="006C7E7F" w:rsidP="006C7E7F">
      <w:pPr>
        <w:pStyle w:val="NormalWeb"/>
        <w:spacing w:before="0" w:beforeAutospacing="0" w:after="0" w:afterAutospacing="0"/>
        <w:ind w:left="432" w:hanging="432"/>
        <w:rPr>
          <w:rFonts w:ascii="Arial" w:hAnsi="Arial" w:cs="Arial"/>
          <w:b/>
          <w:bCs/>
          <w:kern w:val="24"/>
          <w:lang w:val="es-ES_tradnl"/>
        </w:rPr>
      </w:pPr>
    </w:p>
    <w:p w14:paraId="6CD6633C" w14:textId="77777777" w:rsidR="006C7E7F" w:rsidRPr="00CE0FFD" w:rsidRDefault="006C7E7F" w:rsidP="006C7E7F">
      <w:pPr>
        <w:pStyle w:val="Prrafodelista"/>
        <w:numPr>
          <w:ilvl w:val="0"/>
          <w:numId w:val="23"/>
        </w:numPr>
        <w:spacing w:after="200"/>
        <w:jc w:val="both"/>
        <w:textAlignment w:val="baseline"/>
        <w:rPr>
          <w:rFonts w:ascii="Arial" w:hAnsi="Arial" w:cs="Arial"/>
          <w:lang w:val="es-ES" w:eastAsia="es-ES"/>
        </w:rPr>
      </w:pPr>
      <w:r w:rsidRPr="00CE0FFD">
        <w:rPr>
          <w:rFonts w:ascii="Arial" w:hAnsi="Arial" w:cs="Arial"/>
          <w:bCs/>
          <w:kern w:val="24"/>
          <w:lang w:eastAsia="es-ES"/>
        </w:rPr>
        <w:t>Un E.U. fortalecido y revitalizado asegurará la paz y disuadirá las hostilidades.</w:t>
      </w:r>
    </w:p>
    <w:p w14:paraId="77A9F598" w14:textId="77777777" w:rsidR="006C7E7F" w:rsidRPr="00CE0FFD" w:rsidRDefault="006C7E7F" w:rsidP="006C7E7F">
      <w:pPr>
        <w:pStyle w:val="Prrafodelista"/>
        <w:numPr>
          <w:ilvl w:val="0"/>
          <w:numId w:val="23"/>
        </w:numPr>
        <w:spacing w:after="200"/>
        <w:jc w:val="both"/>
        <w:textAlignment w:val="baseline"/>
        <w:rPr>
          <w:rFonts w:ascii="Arial" w:hAnsi="Arial" w:cs="Arial"/>
          <w:lang w:val="es-ES" w:eastAsia="es-ES"/>
        </w:rPr>
      </w:pPr>
      <w:r w:rsidRPr="00CE0FFD">
        <w:rPr>
          <w:rFonts w:ascii="Arial" w:hAnsi="Arial" w:cs="Arial"/>
          <w:b/>
          <w:bCs/>
          <w:kern w:val="24"/>
          <w:lang w:eastAsia="es-ES"/>
        </w:rPr>
        <w:t>Reconstruiremos la fortaleza militar</w:t>
      </w:r>
      <w:r w:rsidRPr="00CE0FFD">
        <w:rPr>
          <w:rFonts w:ascii="Arial" w:hAnsi="Arial" w:cs="Arial"/>
          <w:bCs/>
          <w:kern w:val="24"/>
          <w:lang w:eastAsia="es-ES"/>
        </w:rPr>
        <w:t xml:space="preserve"> estadounidense para asegurar que no haya otra mayor.</w:t>
      </w:r>
    </w:p>
    <w:p w14:paraId="4E3FD1B6" w14:textId="77777777" w:rsidR="006C7E7F" w:rsidRPr="00CE0FFD" w:rsidRDefault="006C7E7F" w:rsidP="006C7E7F">
      <w:pPr>
        <w:pStyle w:val="Prrafodelista"/>
        <w:numPr>
          <w:ilvl w:val="0"/>
          <w:numId w:val="23"/>
        </w:numPr>
        <w:spacing w:after="200"/>
        <w:jc w:val="both"/>
        <w:textAlignment w:val="baseline"/>
        <w:rPr>
          <w:rFonts w:ascii="Arial" w:hAnsi="Arial" w:cs="Arial"/>
          <w:bCs/>
          <w:kern w:val="24"/>
          <w:lang w:eastAsia="es-ES"/>
        </w:rPr>
      </w:pPr>
      <w:r w:rsidRPr="00CE0FFD">
        <w:rPr>
          <w:rFonts w:ascii="Arial" w:hAnsi="Arial" w:cs="Arial"/>
          <w:bCs/>
          <w:kern w:val="24"/>
          <w:lang w:eastAsia="es-ES"/>
        </w:rPr>
        <w:t>Los EU. emplearan todas las herramientas estatales en una nueva era de competencia estratégica en el plano diplomático, de información, militar y económico para proteger nuestros intereses.</w:t>
      </w:r>
    </w:p>
    <w:p w14:paraId="015D18F3" w14:textId="77777777" w:rsidR="006C7E7F" w:rsidRPr="00CE0FFD" w:rsidRDefault="006C7E7F" w:rsidP="006C7E7F">
      <w:pPr>
        <w:pStyle w:val="Prrafodelista"/>
        <w:numPr>
          <w:ilvl w:val="0"/>
          <w:numId w:val="23"/>
        </w:numPr>
        <w:spacing w:after="200"/>
        <w:jc w:val="both"/>
        <w:textAlignment w:val="baseline"/>
        <w:rPr>
          <w:rFonts w:ascii="Arial" w:hAnsi="Arial" w:cs="Arial"/>
          <w:lang w:val="es-ES" w:eastAsia="es-ES"/>
        </w:rPr>
      </w:pPr>
      <w:r w:rsidRPr="00CE0FFD">
        <w:rPr>
          <w:rFonts w:ascii="Arial" w:hAnsi="Arial" w:cs="Arial"/>
          <w:bCs/>
          <w:kern w:val="24"/>
          <w:lang w:eastAsia="es-ES"/>
        </w:rPr>
        <w:t>E.U. fortalecerá su capacidad en numerosas áreas incluidas el espacio y ciberespacio y renovará aquellas que hayan quedado rezagadas. Los aliados y socios potenciarán poder e intereses comunes.</w:t>
      </w:r>
    </w:p>
    <w:p w14:paraId="6B92CFFB" w14:textId="77777777" w:rsidR="006C7E7F" w:rsidRPr="00CE0FFD" w:rsidRDefault="006C7E7F" w:rsidP="006C7E7F">
      <w:pPr>
        <w:pStyle w:val="Prrafodelista"/>
        <w:numPr>
          <w:ilvl w:val="0"/>
          <w:numId w:val="23"/>
        </w:numPr>
        <w:spacing w:after="200"/>
        <w:jc w:val="both"/>
        <w:textAlignment w:val="baseline"/>
        <w:rPr>
          <w:rFonts w:ascii="Arial" w:hAnsi="Arial" w:cs="Arial"/>
          <w:bCs/>
          <w:kern w:val="24"/>
          <w:lang w:eastAsia="es-ES"/>
        </w:rPr>
      </w:pPr>
      <w:r w:rsidRPr="00CE0FFD">
        <w:rPr>
          <w:rFonts w:ascii="Arial" w:hAnsi="Arial" w:cs="Arial"/>
          <w:bCs/>
          <w:kern w:val="24"/>
          <w:lang w:eastAsia="es-ES"/>
        </w:rPr>
        <w:t xml:space="preserve">Nos aseguraremos de que el equilibrio de poder siga favoreciendo a EU. en regiones claves del mundo: </w:t>
      </w:r>
      <w:proofErr w:type="spellStart"/>
      <w:r w:rsidRPr="00CE0FFD">
        <w:rPr>
          <w:rFonts w:ascii="Arial" w:hAnsi="Arial" w:cs="Arial"/>
          <w:bCs/>
          <w:kern w:val="24"/>
          <w:lang w:eastAsia="es-ES"/>
        </w:rPr>
        <w:t>Indopacífico</w:t>
      </w:r>
      <w:proofErr w:type="spellEnd"/>
      <w:r w:rsidRPr="00CE0FFD">
        <w:rPr>
          <w:rFonts w:ascii="Arial" w:hAnsi="Arial" w:cs="Arial"/>
          <w:bCs/>
          <w:kern w:val="24"/>
          <w:lang w:eastAsia="es-ES"/>
        </w:rPr>
        <w:t xml:space="preserve">, Europa y Medio Oriente. </w:t>
      </w:r>
    </w:p>
    <w:p w14:paraId="7A41C8BE" w14:textId="77777777" w:rsidR="006C7E7F" w:rsidRPr="00CE0FFD" w:rsidRDefault="006C7E7F" w:rsidP="006C7E7F">
      <w:pPr>
        <w:pStyle w:val="NormalWeb"/>
        <w:numPr>
          <w:ilvl w:val="0"/>
          <w:numId w:val="27"/>
        </w:numPr>
        <w:spacing w:before="154" w:beforeAutospacing="0" w:after="0" w:afterAutospacing="0"/>
        <w:rPr>
          <w:rFonts w:ascii="Arial" w:hAnsi="Arial" w:cs="Arial"/>
          <w:b/>
          <w:bCs/>
          <w:kern w:val="24"/>
          <w:lang w:val="es-ES_tradnl"/>
        </w:rPr>
      </w:pPr>
      <w:r w:rsidRPr="00CE0FFD">
        <w:rPr>
          <w:rFonts w:ascii="Arial" w:hAnsi="Arial" w:cs="Arial"/>
          <w:b/>
          <w:bCs/>
          <w:kern w:val="24"/>
          <w:lang w:val="es-ES_tradnl"/>
        </w:rPr>
        <w:t>Impulsar la influencia nacional.</w:t>
      </w:r>
    </w:p>
    <w:p w14:paraId="48BF1071" w14:textId="77777777" w:rsidR="006C7E7F" w:rsidRPr="00CE0FFD" w:rsidRDefault="006C7E7F" w:rsidP="006C7E7F">
      <w:pPr>
        <w:pStyle w:val="Prrafodelista"/>
        <w:numPr>
          <w:ilvl w:val="0"/>
          <w:numId w:val="20"/>
        </w:numPr>
        <w:kinsoku w:val="0"/>
        <w:overflowPunct w:val="0"/>
        <w:spacing w:after="200"/>
        <w:jc w:val="both"/>
        <w:textAlignment w:val="baseline"/>
        <w:rPr>
          <w:rFonts w:ascii="Arial" w:hAnsi="Arial" w:cs="Arial"/>
          <w:lang w:val="es-ES" w:eastAsia="es-ES"/>
        </w:rPr>
      </w:pPr>
      <w:r w:rsidRPr="00CE0FFD">
        <w:rPr>
          <w:rFonts w:ascii="Arial" w:hAnsi="Arial" w:cs="Arial"/>
          <w:bCs/>
          <w:kern w:val="24"/>
          <w:lang w:eastAsia="es-ES"/>
        </w:rPr>
        <w:t>Como una fuerza para el bien en su historia, los EU. emplearán su posición influyente para impulsar nuestros intereses y beneficios a la humanidad.</w:t>
      </w:r>
    </w:p>
    <w:p w14:paraId="64E69CC9" w14:textId="77777777" w:rsidR="006C7E7F" w:rsidRPr="00CE0FFD" w:rsidRDefault="006C7E7F" w:rsidP="006C7E7F">
      <w:pPr>
        <w:pStyle w:val="Prrafodelista"/>
        <w:numPr>
          <w:ilvl w:val="0"/>
          <w:numId w:val="20"/>
        </w:numPr>
        <w:kinsoku w:val="0"/>
        <w:overflowPunct w:val="0"/>
        <w:spacing w:after="200"/>
        <w:jc w:val="both"/>
        <w:textAlignment w:val="baseline"/>
        <w:rPr>
          <w:rFonts w:ascii="Arial" w:hAnsi="Arial" w:cs="Arial"/>
          <w:lang w:val="es-ES" w:eastAsia="es-ES"/>
        </w:rPr>
      </w:pPr>
      <w:r w:rsidRPr="00CE0FFD">
        <w:rPr>
          <w:rFonts w:ascii="Arial" w:hAnsi="Arial" w:cs="Arial"/>
          <w:bCs/>
          <w:kern w:val="24"/>
          <w:lang w:eastAsia="es-ES"/>
        </w:rPr>
        <w:t>Seguir profundizando nuestra influencia para proteger al pueblo de EU. e impulsar nuestra prosperidad.</w:t>
      </w:r>
    </w:p>
    <w:p w14:paraId="7E19ADC6" w14:textId="77777777" w:rsidR="006C7E7F" w:rsidRPr="00CE0FFD" w:rsidRDefault="006C7E7F" w:rsidP="006C7E7F">
      <w:pPr>
        <w:pStyle w:val="Prrafodelista"/>
        <w:numPr>
          <w:ilvl w:val="0"/>
          <w:numId w:val="20"/>
        </w:numPr>
        <w:kinsoku w:val="0"/>
        <w:overflowPunct w:val="0"/>
        <w:spacing w:after="200"/>
        <w:jc w:val="both"/>
        <w:textAlignment w:val="baseline"/>
        <w:rPr>
          <w:rFonts w:ascii="Arial" w:hAnsi="Arial" w:cs="Arial"/>
          <w:bCs/>
          <w:kern w:val="24"/>
          <w:lang w:eastAsia="es-ES"/>
        </w:rPr>
      </w:pPr>
      <w:r w:rsidRPr="00CE0FFD">
        <w:rPr>
          <w:rFonts w:ascii="Arial" w:hAnsi="Arial" w:cs="Arial"/>
          <w:bCs/>
          <w:kern w:val="24"/>
          <w:lang w:eastAsia="es-ES"/>
        </w:rPr>
        <w:t>Acciones diplomáticas encaminadas a alcanzar mejores resultados en todos los ámbitos: bilaterales, multilaterales y de información, para defender nuestros intereses, encontrar nuevas oportunidades económicas para los estadounidenses y enfrentar a nuestros competidores.</w:t>
      </w:r>
    </w:p>
    <w:p w14:paraId="3A2C6E34" w14:textId="77777777" w:rsidR="006C7E7F" w:rsidRPr="00CE0FFD" w:rsidRDefault="006C7E7F" w:rsidP="006C7E7F">
      <w:pPr>
        <w:pStyle w:val="Prrafodelista"/>
        <w:numPr>
          <w:ilvl w:val="0"/>
          <w:numId w:val="20"/>
        </w:numPr>
        <w:kinsoku w:val="0"/>
        <w:overflowPunct w:val="0"/>
        <w:spacing w:after="200"/>
        <w:jc w:val="both"/>
        <w:textAlignment w:val="baseline"/>
        <w:rPr>
          <w:rFonts w:ascii="Arial" w:hAnsi="Arial" w:cs="Arial"/>
          <w:lang w:val="es-ES" w:eastAsia="es-ES"/>
        </w:rPr>
      </w:pPr>
      <w:r w:rsidRPr="00CE0FFD">
        <w:rPr>
          <w:rFonts w:ascii="Arial" w:hAnsi="Arial" w:cs="Arial"/>
          <w:bCs/>
          <w:kern w:val="24"/>
          <w:lang w:eastAsia="es-ES"/>
        </w:rPr>
        <w:t>EU intentará entablar alianzas con Estados afines para promover: economías de libre mercado, el crecimiento del sector privado y la paz.</w:t>
      </w:r>
    </w:p>
    <w:p w14:paraId="558CA2AC" w14:textId="77777777" w:rsidR="006C7E7F" w:rsidRPr="00CE0FFD" w:rsidRDefault="006C7E7F" w:rsidP="006C7E7F">
      <w:pPr>
        <w:pStyle w:val="Prrafodelista"/>
        <w:numPr>
          <w:ilvl w:val="0"/>
          <w:numId w:val="20"/>
        </w:numPr>
        <w:kinsoku w:val="0"/>
        <w:overflowPunct w:val="0"/>
        <w:spacing w:after="200"/>
        <w:jc w:val="both"/>
        <w:textAlignment w:val="baseline"/>
        <w:rPr>
          <w:rFonts w:ascii="Arial" w:hAnsi="Arial" w:cs="Arial"/>
          <w:lang w:val="es-ES" w:eastAsia="es-ES"/>
        </w:rPr>
      </w:pPr>
      <w:r w:rsidRPr="00CE0FFD">
        <w:rPr>
          <w:rFonts w:ascii="Arial" w:hAnsi="Arial" w:cs="Arial"/>
          <w:bCs/>
          <w:kern w:val="24"/>
          <w:lang w:eastAsia="es-ES"/>
        </w:rPr>
        <w:t>Defenderemos nuestros valores como: El estado de Derecho, derechos individuales que contribuyen a que los Estados sean: sólidos, estables, prósperos y soberanos.</w:t>
      </w:r>
    </w:p>
    <w:p w14:paraId="0F497BE6" w14:textId="77777777" w:rsidR="006C7E7F" w:rsidRPr="00CE0FFD" w:rsidRDefault="006C7E7F" w:rsidP="006C7E7F">
      <w:pPr>
        <w:pStyle w:val="Prrafodelista"/>
        <w:numPr>
          <w:ilvl w:val="0"/>
          <w:numId w:val="20"/>
        </w:numPr>
        <w:kinsoku w:val="0"/>
        <w:overflowPunct w:val="0"/>
        <w:spacing w:after="200"/>
        <w:jc w:val="both"/>
        <w:textAlignment w:val="baseline"/>
        <w:rPr>
          <w:rFonts w:ascii="Arial" w:hAnsi="Arial" w:cs="Arial"/>
          <w:lang w:val="es-ES" w:eastAsia="es-ES"/>
        </w:rPr>
      </w:pPr>
      <w:r w:rsidRPr="00CE0FFD">
        <w:rPr>
          <w:rFonts w:ascii="Arial" w:hAnsi="Arial" w:cs="Arial"/>
          <w:bCs/>
          <w:kern w:val="24"/>
          <w:lang w:eastAsia="es-ES"/>
        </w:rPr>
        <w:t xml:space="preserve">La política de </w:t>
      </w:r>
      <w:r w:rsidRPr="00CE0FFD">
        <w:rPr>
          <w:rFonts w:ascii="Arial" w:hAnsi="Arial" w:cs="Arial"/>
          <w:b/>
          <w:bCs/>
          <w:kern w:val="24"/>
          <w:lang w:eastAsia="es-ES"/>
        </w:rPr>
        <w:t>“EU. primero”</w:t>
      </w:r>
      <w:r w:rsidRPr="00CE0FFD">
        <w:rPr>
          <w:rFonts w:ascii="Arial" w:hAnsi="Arial" w:cs="Arial"/>
          <w:bCs/>
          <w:kern w:val="24"/>
          <w:lang w:eastAsia="es-ES"/>
        </w:rPr>
        <w:t xml:space="preserve"> celebra su posición en el mundo como fuerza positiva que puede contribuir a las condiciones de paz, prosperidad y el progreso de sociedades exitosas. </w:t>
      </w:r>
    </w:p>
    <w:p w14:paraId="1122F11D" w14:textId="77777777" w:rsidR="006C7E7F" w:rsidRPr="00CE0FFD" w:rsidRDefault="006C7E7F" w:rsidP="006C7E7F">
      <w:pPr>
        <w:contextualSpacing/>
        <w:jc w:val="both"/>
        <w:textAlignment w:val="baseline"/>
        <w:rPr>
          <w:rFonts w:ascii="Arial" w:hAnsi="Arial" w:cs="Arial"/>
          <w:bCs/>
          <w:kern w:val="24"/>
          <w:lang w:eastAsia="es-ES"/>
        </w:rPr>
      </w:pPr>
      <w:r w:rsidRPr="00CE0FFD">
        <w:rPr>
          <w:rFonts w:ascii="Arial" w:hAnsi="Arial" w:cs="Arial"/>
          <w:bCs/>
          <w:kern w:val="24"/>
          <w:lang w:eastAsia="es-ES"/>
        </w:rPr>
        <w:t>Con relación a la Estrategia para América Latina y el Caribe el profesor comenta algunos planteamientos:</w:t>
      </w:r>
    </w:p>
    <w:p w14:paraId="04888EC0" w14:textId="77777777" w:rsidR="006C7E7F" w:rsidRPr="00CE0FFD" w:rsidRDefault="006C7E7F" w:rsidP="006C7E7F">
      <w:pPr>
        <w:pStyle w:val="Prrafodelista"/>
        <w:numPr>
          <w:ilvl w:val="0"/>
          <w:numId w:val="21"/>
        </w:numPr>
        <w:spacing w:before="240" w:after="200"/>
        <w:jc w:val="both"/>
        <w:textAlignment w:val="baseline"/>
        <w:rPr>
          <w:rFonts w:ascii="Arial" w:hAnsi="Arial" w:cs="Arial"/>
          <w:bCs/>
          <w:kern w:val="24"/>
          <w:lang w:eastAsia="es-ES"/>
        </w:rPr>
      </w:pPr>
      <w:r w:rsidRPr="00CE0FFD">
        <w:rPr>
          <w:rFonts w:ascii="Arial" w:hAnsi="Arial" w:cs="Arial"/>
          <w:bCs/>
          <w:kern w:val="24"/>
          <w:lang w:eastAsia="es-ES"/>
        </w:rPr>
        <w:t>Cuba y Venezuela son considerados “amenazas a su seguridad”</w:t>
      </w:r>
    </w:p>
    <w:p w14:paraId="05D90B7C" w14:textId="77777777" w:rsidR="006C7E7F" w:rsidRPr="00CE0FFD" w:rsidRDefault="006C7E7F" w:rsidP="006C7E7F">
      <w:pPr>
        <w:pStyle w:val="Prrafodelista"/>
        <w:spacing w:before="240"/>
        <w:jc w:val="both"/>
        <w:textAlignment w:val="baseline"/>
        <w:rPr>
          <w:rFonts w:ascii="Arial" w:hAnsi="Arial" w:cs="Arial"/>
          <w:bCs/>
          <w:kern w:val="24"/>
          <w:lang w:eastAsia="es-ES"/>
        </w:rPr>
      </w:pPr>
      <w:r w:rsidRPr="00CE0FFD">
        <w:rPr>
          <w:rFonts w:ascii="Arial" w:hAnsi="Arial" w:cs="Arial"/>
          <w:bCs/>
          <w:kern w:val="24"/>
          <w:lang w:eastAsia="es-ES"/>
        </w:rPr>
        <w:t>“… aferrados a modelos autoritarios de izquierda, anacrónicos que continúan                   fallándoles a sus pueblos”.</w:t>
      </w:r>
    </w:p>
    <w:p w14:paraId="729A3C35" w14:textId="77777777" w:rsidR="006C7E7F" w:rsidRPr="00CE0FFD" w:rsidRDefault="006C7E7F" w:rsidP="006C7E7F">
      <w:pPr>
        <w:pStyle w:val="Prrafodelista"/>
        <w:numPr>
          <w:ilvl w:val="0"/>
          <w:numId w:val="21"/>
        </w:numPr>
        <w:spacing w:after="200"/>
        <w:jc w:val="both"/>
        <w:textAlignment w:val="baseline"/>
        <w:rPr>
          <w:rFonts w:ascii="Arial" w:hAnsi="Arial" w:cs="Arial"/>
          <w:bCs/>
          <w:kern w:val="24"/>
          <w:lang w:eastAsia="es-ES"/>
        </w:rPr>
      </w:pPr>
      <w:r w:rsidRPr="00CE0FFD">
        <w:rPr>
          <w:rFonts w:ascii="Arial" w:hAnsi="Arial" w:cs="Arial"/>
          <w:bCs/>
          <w:kern w:val="24"/>
          <w:lang w:eastAsia="es-ES"/>
        </w:rPr>
        <w:t>Proponen: “aislar a los gobiernos que rehúsan actuar como socios responsables en avanzar la paz y la prosperidad hemisférica”.</w:t>
      </w:r>
    </w:p>
    <w:p w14:paraId="2204A4E2" w14:textId="77777777" w:rsidR="006C7E7F" w:rsidRPr="00CE0FFD" w:rsidRDefault="006C7E7F" w:rsidP="006C7E7F">
      <w:pPr>
        <w:pStyle w:val="Prrafodelista"/>
        <w:numPr>
          <w:ilvl w:val="0"/>
          <w:numId w:val="21"/>
        </w:numPr>
        <w:spacing w:after="200"/>
        <w:jc w:val="both"/>
        <w:textAlignment w:val="baseline"/>
        <w:rPr>
          <w:rFonts w:ascii="Arial" w:hAnsi="Arial" w:cs="Arial"/>
          <w:bCs/>
          <w:kern w:val="24"/>
          <w:lang w:eastAsia="es-ES"/>
        </w:rPr>
      </w:pPr>
      <w:r w:rsidRPr="00CE0FFD">
        <w:rPr>
          <w:rFonts w:ascii="Arial" w:hAnsi="Arial" w:cs="Arial"/>
          <w:bCs/>
          <w:kern w:val="24"/>
          <w:lang w:eastAsia="es-ES"/>
        </w:rPr>
        <w:lastRenderedPageBreak/>
        <w:t>Agregan el deseo de ver a Cuba y Venezuela sumarse a la “… libertad y prosperidad compartida del resto del hemisferio”.</w:t>
      </w:r>
    </w:p>
    <w:p w14:paraId="27362DAC" w14:textId="77777777" w:rsidR="006C7E7F" w:rsidRPr="00CE0FFD" w:rsidRDefault="006C7E7F" w:rsidP="006C7E7F">
      <w:pPr>
        <w:pStyle w:val="Prrafodelista"/>
        <w:numPr>
          <w:ilvl w:val="0"/>
          <w:numId w:val="21"/>
        </w:numPr>
        <w:spacing w:before="240" w:after="200"/>
        <w:jc w:val="both"/>
        <w:textAlignment w:val="baseline"/>
        <w:rPr>
          <w:rFonts w:ascii="Arial" w:hAnsi="Arial" w:cs="Arial"/>
          <w:bCs/>
          <w:kern w:val="24"/>
          <w:lang w:eastAsia="es-ES"/>
        </w:rPr>
      </w:pPr>
      <w:r w:rsidRPr="00CE0FFD">
        <w:rPr>
          <w:rFonts w:ascii="Arial" w:hAnsi="Arial" w:cs="Arial"/>
          <w:bCs/>
          <w:kern w:val="24"/>
          <w:lang w:eastAsia="es-ES"/>
        </w:rPr>
        <w:t>Al referirse a las relaciones ruso-cubanas plantean que Rusia continúa ayudando a “sus aliados cubanos radicales, mientras Cuba continúa reprimiendo a sus ciudadanos”.</w:t>
      </w:r>
    </w:p>
    <w:p w14:paraId="6482E278" w14:textId="77777777" w:rsidR="006C7E7F" w:rsidRPr="00CE0FFD" w:rsidRDefault="006C7E7F" w:rsidP="006C7E7F">
      <w:pPr>
        <w:pStyle w:val="Prrafodelista"/>
        <w:numPr>
          <w:ilvl w:val="0"/>
          <w:numId w:val="21"/>
        </w:numPr>
        <w:spacing w:before="240" w:after="200"/>
        <w:jc w:val="both"/>
        <w:textAlignment w:val="baseline"/>
        <w:rPr>
          <w:rFonts w:ascii="Arial" w:hAnsi="Arial" w:cs="Arial"/>
          <w:bCs/>
          <w:kern w:val="24"/>
          <w:lang w:eastAsia="es-ES"/>
        </w:rPr>
      </w:pPr>
      <w:r w:rsidRPr="00CE0FFD">
        <w:rPr>
          <w:rFonts w:ascii="Arial" w:hAnsi="Arial" w:cs="Arial"/>
          <w:bCs/>
          <w:kern w:val="24"/>
          <w:lang w:eastAsia="es-ES"/>
        </w:rPr>
        <w:t>Identifica desafíos como las organizaciones criminales transnacionales que perpetúan la violencia y la corrupción y amenazan la estabilidad de Guatemala, Honduras y el Salvador.</w:t>
      </w:r>
    </w:p>
    <w:p w14:paraId="0C36FE46" w14:textId="77777777" w:rsidR="006C7E7F" w:rsidRPr="00CE0FFD" w:rsidRDefault="006C7E7F" w:rsidP="006C7E7F">
      <w:pPr>
        <w:pStyle w:val="Prrafodelista"/>
        <w:numPr>
          <w:ilvl w:val="0"/>
          <w:numId w:val="21"/>
        </w:numPr>
        <w:spacing w:before="240" w:after="200"/>
        <w:jc w:val="both"/>
        <w:textAlignment w:val="baseline"/>
        <w:rPr>
          <w:rFonts w:ascii="Arial" w:hAnsi="Arial" w:cs="Arial"/>
          <w:bCs/>
          <w:kern w:val="24"/>
          <w:lang w:eastAsia="es-ES"/>
        </w:rPr>
      </w:pPr>
      <w:r w:rsidRPr="00CE0FFD">
        <w:rPr>
          <w:rFonts w:ascii="Arial" w:hAnsi="Arial" w:cs="Arial"/>
          <w:bCs/>
          <w:kern w:val="24"/>
          <w:lang w:eastAsia="es-ES"/>
        </w:rPr>
        <w:t>Invitan a los países de la región a construir junto a EU “un hemisferio estable y pacífico que aumente las oportunidades económicas para todos”.</w:t>
      </w:r>
    </w:p>
    <w:p w14:paraId="34C56D64" w14:textId="77777777" w:rsidR="006C7E7F" w:rsidRPr="00CE0FFD" w:rsidRDefault="006C7E7F" w:rsidP="006C7E7F">
      <w:pPr>
        <w:pStyle w:val="Prrafodelista"/>
        <w:spacing w:before="240"/>
        <w:ind w:left="360"/>
        <w:rPr>
          <w:rFonts w:ascii="Arial" w:hAnsi="Arial" w:cs="Arial"/>
          <w:bCs/>
          <w:kern w:val="24"/>
          <w:lang w:eastAsia="es-ES"/>
        </w:rPr>
      </w:pPr>
    </w:p>
    <w:p w14:paraId="15026461" w14:textId="77777777" w:rsidR="006C7E7F" w:rsidRPr="00CE0FFD" w:rsidRDefault="006C7E7F" w:rsidP="006C7E7F">
      <w:pPr>
        <w:ind w:left="360"/>
        <w:contextualSpacing/>
        <w:jc w:val="both"/>
        <w:textAlignment w:val="baseline"/>
        <w:rPr>
          <w:rFonts w:ascii="Arial" w:hAnsi="Arial" w:cs="Arial"/>
          <w:bCs/>
          <w:kern w:val="24"/>
          <w:lang w:eastAsia="es-ES"/>
        </w:rPr>
      </w:pPr>
      <w:r w:rsidRPr="00CE0FFD">
        <w:rPr>
          <w:rFonts w:ascii="Arial" w:hAnsi="Arial" w:cs="Arial"/>
          <w:bCs/>
          <w:kern w:val="24"/>
          <w:lang w:eastAsia="es-ES"/>
        </w:rPr>
        <w:t xml:space="preserve">                    </w:t>
      </w:r>
      <w:r w:rsidRPr="00CE0FFD">
        <w:rPr>
          <w:rFonts w:ascii="Arial" w:hAnsi="Arial" w:cs="Arial"/>
          <w:noProof/>
          <w:kern w:val="24"/>
          <w:lang w:val="en-US" w:eastAsia="en-US"/>
        </w:rPr>
        <w:drawing>
          <wp:inline distT="0" distB="0" distL="0" distR="0" wp14:anchorId="326111FD" wp14:editId="50FBEF66">
            <wp:extent cx="4419600" cy="20624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45619" cy="2074622"/>
                    </a:xfrm>
                    <a:prstGeom prst="rect">
                      <a:avLst/>
                    </a:prstGeom>
                    <a:noFill/>
                    <a:ln>
                      <a:noFill/>
                    </a:ln>
                  </pic:spPr>
                </pic:pic>
              </a:graphicData>
            </a:graphic>
          </wp:inline>
        </w:drawing>
      </w:r>
    </w:p>
    <w:p w14:paraId="17D1A8EB" w14:textId="77777777" w:rsidR="006C7E7F" w:rsidRPr="00CE0FFD" w:rsidRDefault="006C7E7F" w:rsidP="006C7E7F">
      <w:pPr>
        <w:spacing w:before="100" w:beforeAutospacing="1" w:after="100" w:afterAutospacing="1"/>
        <w:jc w:val="both"/>
        <w:rPr>
          <w:rFonts w:ascii="Arial" w:hAnsi="Arial" w:cs="Arial"/>
          <w:lang w:val="es-ES" w:eastAsia="es-ES"/>
        </w:rPr>
      </w:pPr>
      <w:r w:rsidRPr="00CE0FFD">
        <w:rPr>
          <w:rFonts w:ascii="Arial" w:hAnsi="Arial" w:cs="Arial"/>
          <w:lang w:val="es-ES" w:eastAsia="es-ES"/>
        </w:rPr>
        <w:t>En sólo dos ocasiones se menciona a América Latina y el Caribe, cuando se refieren al hemisferio occidental. Dentro de los objetivos de la estrategia se incluye «mantener balances de poder regional favorables en Indo-Pacífico, Europa, Medio Oriente y el hemisferio occidental». Aunque no lo reconozcan, es válido mencionar que América Latina y el Caribe es la primera área densamente poblada en el mundo que se declaró –hace más de medio siglo– como "Zona libre de armas nucleares", por medio del Tratado de Tlatelolco. Los países miembros de la Comunidad de Estados Latinoamericanos y Caribeños (</w:t>
      </w:r>
      <w:proofErr w:type="spellStart"/>
      <w:r w:rsidRPr="00CE0FFD">
        <w:rPr>
          <w:rFonts w:ascii="Arial" w:hAnsi="Arial" w:cs="Arial"/>
          <w:lang w:val="es-ES" w:eastAsia="es-ES"/>
        </w:rPr>
        <w:t>Celac</w:t>
      </w:r>
      <w:proofErr w:type="spellEnd"/>
      <w:r w:rsidRPr="00CE0FFD">
        <w:rPr>
          <w:rFonts w:ascii="Arial" w:hAnsi="Arial" w:cs="Arial"/>
          <w:lang w:val="es-ES" w:eastAsia="es-ES"/>
        </w:rPr>
        <w:t xml:space="preserve">), reunidos en La Habana, Cuba, los días 28 y 29 de enero de 2014 en la II Cumbre, declararon a «América Latina y el Caribe como Zona de Paz». </w:t>
      </w:r>
    </w:p>
    <w:p w14:paraId="614A0461" w14:textId="77777777" w:rsidR="006C7E7F" w:rsidRPr="00CE0FFD" w:rsidRDefault="006C7E7F" w:rsidP="006C7E7F">
      <w:pPr>
        <w:pStyle w:val="Prrafodelista"/>
        <w:numPr>
          <w:ilvl w:val="0"/>
          <w:numId w:val="40"/>
        </w:numPr>
        <w:spacing w:after="200" w:line="276" w:lineRule="auto"/>
        <w:rPr>
          <w:rFonts w:ascii="Arial" w:hAnsi="Arial" w:cs="Arial"/>
        </w:rPr>
      </w:pPr>
      <w:r w:rsidRPr="00CE0FFD">
        <w:rPr>
          <w:rFonts w:ascii="Arial" w:hAnsi="Arial" w:cs="Arial"/>
        </w:rPr>
        <w:t>Apoyan gobiernos y sociedades abiertas, trabajan en el apoyo a transiciones democráticas”.</w:t>
      </w:r>
    </w:p>
    <w:p w14:paraId="6F96E23D" w14:textId="77777777" w:rsidR="006C7E7F" w:rsidRPr="00CE0FFD" w:rsidRDefault="006C7E7F" w:rsidP="006C7E7F">
      <w:pPr>
        <w:pStyle w:val="Prrafodelista"/>
        <w:numPr>
          <w:ilvl w:val="0"/>
          <w:numId w:val="40"/>
        </w:numPr>
        <w:spacing w:after="200" w:line="276" w:lineRule="auto"/>
        <w:rPr>
          <w:rFonts w:ascii="Arial" w:hAnsi="Arial" w:cs="Arial"/>
        </w:rPr>
      </w:pPr>
      <w:r w:rsidRPr="00CE0FFD">
        <w:rPr>
          <w:rFonts w:ascii="Arial" w:hAnsi="Arial" w:cs="Arial"/>
        </w:rPr>
        <w:t>Consideran “los promotores del cambio en este siglo”: a la gente joven y los empresarios.</w:t>
      </w:r>
    </w:p>
    <w:p w14:paraId="0A7238AC" w14:textId="77777777" w:rsidR="006C7E7F" w:rsidRPr="00CE0FFD" w:rsidRDefault="006C7E7F" w:rsidP="006C7E7F">
      <w:pPr>
        <w:pStyle w:val="Prrafodelista"/>
        <w:numPr>
          <w:ilvl w:val="0"/>
          <w:numId w:val="40"/>
        </w:numPr>
        <w:spacing w:after="200" w:line="276" w:lineRule="auto"/>
        <w:rPr>
          <w:rFonts w:ascii="Arial" w:hAnsi="Arial" w:cs="Arial"/>
        </w:rPr>
      </w:pPr>
      <w:r w:rsidRPr="00CE0FFD">
        <w:rPr>
          <w:rFonts w:ascii="Arial" w:hAnsi="Arial" w:cs="Arial"/>
        </w:rPr>
        <w:t>Ayudan a países a construir “formas de gobernanza más representativas y democráticas” mediante la asistencia responsable, la inversión, el comercio y mediante el “apoyo a las reformas políticas, económicas y de seguridad”.</w:t>
      </w:r>
    </w:p>
    <w:p w14:paraId="5AF4D15C" w14:textId="77777777" w:rsidR="006C7E7F" w:rsidRPr="00CE0FFD" w:rsidRDefault="006C7E7F" w:rsidP="006C7E7F">
      <w:pPr>
        <w:pStyle w:val="Prrafodelista"/>
        <w:numPr>
          <w:ilvl w:val="0"/>
          <w:numId w:val="40"/>
        </w:numPr>
        <w:spacing w:after="200" w:line="276" w:lineRule="auto"/>
        <w:rPr>
          <w:rFonts w:ascii="Arial" w:hAnsi="Arial" w:cs="Arial"/>
        </w:rPr>
      </w:pPr>
      <w:r w:rsidRPr="00CE0FFD">
        <w:rPr>
          <w:rFonts w:ascii="Arial" w:hAnsi="Arial" w:cs="Arial"/>
        </w:rPr>
        <w:t>Proponen apoyar las tecnologías que expanden el acceso a información, permiten la “libertad de expresión” y “conectan a los grupos de la sociedad civil en sus luchas alrededor del mundo”.</w:t>
      </w:r>
    </w:p>
    <w:p w14:paraId="7D109D12" w14:textId="77777777" w:rsidR="006C7E7F" w:rsidRPr="00CE0FFD" w:rsidRDefault="006C7E7F" w:rsidP="006C7E7F">
      <w:pPr>
        <w:pStyle w:val="Prrafodelista"/>
        <w:numPr>
          <w:ilvl w:val="0"/>
          <w:numId w:val="40"/>
        </w:numPr>
        <w:spacing w:after="200" w:line="276" w:lineRule="auto"/>
        <w:rPr>
          <w:rFonts w:ascii="Arial" w:hAnsi="Arial" w:cs="Arial"/>
        </w:rPr>
      </w:pPr>
      <w:r w:rsidRPr="00CE0FFD">
        <w:rPr>
          <w:rFonts w:ascii="Arial" w:hAnsi="Arial" w:cs="Arial"/>
        </w:rPr>
        <w:t xml:space="preserve">“El uso de la fuerza no es la única herramienta a nuestra disposición –señalan– y no es el principal medio para el compromiso en el exterior, ni siempre el más eficaz para los retos que enfrentamos”. </w:t>
      </w:r>
    </w:p>
    <w:p w14:paraId="0166B5E7" w14:textId="77777777" w:rsidR="006C7E7F" w:rsidRPr="00CE0FFD" w:rsidRDefault="006C7E7F" w:rsidP="006C7E7F">
      <w:pPr>
        <w:rPr>
          <w:rFonts w:ascii="Arial" w:hAnsi="Arial" w:cs="Arial"/>
          <w:b/>
        </w:rPr>
      </w:pPr>
      <w:r w:rsidRPr="00CE0FFD">
        <w:rPr>
          <w:rFonts w:ascii="Arial" w:hAnsi="Arial" w:cs="Arial"/>
          <w:b/>
        </w:rPr>
        <w:t>Los criterios básicos de la ESN de EU son:</w:t>
      </w:r>
    </w:p>
    <w:p w14:paraId="5C5D03DB" w14:textId="77777777" w:rsidR="006C7E7F" w:rsidRPr="00CE0FFD" w:rsidRDefault="006C7E7F" w:rsidP="006C7E7F">
      <w:pPr>
        <w:numPr>
          <w:ilvl w:val="0"/>
          <w:numId w:val="40"/>
        </w:numPr>
        <w:jc w:val="both"/>
        <w:rPr>
          <w:rFonts w:ascii="Arial" w:hAnsi="Arial" w:cs="Arial"/>
          <w:bCs/>
          <w:iCs/>
        </w:rPr>
      </w:pPr>
      <w:r w:rsidRPr="00CE0FFD">
        <w:rPr>
          <w:rFonts w:ascii="Arial" w:hAnsi="Arial" w:cs="Arial"/>
          <w:bCs/>
          <w:iCs/>
        </w:rPr>
        <w:lastRenderedPageBreak/>
        <w:t>Superioridad militar/Seguridad mundial</w:t>
      </w:r>
    </w:p>
    <w:p w14:paraId="7769D773" w14:textId="77777777" w:rsidR="006C7E7F" w:rsidRPr="00CE0FFD" w:rsidRDefault="006C7E7F" w:rsidP="006C7E7F">
      <w:pPr>
        <w:numPr>
          <w:ilvl w:val="0"/>
          <w:numId w:val="40"/>
        </w:numPr>
        <w:jc w:val="both"/>
        <w:rPr>
          <w:rFonts w:ascii="Arial" w:hAnsi="Arial" w:cs="Arial"/>
          <w:bCs/>
          <w:iCs/>
        </w:rPr>
      </w:pPr>
      <w:r w:rsidRPr="00CE0FFD">
        <w:rPr>
          <w:rFonts w:ascii="Arial" w:hAnsi="Arial" w:cs="Arial"/>
          <w:bCs/>
          <w:iCs/>
        </w:rPr>
        <w:t>Defensa de los intereses de EUA en cualquier lugar del mundo.</w:t>
      </w:r>
    </w:p>
    <w:p w14:paraId="327B5BDA" w14:textId="77777777" w:rsidR="006C7E7F" w:rsidRPr="00CE0FFD" w:rsidRDefault="006C7E7F" w:rsidP="006C7E7F">
      <w:pPr>
        <w:numPr>
          <w:ilvl w:val="0"/>
          <w:numId w:val="40"/>
        </w:numPr>
        <w:jc w:val="both"/>
        <w:rPr>
          <w:rFonts w:ascii="Arial" w:hAnsi="Arial" w:cs="Arial"/>
          <w:bCs/>
          <w:iCs/>
        </w:rPr>
      </w:pPr>
      <w:r w:rsidRPr="00CE0FFD">
        <w:rPr>
          <w:rFonts w:ascii="Arial" w:hAnsi="Arial" w:cs="Arial"/>
          <w:bCs/>
          <w:iCs/>
        </w:rPr>
        <w:t>Defensa del modelo de la sociedad capitalista/democracias frágiles/ Gobiernos represivos/</w:t>
      </w:r>
    </w:p>
    <w:p w14:paraId="417F8473" w14:textId="77777777" w:rsidR="006C7E7F" w:rsidRPr="00CE0FFD" w:rsidRDefault="006C7E7F" w:rsidP="006C7E7F">
      <w:pPr>
        <w:numPr>
          <w:ilvl w:val="0"/>
          <w:numId w:val="40"/>
        </w:numPr>
        <w:jc w:val="both"/>
        <w:rPr>
          <w:rFonts w:ascii="Arial" w:hAnsi="Arial" w:cs="Arial"/>
          <w:bCs/>
          <w:iCs/>
        </w:rPr>
      </w:pPr>
      <w:r w:rsidRPr="00CE0FFD">
        <w:rPr>
          <w:rFonts w:ascii="Arial" w:hAnsi="Arial" w:cs="Arial"/>
          <w:bCs/>
          <w:iCs/>
        </w:rPr>
        <w:t>Diplomacia /libre acceso a la información</w:t>
      </w:r>
    </w:p>
    <w:p w14:paraId="540909D7" w14:textId="77777777" w:rsidR="006C7E7F" w:rsidRPr="00CE0FFD" w:rsidRDefault="006C7E7F" w:rsidP="006C7E7F">
      <w:pPr>
        <w:spacing w:before="100" w:beforeAutospacing="1" w:after="100" w:afterAutospacing="1"/>
        <w:jc w:val="both"/>
        <w:rPr>
          <w:rFonts w:ascii="Arial" w:hAnsi="Arial" w:cs="Arial"/>
        </w:rPr>
      </w:pPr>
      <w:r w:rsidRPr="00CE0FFD">
        <w:rPr>
          <w:rFonts w:ascii="Arial" w:hAnsi="Arial" w:cs="Arial"/>
        </w:rPr>
        <w:t>El profesor tendrá en cuenta el cumplimiento de las Indicaciones No 5 del Diem MES, que plantean que se deben abordar los aspectos esenciales de las Estrategias de Seguridad Nacional, Defensa Nacional y Estrategia Militar de EU en la actualidad:</w:t>
      </w:r>
    </w:p>
    <w:p w14:paraId="79CB63AE" w14:textId="77777777" w:rsidR="006C7E7F" w:rsidRPr="00CE0FFD" w:rsidRDefault="006C7E7F" w:rsidP="006C7E7F">
      <w:pPr>
        <w:numPr>
          <w:ilvl w:val="0"/>
          <w:numId w:val="9"/>
        </w:numPr>
        <w:jc w:val="both"/>
        <w:rPr>
          <w:rFonts w:ascii="Arial" w:hAnsi="Arial" w:cs="Arial"/>
        </w:rPr>
      </w:pPr>
      <w:r w:rsidRPr="00CE0FFD">
        <w:rPr>
          <w:rFonts w:ascii="Arial" w:hAnsi="Arial" w:cs="Arial"/>
        </w:rPr>
        <w:t>Las particularidades del escenario internacional según la visión del actual gobierno de los EU.  y sus enfoques sobre cómo mantener el liderazgo (hegemonía) sobre el resto del mundo.</w:t>
      </w:r>
    </w:p>
    <w:p w14:paraId="0ABBFD9B" w14:textId="77777777" w:rsidR="006C7E7F" w:rsidRPr="00CE0FFD" w:rsidRDefault="006C7E7F" w:rsidP="006C7E7F">
      <w:pPr>
        <w:numPr>
          <w:ilvl w:val="0"/>
          <w:numId w:val="9"/>
        </w:numPr>
        <w:jc w:val="both"/>
        <w:rPr>
          <w:rFonts w:ascii="Arial" w:hAnsi="Arial" w:cs="Arial"/>
        </w:rPr>
      </w:pPr>
      <w:r w:rsidRPr="00CE0FFD">
        <w:rPr>
          <w:rFonts w:ascii="Arial" w:hAnsi="Arial" w:cs="Arial"/>
        </w:rPr>
        <w:t>Los nuevos conceptos sobre el uso de sus fuerzas armadas, que contempla la reducción del gasto militar y del componente terrestre (fuerzas convencionales), mientras se incrementan las fuerzas de operaciones especiales, lo que les permite desarrollar</w:t>
      </w:r>
      <w:r w:rsidRPr="00CE0FFD">
        <w:rPr>
          <w:rFonts w:ascii="Arial" w:hAnsi="Arial" w:cs="Arial"/>
          <w:bCs/>
          <w:iCs/>
          <w:lang w:val="es-ES"/>
        </w:rPr>
        <w:t xml:space="preserve"> enfoques de bajo costo, y que sólo requieran una presencia militar reducida</w:t>
      </w:r>
      <w:r w:rsidRPr="00CE0FFD">
        <w:rPr>
          <w:rFonts w:ascii="Arial" w:hAnsi="Arial" w:cs="Arial"/>
          <w:b/>
          <w:bCs/>
          <w:i/>
          <w:iCs/>
          <w:lang w:val="es-ES"/>
        </w:rPr>
        <w:t>.</w:t>
      </w:r>
    </w:p>
    <w:p w14:paraId="68FCCC4B" w14:textId="77777777" w:rsidR="006C7E7F" w:rsidRPr="00CE0FFD" w:rsidRDefault="006C7E7F" w:rsidP="006C7E7F">
      <w:pPr>
        <w:numPr>
          <w:ilvl w:val="0"/>
          <w:numId w:val="9"/>
        </w:numPr>
        <w:jc w:val="both"/>
        <w:rPr>
          <w:rFonts w:ascii="Arial" w:hAnsi="Arial" w:cs="Arial"/>
        </w:rPr>
      </w:pPr>
      <w:r w:rsidRPr="00CE0FFD">
        <w:rPr>
          <w:rFonts w:ascii="Arial" w:hAnsi="Arial" w:cs="Arial"/>
        </w:rPr>
        <w:t>Mantener la superioridad militar de los E.U. a partir de la agilidad de sus fuerzas armadas, de su flexibilidad y de sus altos niveles de disposición combativa.</w:t>
      </w:r>
    </w:p>
    <w:p w14:paraId="453640CC" w14:textId="77777777" w:rsidR="006C7E7F" w:rsidRPr="00CE0FFD" w:rsidRDefault="006C7E7F" w:rsidP="006C7E7F">
      <w:pPr>
        <w:numPr>
          <w:ilvl w:val="0"/>
          <w:numId w:val="9"/>
        </w:numPr>
        <w:jc w:val="both"/>
        <w:rPr>
          <w:rFonts w:ascii="Arial" w:hAnsi="Arial" w:cs="Arial"/>
        </w:rPr>
      </w:pPr>
      <w:r w:rsidRPr="00CE0FFD">
        <w:rPr>
          <w:rFonts w:ascii="Arial" w:hAnsi="Arial" w:cs="Arial"/>
          <w:bCs/>
          <w:iCs/>
          <w:lang w:val="es-ES"/>
        </w:rPr>
        <w:t>Da a entender que EU. mantendrá una conducta internacional menos activa y más ajustada a sus intereses básicos (para el uso de la fuerza).</w:t>
      </w:r>
      <w:r w:rsidRPr="00CE0FFD">
        <w:rPr>
          <w:rFonts w:ascii="Arial" w:hAnsi="Arial" w:cs="Arial"/>
        </w:rPr>
        <w:t xml:space="preserve"> </w:t>
      </w:r>
    </w:p>
    <w:p w14:paraId="4D60ACFF" w14:textId="77777777" w:rsidR="006C7E7F" w:rsidRPr="00CE0FFD" w:rsidRDefault="006C7E7F" w:rsidP="006C7E7F">
      <w:pPr>
        <w:numPr>
          <w:ilvl w:val="0"/>
          <w:numId w:val="9"/>
        </w:numPr>
        <w:jc w:val="both"/>
        <w:rPr>
          <w:rFonts w:ascii="Arial" w:hAnsi="Arial" w:cs="Arial"/>
        </w:rPr>
      </w:pPr>
      <w:r w:rsidRPr="00CE0FFD">
        <w:rPr>
          <w:rFonts w:ascii="Arial" w:hAnsi="Arial" w:cs="Arial"/>
          <w:bCs/>
          <w:iCs/>
          <w:lang w:val="es-ES"/>
        </w:rPr>
        <w:t>Plantea continuar apoyándose en las asociaciones y alianzas más importantes como la OTAN, así como un reenfoque estratégico hacia la región Asia Pacífico.</w:t>
      </w:r>
    </w:p>
    <w:p w14:paraId="10D99924" w14:textId="77777777" w:rsidR="006C7E7F" w:rsidRPr="00CE0FFD" w:rsidRDefault="006C7E7F" w:rsidP="006C7E7F">
      <w:pPr>
        <w:numPr>
          <w:ilvl w:val="0"/>
          <w:numId w:val="9"/>
        </w:numPr>
        <w:spacing w:line="276" w:lineRule="auto"/>
        <w:jc w:val="both"/>
        <w:rPr>
          <w:rFonts w:ascii="Arial" w:hAnsi="Arial" w:cs="Arial"/>
          <w:lang w:val="es-ES"/>
        </w:rPr>
      </w:pPr>
      <w:r w:rsidRPr="00CE0FFD">
        <w:rPr>
          <w:rFonts w:ascii="Arial" w:hAnsi="Arial" w:cs="Arial"/>
          <w:bCs/>
          <w:iCs/>
          <w:lang w:val="es-ES"/>
        </w:rPr>
        <w:t>Se abandona la planificación estratégica para dos guerras que predominó desde el fin de la “Guerra Fría”.</w:t>
      </w:r>
    </w:p>
    <w:p w14:paraId="06D4C024" w14:textId="77777777" w:rsidR="006C7E7F" w:rsidRPr="00CE0FFD" w:rsidRDefault="006C7E7F" w:rsidP="006C7E7F">
      <w:pPr>
        <w:numPr>
          <w:ilvl w:val="0"/>
          <w:numId w:val="9"/>
        </w:numPr>
        <w:jc w:val="both"/>
        <w:rPr>
          <w:rFonts w:ascii="Arial" w:hAnsi="Arial" w:cs="Arial"/>
        </w:rPr>
      </w:pPr>
      <w:r w:rsidRPr="00CE0FFD">
        <w:rPr>
          <w:rFonts w:ascii="Arial" w:hAnsi="Arial" w:cs="Arial"/>
          <w:bCs/>
          <w:iCs/>
          <w:lang w:val="es-ES"/>
        </w:rPr>
        <w:t xml:space="preserve">Plantea que las FFAA de EU </w:t>
      </w:r>
      <w:r w:rsidRPr="00CE0FFD">
        <w:rPr>
          <w:rFonts w:ascii="Arial" w:hAnsi="Arial" w:cs="Arial"/>
          <w:bCs/>
          <w:iCs/>
          <w:u w:val="single"/>
          <w:lang w:val="es-ES"/>
        </w:rPr>
        <w:t>no</w:t>
      </w:r>
      <w:r w:rsidRPr="00CE0FFD">
        <w:rPr>
          <w:rFonts w:ascii="Arial" w:hAnsi="Arial" w:cs="Arial"/>
          <w:bCs/>
          <w:iCs/>
          <w:lang w:val="es-ES"/>
        </w:rPr>
        <w:t xml:space="preserve"> estarán diseñadas para “llevar a cabo operaciones de estabilización (pacificación) en gran escala por tiempo prolongado”.</w:t>
      </w:r>
    </w:p>
    <w:p w14:paraId="2ADBD230" w14:textId="77777777" w:rsidR="006C7E7F" w:rsidRPr="00CE0FFD" w:rsidRDefault="006C7E7F" w:rsidP="006C7E7F">
      <w:pPr>
        <w:numPr>
          <w:ilvl w:val="0"/>
          <w:numId w:val="9"/>
        </w:numPr>
        <w:jc w:val="both"/>
        <w:rPr>
          <w:rFonts w:ascii="Arial" w:hAnsi="Arial" w:cs="Arial"/>
        </w:rPr>
      </w:pPr>
      <w:r w:rsidRPr="00CE0FFD">
        <w:rPr>
          <w:rFonts w:ascii="Arial" w:hAnsi="Arial" w:cs="Arial"/>
          <w:bCs/>
          <w:iCs/>
          <w:lang w:val="es-ES"/>
        </w:rPr>
        <w:t>Establece que las FFAA continuarán atacando directamente a los grupos e individuos “más peligrosos” (asesinatos selectivos).</w:t>
      </w:r>
    </w:p>
    <w:p w14:paraId="4E1B3C40" w14:textId="77777777" w:rsidR="006C7E7F" w:rsidRPr="00CE0FFD" w:rsidRDefault="006C7E7F" w:rsidP="006C7E7F">
      <w:pPr>
        <w:numPr>
          <w:ilvl w:val="0"/>
          <w:numId w:val="9"/>
        </w:numPr>
        <w:jc w:val="both"/>
        <w:rPr>
          <w:rFonts w:ascii="Arial" w:hAnsi="Arial" w:cs="Arial"/>
        </w:rPr>
      </w:pPr>
      <w:r w:rsidRPr="00CE0FFD">
        <w:rPr>
          <w:rFonts w:ascii="Arial" w:hAnsi="Arial" w:cs="Arial"/>
          <w:bCs/>
          <w:iCs/>
        </w:rPr>
        <w:t xml:space="preserve">La Estrategia de Seguridad Nacional, la Estrategia de Defensa Nacional y la Estrategia Militar persiguen mantener el lugar de EU en el orden mundial y transformarlo en función de sus intereses. </w:t>
      </w:r>
    </w:p>
    <w:p w14:paraId="05E341AA" w14:textId="77777777" w:rsidR="006C7E7F" w:rsidRPr="00CE0FFD" w:rsidRDefault="006C7E7F" w:rsidP="006C7E7F">
      <w:pPr>
        <w:numPr>
          <w:ilvl w:val="0"/>
          <w:numId w:val="9"/>
        </w:numPr>
        <w:jc w:val="both"/>
        <w:rPr>
          <w:rFonts w:ascii="Arial" w:hAnsi="Arial" w:cs="Arial"/>
        </w:rPr>
      </w:pPr>
      <w:r w:rsidRPr="00CE0FFD">
        <w:rPr>
          <w:rFonts w:ascii="Arial" w:hAnsi="Arial" w:cs="Arial"/>
          <w:bCs/>
          <w:iCs/>
          <w:lang w:val="es-ES"/>
        </w:rPr>
        <w:t xml:space="preserve">Todas las estrategias, proveen los argumentos para el empleo de la fuerza por EU en aras del logro de sus intereses. </w:t>
      </w:r>
    </w:p>
    <w:p w14:paraId="7A5AC523" w14:textId="77777777" w:rsidR="006C7E7F" w:rsidRPr="00CE0FFD" w:rsidRDefault="006C7E7F" w:rsidP="006C7E7F">
      <w:pPr>
        <w:ind w:left="1440"/>
        <w:jc w:val="both"/>
        <w:rPr>
          <w:rFonts w:ascii="Arial" w:hAnsi="Arial" w:cs="Arial"/>
        </w:rPr>
      </w:pPr>
    </w:p>
    <w:p w14:paraId="0749BA44" w14:textId="77777777"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El profesor explicará la Estrategia de Defensa de los Estados Unidos, la que traza la proyec</w:t>
      </w:r>
      <w:r w:rsidRPr="00CE0FFD">
        <w:rPr>
          <w:rFonts w:ascii="Arial" w:eastAsiaTheme="minorHAnsi" w:hAnsi="Arial" w:cs="Arial"/>
          <w:color w:val="000000"/>
          <w:lang w:val="es-ES" w:eastAsia="en-US"/>
        </w:rPr>
        <w:softHyphen/>
        <w:t>ción del Departamento de Defensa para la seguridad de EU durante un período y ofrece la guía para la planificación de las campañas, da res</w:t>
      </w:r>
      <w:r w:rsidRPr="00CE0FFD">
        <w:rPr>
          <w:rFonts w:ascii="Arial" w:eastAsiaTheme="minorHAnsi" w:hAnsi="Arial" w:cs="Arial"/>
          <w:color w:val="000000"/>
          <w:lang w:val="es-ES" w:eastAsia="en-US"/>
        </w:rPr>
        <w:softHyphen/>
        <w:t xml:space="preserve">puesta a las contingencias y el desarrollo de la fuerza: </w:t>
      </w:r>
    </w:p>
    <w:p w14:paraId="327B8192" w14:textId="77777777" w:rsidR="006C7E7F" w:rsidRPr="00CE0FFD" w:rsidRDefault="006C7E7F" w:rsidP="006C7E7F">
      <w:pPr>
        <w:pStyle w:val="Prrafodelista"/>
        <w:numPr>
          <w:ilvl w:val="0"/>
          <w:numId w:val="11"/>
        </w:numPr>
        <w:autoSpaceDE w:val="0"/>
        <w:autoSpaceDN w:val="0"/>
        <w:adjustRightInd w:val="0"/>
        <w:spacing w:after="200" w:line="281" w:lineRule="atLeast"/>
        <w:jc w:val="both"/>
        <w:rPr>
          <w:rFonts w:ascii="Arial" w:eastAsiaTheme="minorHAnsi" w:hAnsi="Arial" w:cs="Arial"/>
          <w:color w:val="000000"/>
        </w:rPr>
      </w:pPr>
      <w:r w:rsidRPr="00CE0FFD">
        <w:rPr>
          <w:rFonts w:ascii="Arial" w:eastAsiaTheme="minorHAnsi" w:hAnsi="Arial" w:cs="Arial"/>
          <w:color w:val="000000"/>
          <w:lang w:val="es-ES"/>
        </w:rPr>
        <w:t>Papel del Departamento de Defensa. Objetivos estratégicos, cómo lo</w:t>
      </w:r>
      <w:r w:rsidRPr="00CE0FFD">
        <w:rPr>
          <w:rFonts w:ascii="Arial" w:eastAsiaTheme="minorHAnsi" w:hAnsi="Arial" w:cs="Arial"/>
          <w:color w:val="000000"/>
          <w:lang w:val="es-ES"/>
        </w:rPr>
        <w:softHyphen/>
      </w:r>
      <w:proofErr w:type="spellStart"/>
      <w:r w:rsidRPr="00CE0FFD">
        <w:rPr>
          <w:rFonts w:ascii="Arial" w:eastAsiaTheme="minorHAnsi" w:hAnsi="Arial" w:cs="Arial"/>
          <w:color w:val="000000"/>
        </w:rPr>
        <w:t>grarlos</w:t>
      </w:r>
      <w:proofErr w:type="spellEnd"/>
      <w:r w:rsidRPr="00CE0FFD">
        <w:rPr>
          <w:rFonts w:ascii="Arial" w:eastAsiaTheme="minorHAnsi" w:hAnsi="Arial" w:cs="Arial"/>
          <w:color w:val="000000"/>
        </w:rPr>
        <w:t>.</w:t>
      </w:r>
    </w:p>
    <w:p w14:paraId="472680BA" w14:textId="77777777" w:rsidR="006C7E7F" w:rsidRPr="00CE0FFD" w:rsidRDefault="006C7E7F" w:rsidP="006C7E7F">
      <w:pPr>
        <w:pStyle w:val="Prrafodelista"/>
        <w:numPr>
          <w:ilvl w:val="0"/>
          <w:numId w:val="11"/>
        </w:numPr>
        <w:autoSpaceDE w:val="0"/>
        <w:autoSpaceDN w:val="0"/>
        <w:adjustRightInd w:val="0"/>
        <w:spacing w:after="200" w:line="281" w:lineRule="atLeast"/>
        <w:jc w:val="both"/>
        <w:rPr>
          <w:rFonts w:ascii="Arial" w:eastAsiaTheme="minorHAnsi" w:hAnsi="Arial" w:cs="Arial"/>
          <w:color w:val="000000"/>
          <w:lang w:val="es-ES"/>
        </w:rPr>
      </w:pPr>
      <w:r w:rsidRPr="00CE0FFD">
        <w:rPr>
          <w:rFonts w:ascii="Arial" w:eastAsiaTheme="minorHAnsi" w:hAnsi="Arial" w:cs="Arial"/>
          <w:color w:val="000000"/>
          <w:lang w:val="es-ES"/>
        </w:rPr>
        <w:t xml:space="preserve">Los desafíos para la “defensa” de los E.U y cómo enfrentarlos. </w:t>
      </w:r>
    </w:p>
    <w:p w14:paraId="2B252C60" w14:textId="77777777" w:rsidR="006C7E7F" w:rsidRPr="00CE0FFD" w:rsidRDefault="006C7E7F" w:rsidP="006C7E7F">
      <w:pPr>
        <w:pStyle w:val="Prrafodelista"/>
        <w:numPr>
          <w:ilvl w:val="0"/>
          <w:numId w:val="11"/>
        </w:numPr>
        <w:autoSpaceDE w:val="0"/>
        <w:autoSpaceDN w:val="0"/>
        <w:adjustRightInd w:val="0"/>
        <w:spacing w:after="200" w:line="281" w:lineRule="atLeast"/>
        <w:jc w:val="both"/>
        <w:rPr>
          <w:rFonts w:ascii="Arial" w:eastAsiaTheme="minorHAnsi" w:hAnsi="Arial" w:cs="Arial"/>
          <w:color w:val="000000"/>
          <w:lang w:val="es-ES"/>
        </w:rPr>
      </w:pPr>
      <w:r w:rsidRPr="00CE0FFD">
        <w:rPr>
          <w:rFonts w:ascii="Arial" w:eastAsiaTheme="minorHAnsi" w:hAnsi="Arial" w:cs="Arial"/>
          <w:color w:val="000000"/>
          <w:lang w:val="es-ES"/>
        </w:rPr>
        <w:t>Aspectos que determinan el ta</w:t>
      </w:r>
      <w:r w:rsidRPr="00CE0FFD">
        <w:rPr>
          <w:rFonts w:ascii="Arial" w:eastAsiaTheme="minorHAnsi" w:hAnsi="Arial" w:cs="Arial"/>
          <w:color w:val="000000"/>
          <w:lang w:val="es-ES"/>
        </w:rPr>
        <w:softHyphen/>
        <w:t xml:space="preserve">maño y postura global de las FFAA de los E.U. </w:t>
      </w:r>
    </w:p>
    <w:p w14:paraId="4C241952" w14:textId="77777777"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Entre otros elementos se han plantea</w:t>
      </w:r>
      <w:r w:rsidRPr="00CE0FFD">
        <w:rPr>
          <w:rFonts w:ascii="Arial" w:eastAsiaTheme="minorHAnsi" w:hAnsi="Arial" w:cs="Arial"/>
          <w:color w:val="000000"/>
          <w:lang w:val="es-ES" w:eastAsia="en-US"/>
        </w:rPr>
        <w:softHyphen/>
        <w:t xml:space="preserve">do ser los líderes en el mundo entre las potencias a partir de: </w:t>
      </w:r>
    </w:p>
    <w:p w14:paraId="1FEC2C58" w14:textId="77777777" w:rsidR="006C7E7F" w:rsidRPr="00CE0FFD" w:rsidRDefault="006C7E7F" w:rsidP="006C7E7F">
      <w:pPr>
        <w:pStyle w:val="Prrafodelista"/>
        <w:numPr>
          <w:ilvl w:val="0"/>
          <w:numId w:val="30"/>
        </w:numPr>
        <w:autoSpaceDE w:val="0"/>
        <w:autoSpaceDN w:val="0"/>
        <w:adjustRightInd w:val="0"/>
        <w:spacing w:after="200" w:line="281" w:lineRule="atLeast"/>
        <w:jc w:val="both"/>
        <w:rPr>
          <w:rFonts w:ascii="Arial" w:eastAsiaTheme="minorHAnsi" w:hAnsi="Arial" w:cs="Arial"/>
          <w:color w:val="000000"/>
          <w:lang w:val="es-ES"/>
        </w:rPr>
      </w:pPr>
      <w:r w:rsidRPr="00CE0FFD">
        <w:rPr>
          <w:rFonts w:ascii="Arial" w:eastAsiaTheme="minorHAnsi" w:hAnsi="Arial" w:cs="Arial"/>
          <w:color w:val="000000"/>
          <w:lang w:val="es-ES"/>
        </w:rPr>
        <w:t xml:space="preserve">La agilidad operativa de sus FFAA. </w:t>
      </w:r>
    </w:p>
    <w:p w14:paraId="426DDF5F" w14:textId="77777777" w:rsidR="006C7E7F" w:rsidRPr="00CE0FFD" w:rsidRDefault="006C7E7F" w:rsidP="006C7E7F">
      <w:pPr>
        <w:pStyle w:val="Prrafodelista"/>
        <w:numPr>
          <w:ilvl w:val="0"/>
          <w:numId w:val="30"/>
        </w:numPr>
        <w:autoSpaceDE w:val="0"/>
        <w:autoSpaceDN w:val="0"/>
        <w:adjustRightInd w:val="0"/>
        <w:spacing w:after="200" w:line="281" w:lineRule="atLeast"/>
        <w:jc w:val="both"/>
        <w:rPr>
          <w:rFonts w:ascii="Arial" w:eastAsiaTheme="minorHAnsi" w:hAnsi="Arial" w:cs="Arial"/>
          <w:color w:val="000000"/>
          <w:lang w:val="es-ES"/>
        </w:rPr>
      </w:pPr>
      <w:r w:rsidRPr="00CE0FFD">
        <w:rPr>
          <w:rFonts w:ascii="Arial" w:eastAsiaTheme="minorHAnsi" w:hAnsi="Arial" w:cs="Arial"/>
          <w:color w:val="000000"/>
          <w:lang w:val="es-ES"/>
        </w:rPr>
        <w:t xml:space="preserve">Flexibilidad. </w:t>
      </w:r>
    </w:p>
    <w:p w14:paraId="0C1F0A38" w14:textId="77777777" w:rsidR="006C7E7F" w:rsidRPr="00CE0FFD" w:rsidRDefault="006C7E7F" w:rsidP="006C7E7F">
      <w:pPr>
        <w:pStyle w:val="Prrafodelista"/>
        <w:numPr>
          <w:ilvl w:val="0"/>
          <w:numId w:val="30"/>
        </w:numPr>
        <w:autoSpaceDE w:val="0"/>
        <w:autoSpaceDN w:val="0"/>
        <w:adjustRightInd w:val="0"/>
        <w:spacing w:after="200" w:line="281" w:lineRule="atLeast"/>
        <w:jc w:val="both"/>
        <w:rPr>
          <w:rFonts w:ascii="Arial" w:eastAsiaTheme="minorHAnsi" w:hAnsi="Arial" w:cs="Arial"/>
          <w:color w:val="000000"/>
          <w:lang w:val="es-ES"/>
        </w:rPr>
      </w:pPr>
      <w:r w:rsidRPr="00CE0FFD">
        <w:rPr>
          <w:rFonts w:ascii="Arial" w:eastAsiaTheme="minorHAnsi" w:hAnsi="Arial" w:cs="Arial"/>
          <w:color w:val="000000"/>
          <w:lang w:val="es-ES"/>
        </w:rPr>
        <w:t xml:space="preserve">Altos niveles de disposición combativa. </w:t>
      </w:r>
    </w:p>
    <w:p w14:paraId="1DD7BD7E" w14:textId="77777777"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lastRenderedPageBreak/>
        <w:t>Dentro de los objetivos a alcanzar se plantean potenciar el desarrollo de las fuer</w:t>
      </w:r>
      <w:r w:rsidRPr="00CE0FFD">
        <w:rPr>
          <w:rFonts w:ascii="Arial" w:eastAsiaTheme="minorHAnsi" w:hAnsi="Arial" w:cs="Arial"/>
          <w:color w:val="000000"/>
          <w:lang w:val="es-ES" w:eastAsia="en-US"/>
        </w:rPr>
        <w:softHyphen/>
        <w:t>zas especiales y la tecnología robótica. Los EU dan entender que mantendrán una conduc</w:t>
      </w:r>
      <w:r w:rsidRPr="00CE0FFD">
        <w:rPr>
          <w:rFonts w:ascii="Arial" w:eastAsiaTheme="minorHAnsi" w:hAnsi="Arial" w:cs="Arial"/>
          <w:color w:val="000000"/>
          <w:lang w:val="es-ES" w:eastAsia="en-US"/>
        </w:rPr>
        <w:softHyphen/>
        <w:t>ta internacional menos activa y más ajus</w:t>
      </w:r>
      <w:r w:rsidRPr="00CE0FFD">
        <w:rPr>
          <w:rFonts w:ascii="Arial" w:eastAsiaTheme="minorHAnsi" w:hAnsi="Arial" w:cs="Arial"/>
          <w:color w:val="000000"/>
          <w:lang w:val="es-ES" w:eastAsia="en-US"/>
        </w:rPr>
        <w:softHyphen/>
        <w:t>tada a sus intereses básicos para el uso de la fuerza y continuarán apoyándose en las alianzas y coaliciones a nivel internacional, tra</w:t>
      </w:r>
      <w:r w:rsidRPr="00CE0FFD">
        <w:rPr>
          <w:rFonts w:ascii="Arial" w:eastAsiaTheme="minorHAnsi" w:hAnsi="Arial" w:cs="Arial"/>
          <w:color w:val="000000"/>
          <w:lang w:val="es-ES" w:eastAsia="en-US"/>
        </w:rPr>
        <w:softHyphen/>
        <w:t xml:space="preserve">tando de lograr un consenso en la ONU para sus acciones. </w:t>
      </w:r>
    </w:p>
    <w:p w14:paraId="788D589F" w14:textId="77777777"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Deben estar preparados para batallar con la inestabilidad, enfatizar en los métodos no militares y en la cooperación militar (“Poder Blando”).Continuar ampliando el enfoque que sólo requie</w:t>
      </w:r>
      <w:r w:rsidRPr="00CE0FFD">
        <w:rPr>
          <w:rFonts w:ascii="Arial" w:eastAsiaTheme="minorHAnsi" w:hAnsi="Arial" w:cs="Arial"/>
          <w:color w:val="000000"/>
          <w:lang w:val="es-ES" w:eastAsia="en-US"/>
        </w:rPr>
        <w:softHyphen/>
        <w:t xml:space="preserve">ran una presencia militar reducida, lo cual garantizan con la realización de: </w:t>
      </w:r>
    </w:p>
    <w:p w14:paraId="618DC166" w14:textId="77777777" w:rsidR="006C7E7F" w:rsidRPr="00CE0FFD" w:rsidRDefault="006C7E7F" w:rsidP="006C7E7F">
      <w:pPr>
        <w:pStyle w:val="Prrafodelista"/>
        <w:numPr>
          <w:ilvl w:val="0"/>
          <w:numId w:val="29"/>
        </w:numPr>
        <w:autoSpaceDE w:val="0"/>
        <w:autoSpaceDN w:val="0"/>
        <w:adjustRightInd w:val="0"/>
        <w:spacing w:after="200" w:line="281" w:lineRule="atLeast"/>
        <w:jc w:val="both"/>
        <w:rPr>
          <w:rFonts w:ascii="Arial" w:eastAsiaTheme="minorHAnsi" w:hAnsi="Arial" w:cs="Arial"/>
          <w:color w:val="000000"/>
          <w:lang w:val="es-ES"/>
        </w:rPr>
      </w:pPr>
      <w:r w:rsidRPr="00CE0FFD">
        <w:rPr>
          <w:rFonts w:ascii="Arial" w:eastAsiaTheme="minorHAnsi" w:hAnsi="Arial" w:cs="Arial"/>
          <w:color w:val="000000"/>
          <w:lang w:val="es-ES"/>
        </w:rPr>
        <w:t xml:space="preserve">Actividades de asesoramiento. </w:t>
      </w:r>
    </w:p>
    <w:p w14:paraId="164146CA" w14:textId="77777777" w:rsidR="006C7E7F" w:rsidRPr="00CE0FFD" w:rsidRDefault="006C7E7F" w:rsidP="006C7E7F">
      <w:pPr>
        <w:pStyle w:val="Prrafodelista"/>
        <w:numPr>
          <w:ilvl w:val="0"/>
          <w:numId w:val="29"/>
        </w:numPr>
        <w:autoSpaceDE w:val="0"/>
        <w:autoSpaceDN w:val="0"/>
        <w:adjustRightInd w:val="0"/>
        <w:spacing w:after="200" w:line="281" w:lineRule="atLeast"/>
        <w:jc w:val="both"/>
        <w:rPr>
          <w:rFonts w:ascii="Arial" w:eastAsiaTheme="minorHAnsi" w:hAnsi="Arial" w:cs="Arial"/>
          <w:color w:val="000000"/>
          <w:lang w:val="es-ES"/>
        </w:rPr>
      </w:pPr>
      <w:r w:rsidRPr="00CE0FFD">
        <w:rPr>
          <w:rFonts w:ascii="Arial" w:eastAsiaTheme="minorHAnsi" w:hAnsi="Arial" w:cs="Arial"/>
          <w:color w:val="000000"/>
          <w:lang w:val="es-ES"/>
        </w:rPr>
        <w:t xml:space="preserve">Ejercicios militares. </w:t>
      </w:r>
    </w:p>
    <w:p w14:paraId="614579F7" w14:textId="77777777" w:rsidR="006C7E7F" w:rsidRPr="00CE0FFD" w:rsidRDefault="006C7E7F" w:rsidP="006C7E7F">
      <w:pPr>
        <w:pStyle w:val="Prrafodelista"/>
        <w:numPr>
          <w:ilvl w:val="0"/>
          <w:numId w:val="29"/>
        </w:numPr>
        <w:autoSpaceDE w:val="0"/>
        <w:autoSpaceDN w:val="0"/>
        <w:adjustRightInd w:val="0"/>
        <w:spacing w:after="200" w:line="281" w:lineRule="atLeast"/>
        <w:jc w:val="both"/>
        <w:rPr>
          <w:rFonts w:ascii="Arial" w:eastAsiaTheme="minorHAnsi" w:hAnsi="Arial" w:cs="Arial"/>
          <w:color w:val="000000"/>
          <w:lang w:val="es-ES"/>
        </w:rPr>
      </w:pPr>
      <w:r w:rsidRPr="00CE0FFD">
        <w:rPr>
          <w:rFonts w:ascii="Arial" w:eastAsiaTheme="minorHAnsi" w:hAnsi="Arial" w:cs="Arial"/>
          <w:color w:val="000000"/>
          <w:lang w:val="es-ES"/>
        </w:rPr>
        <w:t>Presencia militar limitada y rotacional</w:t>
      </w:r>
    </w:p>
    <w:p w14:paraId="4164D69E" w14:textId="77777777"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El profesor define la Estrategia Militar de los Estados Unidos: arte y ciencia de distri</w:t>
      </w:r>
      <w:r w:rsidRPr="00CE0FFD">
        <w:rPr>
          <w:rFonts w:ascii="Arial" w:eastAsiaTheme="minorHAnsi" w:hAnsi="Arial" w:cs="Arial"/>
          <w:color w:val="000000"/>
          <w:lang w:val="es-ES" w:eastAsia="en-US"/>
        </w:rPr>
        <w:softHyphen/>
        <w:t>buir y aplicar el Poderío militar para alcan</w:t>
      </w:r>
      <w:r w:rsidRPr="00CE0FFD">
        <w:rPr>
          <w:rFonts w:ascii="Arial" w:eastAsiaTheme="minorHAnsi" w:hAnsi="Arial" w:cs="Arial"/>
          <w:color w:val="000000"/>
          <w:lang w:val="es-ES" w:eastAsia="en-US"/>
        </w:rPr>
        <w:softHyphen/>
        <w:t>zar los objetivos que contribuyan a la Se</w:t>
      </w:r>
      <w:r w:rsidRPr="00CE0FFD">
        <w:rPr>
          <w:rFonts w:ascii="Arial" w:eastAsiaTheme="minorHAnsi" w:hAnsi="Arial" w:cs="Arial"/>
          <w:color w:val="000000"/>
          <w:lang w:val="es-ES" w:eastAsia="en-US"/>
        </w:rPr>
        <w:softHyphen/>
        <w:t xml:space="preserve">guridad Nacional. La firma el Presidente de la Junta de Jefes de Estados Mayores. </w:t>
      </w:r>
    </w:p>
    <w:p w14:paraId="548A35BA" w14:textId="77777777"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 xml:space="preserve">En ella se definen: </w:t>
      </w:r>
    </w:p>
    <w:p w14:paraId="553C019A" w14:textId="77777777" w:rsidR="006C7E7F" w:rsidRPr="00CE0FFD" w:rsidRDefault="006C7E7F" w:rsidP="006C7E7F">
      <w:pPr>
        <w:pStyle w:val="Prrafodelista"/>
        <w:numPr>
          <w:ilvl w:val="0"/>
          <w:numId w:val="31"/>
        </w:numPr>
        <w:autoSpaceDE w:val="0"/>
        <w:autoSpaceDN w:val="0"/>
        <w:adjustRightInd w:val="0"/>
        <w:spacing w:after="200" w:line="281" w:lineRule="atLeast"/>
        <w:jc w:val="both"/>
        <w:rPr>
          <w:rFonts w:ascii="Arial" w:eastAsiaTheme="minorHAnsi" w:hAnsi="Arial" w:cs="Arial"/>
          <w:lang w:val="es-ES"/>
        </w:rPr>
      </w:pPr>
      <w:r w:rsidRPr="00CE0FFD">
        <w:rPr>
          <w:rFonts w:ascii="Arial" w:eastAsiaTheme="minorHAnsi" w:hAnsi="Arial" w:cs="Arial"/>
          <w:lang w:val="es-ES"/>
        </w:rPr>
        <w:t xml:space="preserve">Objetivos a alcanzar por las FFAA. </w:t>
      </w:r>
    </w:p>
    <w:p w14:paraId="7A165366" w14:textId="77777777" w:rsidR="006C7E7F" w:rsidRPr="00CE0FFD" w:rsidRDefault="006C7E7F" w:rsidP="006C7E7F">
      <w:pPr>
        <w:pStyle w:val="Prrafodelista"/>
        <w:numPr>
          <w:ilvl w:val="0"/>
          <w:numId w:val="31"/>
        </w:numPr>
        <w:autoSpaceDE w:val="0"/>
        <w:autoSpaceDN w:val="0"/>
        <w:adjustRightInd w:val="0"/>
        <w:spacing w:after="200" w:line="281" w:lineRule="atLeast"/>
        <w:jc w:val="both"/>
        <w:rPr>
          <w:rFonts w:ascii="Arial" w:eastAsiaTheme="minorHAnsi" w:hAnsi="Arial" w:cs="Arial"/>
          <w:lang w:val="es-ES"/>
        </w:rPr>
      </w:pPr>
      <w:r w:rsidRPr="00CE0FFD">
        <w:rPr>
          <w:rFonts w:ascii="Arial" w:eastAsiaTheme="minorHAnsi" w:hAnsi="Arial" w:cs="Arial"/>
          <w:lang w:val="es-ES"/>
        </w:rPr>
        <w:t xml:space="preserve">Principios para el diseño de la fuerza. </w:t>
      </w:r>
    </w:p>
    <w:p w14:paraId="458A63D2" w14:textId="77777777" w:rsidR="006C7E7F" w:rsidRPr="00CE0FFD" w:rsidRDefault="006C7E7F" w:rsidP="006C7E7F">
      <w:pPr>
        <w:pStyle w:val="Prrafodelista"/>
        <w:numPr>
          <w:ilvl w:val="0"/>
          <w:numId w:val="31"/>
        </w:numPr>
        <w:autoSpaceDE w:val="0"/>
        <w:autoSpaceDN w:val="0"/>
        <w:adjustRightInd w:val="0"/>
        <w:spacing w:after="200" w:line="281" w:lineRule="atLeast"/>
        <w:jc w:val="both"/>
        <w:rPr>
          <w:rFonts w:ascii="Arial" w:eastAsiaTheme="minorHAnsi" w:hAnsi="Arial" w:cs="Arial"/>
          <w:lang w:val="es-ES"/>
        </w:rPr>
      </w:pPr>
      <w:r w:rsidRPr="00CE0FFD">
        <w:rPr>
          <w:rFonts w:ascii="Arial" w:eastAsiaTheme="minorHAnsi" w:hAnsi="Arial" w:cs="Arial"/>
          <w:lang w:val="es-ES"/>
        </w:rPr>
        <w:t xml:space="preserve">Funciones, atributos y capacidades que deben alcanzar las FFAA. </w:t>
      </w:r>
    </w:p>
    <w:p w14:paraId="69243B30" w14:textId="77777777" w:rsidR="006C7E7F" w:rsidRPr="00CE0FFD" w:rsidRDefault="006C7E7F" w:rsidP="006C7E7F">
      <w:pPr>
        <w:pStyle w:val="Prrafodelista"/>
        <w:numPr>
          <w:ilvl w:val="0"/>
          <w:numId w:val="31"/>
        </w:numPr>
        <w:autoSpaceDE w:val="0"/>
        <w:autoSpaceDN w:val="0"/>
        <w:adjustRightInd w:val="0"/>
        <w:spacing w:after="200" w:line="281" w:lineRule="atLeast"/>
        <w:jc w:val="both"/>
        <w:rPr>
          <w:rFonts w:ascii="Arial" w:eastAsiaTheme="minorHAnsi" w:hAnsi="Arial" w:cs="Arial"/>
          <w:lang w:val="es-ES"/>
        </w:rPr>
      </w:pPr>
      <w:r w:rsidRPr="00CE0FFD">
        <w:rPr>
          <w:rFonts w:ascii="Arial" w:eastAsiaTheme="minorHAnsi" w:hAnsi="Arial" w:cs="Arial"/>
          <w:lang w:val="es-ES"/>
        </w:rPr>
        <w:t>Principales conceptos de operacio</w:t>
      </w:r>
      <w:r w:rsidRPr="00CE0FFD">
        <w:rPr>
          <w:rFonts w:ascii="Arial" w:eastAsiaTheme="minorHAnsi" w:hAnsi="Arial" w:cs="Arial"/>
          <w:lang w:val="es-ES"/>
        </w:rPr>
        <w:softHyphen/>
        <w:t xml:space="preserve">nes. </w:t>
      </w:r>
    </w:p>
    <w:p w14:paraId="2DFFA0B7" w14:textId="77777777" w:rsidR="006C7E7F" w:rsidRPr="00CE0FFD" w:rsidRDefault="006C7E7F" w:rsidP="006C7E7F">
      <w:pPr>
        <w:autoSpaceDE w:val="0"/>
        <w:autoSpaceDN w:val="0"/>
        <w:adjustRightInd w:val="0"/>
        <w:spacing w:line="281" w:lineRule="atLeast"/>
        <w:jc w:val="both"/>
        <w:rPr>
          <w:rFonts w:ascii="Arial" w:eastAsiaTheme="minorHAnsi" w:hAnsi="Arial" w:cs="Arial"/>
          <w:lang w:val="es-ES" w:eastAsia="en-US"/>
        </w:rPr>
      </w:pPr>
      <w:r w:rsidRPr="00CE0FFD">
        <w:rPr>
          <w:rFonts w:ascii="Arial" w:eastAsiaTheme="minorHAnsi" w:hAnsi="Arial" w:cs="Arial"/>
          <w:lang w:val="es-ES" w:eastAsia="en-US"/>
        </w:rPr>
        <w:t xml:space="preserve">En ella se expresa por sí solo, </w:t>
      </w:r>
      <w:r w:rsidRPr="00CE0FFD">
        <w:rPr>
          <w:rFonts w:ascii="Arial" w:eastAsiaTheme="minorHAnsi" w:hAnsi="Arial" w:cs="Arial"/>
          <w:b/>
          <w:lang w:val="es-ES" w:eastAsia="en-US"/>
        </w:rPr>
        <w:t>el Po</w:t>
      </w:r>
      <w:r w:rsidRPr="00CE0FFD">
        <w:rPr>
          <w:rFonts w:ascii="Arial" w:eastAsiaTheme="minorHAnsi" w:hAnsi="Arial" w:cs="Arial"/>
          <w:b/>
          <w:lang w:val="es-ES" w:eastAsia="en-US"/>
        </w:rPr>
        <w:softHyphen/>
        <w:t>derío militar.</w:t>
      </w:r>
      <w:r w:rsidRPr="00CE0FFD">
        <w:rPr>
          <w:rFonts w:ascii="Arial" w:eastAsiaTheme="minorHAnsi" w:hAnsi="Arial" w:cs="Arial"/>
          <w:lang w:val="es-ES" w:eastAsia="en-US"/>
        </w:rPr>
        <w:t xml:space="preserve"> </w:t>
      </w:r>
    </w:p>
    <w:p w14:paraId="42C5651F" w14:textId="77777777"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El profesor precisa que de acuerdo con la Estrategia de Segu</w:t>
      </w:r>
      <w:r w:rsidRPr="00CE0FFD">
        <w:rPr>
          <w:rFonts w:ascii="Arial" w:eastAsiaTheme="minorHAnsi" w:hAnsi="Arial" w:cs="Arial"/>
          <w:color w:val="000000"/>
          <w:lang w:val="es-ES" w:eastAsia="en-US"/>
        </w:rPr>
        <w:softHyphen/>
        <w:t>ridad Nacional, se programa y anuncia la Estrategia Militar para la domina</w:t>
      </w:r>
      <w:r w:rsidRPr="00CE0FFD">
        <w:rPr>
          <w:rFonts w:ascii="Arial" w:eastAsiaTheme="minorHAnsi" w:hAnsi="Arial" w:cs="Arial"/>
          <w:color w:val="000000"/>
          <w:lang w:val="es-ES" w:eastAsia="en-US"/>
        </w:rPr>
        <w:softHyphen/>
        <w:t>ción del mundo, contempla el uso discre</w:t>
      </w:r>
      <w:r w:rsidRPr="00CE0FFD">
        <w:rPr>
          <w:rFonts w:ascii="Arial" w:eastAsiaTheme="minorHAnsi" w:hAnsi="Arial" w:cs="Arial"/>
          <w:color w:val="000000"/>
          <w:lang w:val="es-ES" w:eastAsia="en-US"/>
        </w:rPr>
        <w:softHyphen/>
        <w:t>cional de la ONU para lograr las ansiadas coaliciones, perpetrar invasiones armadas con la OTAN por delante a cualquier país. Para la dominación económica cuenta con los gemelos de la explotación: el FMI y el Banco Mundial y para alcanzar los objeti</w:t>
      </w:r>
      <w:r w:rsidRPr="00CE0FFD">
        <w:rPr>
          <w:rFonts w:ascii="Arial" w:eastAsiaTheme="minorHAnsi" w:hAnsi="Arial" w:cs="Arial"/>
          <w:color w:val="000000"/>
          <w:lang w:val="es-ES" w:eastAsia="en-US"/>
        </w:rPr>
        <w:softHyphen/>
        <w:t xml:space="preserve">vos neocoloniales tiene a sus socios de la Unión Europea. Actualmente se privatizan las agresiones armadas con ejércitos mercenarios. </w:t>
      </w:r>
    </w:p>
    <w:p w14:paraId="29C52B88" w14:textId="77777777"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Se va acostumbrando a la población y a la opinión pública mundial a que “ante los más mínimos problemas se emplearán recur</w:t>
      </w:r>
      <w:r w:rsidRPr="00CE0FFD">
        <w:rPr>
          <w:rFonts w:ascii="Arial" w:eastAsiaTheme="minorHAnsi" w:hAnsi="Arial" w:cs="Arial"/>
          <w:color w:val="000000"/>
          <w:lang w:val="es-ES" w:eastAsia="en-US"/>
        </w:rPr>
        <w:softHyphen/>
        <w:t>sos y potencial de fuego demoledores”, o también regresan a la técnica de los golpes de Estado, ahora disfrazados de sucesio</w:t>
      </w:r>
      <w:r w:rsidRPr="00CE0FFD">
        <w:rPr>
          <w:rFonts w:ascii="Arial" w:eastAsiaTheme="minorHAnsi" w:hAnsi="Arial" w:cs="Arial"/>
          <w:color w:val="000000"/>
          <w:lang w:val="es-ES" w:eastAsia="en-US"/>
        </w:rPr>
        <w:softHyphen/>
        <w:t xml:space="preserve">nes constitucionales, e implantación de gobiernos títeres al servicio del imperio. Esta estrategia ha funcionado en Honduras, Paraguay, Brasil, Ecuador y Bolivia entre otros. </w:t>
      </w:r>
    </w:p>
    <w:p w14:paraId="0C23CF02" w14:textId="77777777"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p>
    <w:p w14:paraId="54C947F5" w14:textId="77777777"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En el resumen de este aspecto del sumario el profesor debe señalar que:</w:t>
      </w:r>
    </w:p>
    <w:p w14:paraId="48DA5FBD" w14:textId="77777777" w:rsidR="006C7E7F" w:rsidRPr="00CE0FFD" w:rsidRDefault="006C7E7F" w:rsidP="006C7E7F">
      <w:pPr>
        <w:pStyle w:val="Prrafodelista"/>
        <w:numPr>
          <w:ilvl w:val="0"/>
          <w:numId w:val="33"/>
        </w:numPr>
        <w:autoSpaceDE w:val="0"/>
        <w:autoSpaceDN w:val="0"/>
        <w:adjustRightInd w:val="0"/>
        <w:spacing w:after="200" w:line="281" w:lineRule="atLeast"/>
        <w:jc w:val="both"/>
        <w:rPr>
          <w:rFonts w:ascii="Arial" w:eastAsiaTheme="minorHAnsi" w:hAnsi="Arial" w:cs="Arial"/>
          <w:color w:val="000000"/>
          <w:lang w:val="es-ES"/>
        </w:rPr>
      </w:pPr>
      <w:r w:rsidRPr="00CE0FFD">
        <w:rPr>
          <w:rFonts w:ascii="Arial" w:eastAsiaTheme="minorHAnsi" w:hAnsi="Arial" w:cs="Arial"/>
          <w:color w:val="000000"/>
          <w:lang w:val="es-ES"/>
        </w:rPr>
        <w:t xml:space="preserve">La ESN de los EU es el plan a través del cual el gobierno activa los recursos que conforman el </w:t>
      </w:r>
      <w:r w:rsidRPr="00CE0FFD">
        <w:rPr>
          <w:rFonts w:ascii="Arial" w:eastAsiaTheme="minorHAnsi" w:hAnsi="Arial" w:cs="Arial"/>
          <w:color w:val="000000"/>
          <w:u w:val="single"/>
          <w:lang w:val="es-ES"/>
        </w:rPr>
        <w:t>Poderío</w:t>
      </w:r>
      <w:r w:rsidRPr="00CE0FFD">
        <w:rPr>
          <w:rFonts w:ascii="Arial" w:eastAsiaTheme="minorHAnsi" w:hAnsi="Arial" w:cs="Arial"/>
          <w:color w:val="000000"/>
          <w:lang w:val="es-ES"/>
        </w:rPr>
        <w:t xml:space="preserve"> del país, para proteger, preservar y promover sus </w:t>
      </w:r>
      <w:r w:rsidRPr="00CE0FFD">
        <w:rPr>
          <w:rFonts w:ascii="Arial" w:eastAsiaTheme="minorHAnsi" w:hAnsi="Arial" w:cs="Arial"/>
          <w:color w:val="000000"/>
          <w:u w:val="single"/>
          <w:lang w:val="es-ES"/>
        </w:rPr>
        <w:t>intereses y valores</w:t>
      </w:r>
      <w:r w:rsidRPr="00CE0FFD">
        <w:rPr>
          <w:rFonts w:ascii="Arial" w:eastAsiaTheme="minorHAnsi" w:hAnsi="Arial" w:cs="Arial"/>
          <w:color w:val="000000"/>
          <w:lang w:val="es-ES"/>
        </w:rPr>
        <w:t>.</w:t>
      </w:r>
    </w:p>
    <w:p w14:paraId="7C97B86A" w14:textId="77777777" w:rsidR="006C7E7F" w:rsidRPr="00CE0FFD" w:rsidRDefault="006C7E7F" w:rsidP="006C7E7F">
      <w:pPr>
        <w:pStyle w:val="Prrafodelista"/>
        <w:numPr>
          <w:ilvl w:val="0"/>
          <w:numId w:val="33"/>
        </w:numPr>
        <w:autoSpaceDE w:val="0"/>
        <w:autoSpaceDN w:val="0"/>
        <w:adjustRightInd w:val="0"/>
        <w:spacing w:after="200" w:line="281" w:lineRule="atLeast"/>
        <w:jc w:val="both"/>
        <w:rPr>
          <w:rFonts w:ascii="Arial" w:eastAsiaTheme="minorHAnsi" w:hAnsi="Arial" w:cs="Arial"/>
          <w:color w:val="000000"/>
          <w:lang w:val="es-ES"/>
        </w:rPr>
      </w:pPr>
      <w:r w:rsidRPr="00CE0FFD">
        <w:rPr>
          <w:rFonts w:ascii="Arial" w:eastAsiaTheme="minorHAnsi" w:hAnsi="Arial" w:cs="Arial"/>
          <w:color w:val="000000"/>
          <w:lang w:val="es-ES"/>
        </w:rPr>
        <w:t>La EDN traza la proyec</w:t>
      </w:r>
      <w:r w:rsidRPr="00CE0FFD">
        <w:rPr>
          <w:rFonts w:ascii="Arial" w:eastAsiaTheme="minorHAnsi" w:hAnsi="Arial" w:cs="Arial"/>
          <w:color w:val="000000"/>
          <w:lang w:val="es-ES"/>
        </w:rPr>
        <w:softHyphen/>
        <w:t>ción del Departamento de Defensa para la seguridad de E.U. durante un período, y ofrece la guía para la planificación de las campañas, dando res</w:t>
      </w:r>
      <w:r w:rsidRPr="00CE0FFD">
        <w:rPr>
          <w:rFonts w:ascii="Arial" w:eastAsiaTheme="minorHAnsi" w:hAnsi="Arial" w:cs="Arial"/>
          <w:color w:val="000000"/>
          <w:lang w:val="es-ES"/>
        </w:rPr>
        <w:softHyphen/>
        <w:t xml:space="preserve">puesta a las contingencias y el desarrollo de la fuerza. </w:t>
      </w:r>
    </w:p>
    <w:p w14:paraId="638AA3C8" w14:textId="77777777" w:rsidR="006C7E7F" w:rsidRPr="00CE0FFD" w:rsidRDefault="006C7E7F" w:rsidP="006C7E7F">
      <w:pPr>
        <w:pStyle w:val="Prrafodelista"/>
        <w:numPr>
          <w:ilvl w:val="0"/>
          <w:numId w:val="33"/>
        </w:numPr>
        <w:kinsoku w:val="0"/>
        <w:overflowPunct w:val="0"/>
        <w:autoSpaceDE w:val="0"/>
        <w:autoSpaceDN w:val="0"/>
        <w:adjustRightInd w:val="0"/>
        <w:spacing w:after="200" w:line="281" w:lineRule="atLeast"/>
        <w:jc w:val="both"/>
        <w:textAlignment w:val="baseline"/>
        <w:rPr>
          <w:rFonts w:ascii="Arial" w:eastAsia="Comic Sans MS" w:hAnsi="Arial" w:cs="Arial"/>
          <w:color w:val="333333"/>
          <w:kern w:val="24"/>
          <w:lang w:val="es-MX"/>
        </w:rPr>
      </w:pPr>
      <w:r w:rsidRPr="00CE0FFD">
        <w:rPr>
          <w:rFonts w:ascii="Arial" w:eastAsiaTheme="minorHAnsi" w:hAnsi="Arial" w:cs="Arial"/>
          <w:color w:val="000000"/>
          <w:lang w:val="es-ES"/>
        </w:rPr>
        <w:t>La Estrategia Militar es el arte y la ciencia de distri</w:t>
      </w:r>
      <w:r w:rsidRPr="00CE0FFD">
        <w:rPr>
          <w:rFonts w:ascii="Arial" w:eastAsiaTheme="minorHAnsi" w:hAnsi="Arial" w:cs="Arial"/>
          <w:color w:val="000000"/>
          <w:lang w:val="es-ES"/>
        </w:rPr>
        <w:softHyphen/>
        <w:t xml:space="preserve">buir y aplicar el </w:t>
      </w:r>
      <w:r w:rsidRPr="00CE0FFD">
        <w:rPr>
          <w:rFonts w:ascii="Arial" w:eastAsiaTheme="minorHAnsi" w:hAnsi="Arial" w:cs="Arial"/>
          <w:color w:val="000000"/>
          <w:u w:val="single"/>
          <w:lang w:val="es-ES"/>
        </w:rPr>
        <w:t xml:space="preserve">Poderío militar </w:t>
      </w:r>
      <w:r w:rsidRPr="00CE0FFD">
        <w:rPr>
          <w:rFonts w:ascii="Arial" w:eastAsiaTheme="minorHAnsi" w:hAnsi="Arial" w:cs="Arial"/>
          <w:color w:val="000000"/>
          <w:lang w:val="es-ES"/>
        </w:rPr>
        <w:t>para alcan</w:t>
      </w:r>
      <w:r w:rsidRPr="00CE0FFD">
        <w:rPr>
          <w:rFonts w:ascii="Arial" w:eastAsiaTheme="minorHAnsi" w:hAnsi="Arial" w:cs="Arial"/>
          <w:color w:val="000000"/>
          <w:lang w:val="es-ES"/>
        </w:rPr>
        <w:softHyphen/>
        <w:t>zar los objetivos que contribuyan a la Se</w:t>
      </w:r>
      <w:r w:rsidRPr="00CE0FFD">
        <w:rPr>
          <w:rFonts w:ascii="Arial" w:eastAsiaTheme="minorHAnsi" w:hAnsi="Arial" w:cs="Arial"/>
          <w:color w:val="000000"/>
          <w:lang w:val="es-ES"/>
        </w:rPr>
        <w:softHyphen/>
        <w:t>guridad Nacional.</w:t>
      </w:r>
    </w:p>
    <w:p w14:paraId="58BA1170" w14:textId="77777777" w:rsidR="006C7E7F" w:rsidRPr="00CE0FFD" w:rsidRDefault="006C7E7F" w:rsidP="006C7E7F">
      <w:pPr>
        <w:pStyle w:val="Prrafodelista"/>
        <w:numPr>
          <w:ilvl w:val="0"/>
          <w:numId w:val="33"/>
        </w:numPr>
        <w:kinsoku w:val="0"/>
        <w:overflowPunct w:val="0"/>
        <w:autoSpaceDE w:val="0"/>
        <w:autoSpaceDN w:val="0"/>
        <w:adjustRightInd w:val="0"/>
        <w:spacing w:after="200" w:line="281" w:lineRule="atLeast"/>
        <w:jc w:val="both"/>
        <w:textAlignment w:val="baseline"/>
        <w:rPr>
          <w:rFonts w:ascii="Arial" w:eastAsia="Comic Sans MS" w:hAnsi="Arial" w:cs="Arial"/>
          <w:color w:val="333333"/>
          <w:kern w:val="24"/>
          <w:lang w:val="es-MX"/>
        </w:rPr>
      </w:pPr>
      <w:r w:rsidRPr="00CE0FFD">
        <w:rPr>
          <w:rFonts w:ascii="Arial" w:eastAsia="Comic Sans MS" w:hAnsi="Arial" w:cs="Arial"/>
          <w:color w:val="333333"/>
          <w:kern w:val="24"/>
          <w:lang w:val="es-MX"/>
        </w:rPr>
        <w:t>Puede realizar preguntas de comprobación.</w:t>
      </w:r>
    </w:p>
    <w:p w14:paraId="753BD119" w14:textId="77777777" w:rsidR="006C7E7F" w:rsidRPr="00CE0FFD" w:rsidRDefault="006C7E7F" w:rsidP="006C7E7F">
      <w:pPr>
        <w:pStyle w:val="Prrafodelista"/>
        <w:ind w:left="0"/>
        <w:jc w:val="both"/>
        <w:rPr>
          <w:rFonts w:ascii="Arial" w:eastAsiaTheme="minorHAnsi" w:hAnsi="Arial" w:cs="Arial"/>
          <w:b/>
          <w:color w:val="000000"/>
          <w:lang w:val="es-ES"/>
        </w:rPr>
      </w:pPr>
    </w:p>
    <w:p w14:paraId="12D19D01" w14:textId="77777777" w:rsidR="006C7E7F" w:rsidRPr="00CE0FFD" w:rsidRDefault="006C7E7F" w:rsidP="006C7E7F">
      <w:pPr>
        <w:pStyle w:val="Prrafodelista"/>
        <w:ind w:left="0"/>
        <w:jc w:val="both"/>
        <w:rPr>
          <w:rFonts w:ascii="Arial" w:hAnsi="Arial" w:cs="Arial"/>
          <w:b/>
        </w:rPr>
      </w:pPr>
      <w:r w:rsidRPr="00CE0FFD">
        <w:rPr>
          <w:rFonts w:ascii="Arial" w:eastAsiaTheme="minorHAnsi" w:hAnsi="Arial" w:cs="Arial"/>
          <w:b/>
          <w:color w:val="000000"/>
          <w:lang w:val="es-ES"/>
        </w:rPr>
        <w:t>Aspecto N</w:t>
      </w:r>
      <w:r w:rsidRPr="00CE0FFD">
        <w:rPr>
          <w:rFonts w:ascii="Arial" w:eastAsiaTheme="minorHAnsi" w:hAnsi="Arial" w:cs="Arial"/>
          <w:b/>
          <w:color w:val="000000"/>
          <w:vertAlign w:val="superscript"/>
          <w:lang w:val="es-ES"/>
        </w:rPr>
        <w:t>o</w:t>
      </w:r>
      <w:r w:rsidRPr="00CE0FFD">
        <w:rPr>
          <w:rFonts w:ascii="Arial" w:eastAsiaTheme="minorHAnsi" w:hAnsi="Arial" w:cs="Arial"/>
          <w:b/>
          <w:color w:val="000000"/>
          <w:lang w:val="es-ES"/>
        </w:rPr>
        <w:t xml:space="preserve"> 4:</w:t>
      </w:r>
      <w:r w:rsidRPr="00CE0FFD">
        <w:rPr>
          <w:rFonts w:ascii="Arial" w:hAnsi="Arial" w:cs="Arial"/>
          <w:b/>
        </w:rPr>
        <w:t xml:space="preserve"> Poder inteligente. Poder duro. Poder blando. Otras amenazas externas. Peligros para la SNC provenientes de la política aplicada por los EU de América.</w:t>
      </w:r>
      <w:r w:rsidRPr="00CE0FFD">
        <w:rPr>
          <w:rFonts w:ascii="Arial" w:hAnsi="Arial" w:cs="Arial"/>
        </w:rPr>
        <w:t xml:space="preserve"> </w:t>
      </w:r>
      <w:r w:rsidRPr="00CE0FFD">
        <w:rPr>
          <w:rFonts w:ascii="Arial" w:hAnsi="Arial" w:cs="Arial"/>
          <w:b/>
        </w:rPr>
        <w:t>Influencia en el sector de la salud.</w:t>
      </w:r>
    </w:p>
    <w:p w14:paraId="0E80D8A7" w14:textId="77777777"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El profesor de forma interactiva apoyándose en el gráfico elabora junto a los estudiantes los conceptos Poder inteligente, Poder duro, Poder blando y Paciencia Estratégica:</w:t>
      </w:r>
    </w:p>
    <w:p w14:paraId="0004355F" w14:textId="77777777"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p>
    <w:p w14:paraId="3C80218E" w14:textId="77777777"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p>
    <w:p w14:paraId="1A94063A" w14:textId="77777777" w:rsidR="006C7E7F" w:rsidRPr="00CE0FFD" w:rsidRDefault="00AE1D94" w:rsidP="006C7E7F">
      <w:pPr>
        <w:jc w:val="both"/>
        <w:rPr>
          <w:rFonts w:ascii="Arial" w:hAnsi="Arial" w:cs="Arial"/>
          <w:color w:val="FF0000"/>
        </w:rPr>
      </w:pPr>
      <w:r>
        <w:rPr>
          <w:rFonts w:ascii="Arial" w:hAnsi="Arial" w:cs="Arial"/>
          <w:noProof/>
          <w:lang w:val="es-ES" w:eastAsia="es-ES"/>
        </w:rPr>
        <w:pict w14:anchorId="6C1C09BF">
          <v:shapetype id="_x0000_t202" coordsize="21600,21600" o:spt="202" path="m,l,21600r21600,l21600,xe">
            <v:stroke joinstyle="miter"/>
            <v:path gradientshapeok="t" o:connecttype="rect"/>
          </v:shapetype>
          <v:shape id="5 CuadroTexto" o:spid="_x0000_s1026" type="#_x0000_t202" style="position:absolute;left:0;text-align:left;margin-left:152.8pt;margin-top:8.4pt;width:162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dxRQIAAJAEAAAOAAAAZHJzL2Uyb0RvYy54bWysVFFv0zAQfkfiP1h+Z0m7dWujptPYGC9j&#10;IG2I56vtJBaOz9huk/17zs7oqoGEhOiDm4vP33333eesL8fesL3yQaOt+eyk5ExZgVLbtuZfH2/f&#10;LTkLEawEg1bV/EkFfrl5+2Y9uErNsUMjlWcEYkM1uJp3MbqqKILoVA/hBJ2ytNmg7yFS6NtCehgI&#10;vTfFvCzPiwG9dB6FCoHe3kybfJPxm0aJ+LlpgorM1Jy4xbz6vG7TWmzWULUeXKfFMw34BxY9aEtF&#10;D1A3EIHtvP4NqtfCY8AmngjsC2waLVTugbqZla+6eejAqdwLiRPcQabw/2DF/f6LZ1rW/Gy2Wl5w&#10;ZqGnMS3Y9Q6kx0c1RkwiDS5UlPvgKDuO73GkYeeGg7tD8T0wi9cd2FZdeY9Dp0ASyVk6WRwdnXBC&#10;AtkOn1BSJdhRgaTc2Pg+/ZMmjNBpWE+HARELJujlvFxcnJW0JWjv9PT8bLXKJV5OOx/iR4U9Sw81&#10;92SAjA77uxATG6h+paRiAY2Wt9qYHCTTqWvj2R7ILnGc+L/KMpYNVHw5Ix5/g9i2f4TodSTTG93X&#10;fFmm32TDpNoHK7MlI2gzPRNjY1Mhle1MbaQAdwTx0MmBSZ0apbuQdJGavL0giXIEpqVLKaLnzGP8&#10;pmOXHZVkzcx9uz10m49M78G4DiYN5osENOkWpvSs4aF8jo6Y5WmnAU+jjuN2pNPJAluUTzT3ge5a&#10;zcOPHfhkbagsXpEFGp2n85L4bByyfS7xfEXTvTqOc9bLh2TzEwAA//8DAFBLAwQUAAYACAAAACEA&#10;mvYqat0AAAAJAQAADwAAAGRycy9kb3ducmV2LnhtbEyPQU/DMAyF70j8h8iTuLF0RYu20nQCBFxh&#10;GxduWeOl3RqnarKt/HvMadxsv6fn75Wr0XfijENsA2mYTTMQSHWwLTkNX9u3+wWImAxZ0wVCDT8Y&#10;YVXd3pSmsOFCazxvkhMcQrEwGpqU+kLKWDfoTZyGHom1fRi8SbwOTtrBXDjcdzLPMiW9aYk/NKbH&#10;lwbr4+bkNbg+n633H+9ufKbD50G9zrdefmt9NxmfHkEkHNPVDH/4jA4VM+3CiWwUnYaHbK7YyoLi&#10;CmxQ+ZIPOx6WC5BVKf83qH4BAAD//wMAUEsBAi0AFAAGAAgAAAAhALaDOJL+AAAA4QEAABMAAAAA&#10;AAAAAAAAAAAAAAAAAFtDb250ZW50X1R5cGVzXS54bWxQSwECLQAUAAYACAAAACEAOP0h/9YAAACU&#10;AQAACwAAAAAAAAAAAAAAAAAvAQAAX3JlbHMvLnJlbHNQSwECLQAUAAYACAAAACEAynhXcUUCAACQ&#10;BAAADgAAAAAAAAAAAAAAAAAuAgAAZHJzL2Uyb0RvYy54bWxQSwECLQAUAAYACAAAACEAmvYqat0A&#10;AAAJAQAADwAAAAAAAAAAAAAAAACfBAAAZHJzL2Rvd25yZXYueG1sUEsFBgAAAAAEAAQA8wAAAKkF&#10;AAAAAA==&#10;" fillcolor="black [3213]" strokecolor="white [3212]" strokeweight="3pt">
            <v:shadow on="t" color="black" opacity=".25" offset="0,.55556mm"/>
            <v:textbox>
              <w:txbxContent>
                <w:p w14:paraId="142BED72" w14:textId="77777777" w:rsidR="006C7E7F" w:rsidRDefault="006C7E7F" w:rsidP="006C7E7F">
                  <w:pPr>
                    <w:pStyle w:val="NormalWeb"/>
                    <w:spacing w:before="0" w:beforeAutospacing="0" w:after="0" w:afterAutospacing="0"/>
                    <w:jc w:val="center"/>
                    <w:textAlignment w:val="baseline"/>
                  </w:pPr>
                  <w:r w:rsidRPr="00F52A17">
                    <w:rPr>
                      <w:rFonts w:ascii="Arial" w:hAnsi="Arial" w:cs="Arial"/>
                      <w:b/>
                      <w:bCs/>
                      <w:color w:val="FFFFFF"/>
                      <w:kern w:val="24"/>
                    </w:rPr>
                    <w:t xml:space="preserve">Poder </w:t>
                  </w:r>
                  <w:r>
                    <w:rPr>
                      <w:rFonts w:ascii="Arial" w:hAnsi="Arial" w:cs="Arial"/>
                      <w:b/>
                      <w:bCs/>
                      <w:color w:val="FFFFFF"/>
                      <w:kern w:val="24"/>
                    </w:rPr>
                    <w:t>Inteligente</w:t>
                  </w:r>
                </w:p>
              </w:txbxContent>
            </v:textbox>
          </v:shape>
        </w:pict>
      </w:r>
    </w:p>
    <w:p w14:paraId="3BBFA4E7" w14:textId="77777777" w:rsidR="006C7E7F" w:rsidRPr="00CE0FFD" w:rsidRDefault="006C7E7F" w:rsidP="006C7E7F">
      <w:pPr>
        <w:pStyle w:val="Prrafodelista"/>
        <w:ind w:left="360"/>
        <w:jc w:val="both"/>
        <w:rPr>
          <w:rFonts w:ascii="Arial" w:hAnsi="Arial" w:cs="Arial"/>
          <w:color w:val="FF0000"/>
        </w:rPr>
      </w:pPr>
    </w:p>
    <w:p w14:paraId="422616D9" w14:textId="77777777" w:rsidR="006C7E7F" w:rsidRPr="00CE0FFD" w:rsidRDefault="006C7E7F" w:rsidP="006C7E7F">
      <w:pPr>
        <w:pStyle w:val="Prrafodelista"/>
        <w:ind w:left="360"/>
        <w:jc w:val="both"/>
        <w:rPr>
          <w:rFonts w:ascii="Arial" w:hAnsi="Arial" w:cs="Arial"/>
          <w:color w:val="FF0000"/>
        </w:rPr>
      </w:pPr>
    </w:p>
    <w:p w14:paraId="4A475002" w14:textId="77777777" w:rsidR="006C7E7F" w:rsidRPr="00CE0FFD" w:rsidRDefault="00AE1D94" w:rsidP="006C7E7F">
      <w:pPr>
        <w:pStyle w:val="Prrafodelista"/>
        <w:ind w:left="360"/>
        <w:jc w:val="both"/>
        <w:rPr>
          <w:rFonts w:ascii="Arial" w:hAnsi="Arial" w:cs="Arial"/>
          <w:color w:val="FF0000"/>
        </w:rPr>
      </w:pPr>
      <w:r>
        <w:rPr>
          <w:rFonts w:ascii="Arial" w:hAnsi="Arial" w:cs="Arial"/>
          <w:noProof/>
          <w:lang w:val="es-ES" w:eastAsia="es-ES"/>
        </w:rPr>
        <w:pict w14:anchorId="0AAEE198">
          <v:shape id="Más 2" o:spid="_x0000_s1028" style="position:absolute;left:0;text-align:left;margin-left:206pt;margin-top:14.85pt;width:61.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0f+wMAAIIPAAAOAAAAZHJzL2Uyb0RvYy54bWysl81u4zYQx+8F+g6EjgUafVlybMTZQ7fb&#10;y243wLoPQEuUJVQSBZKxncfps/TFOqQo7SguJbtoDjYd/jicmf+IIz59uDQ1OTEhK97uvPAh8Ahr&#10;M55X7XHn/bH/9POjR6SibU5r3rKd98ak9+H5xx+ezt2WRbzkdc4EASOt3J67nVcq1W19X2Yla6h8&#10;4B1rYbLgoqEKfoqjnwt6ButN7UdBkPpnLvJO8IxJCf/92E96z8Z+UbBMfS0KyRSpdx74psynMJ8H&#10;/ek/P9HtUdCurDLrBv0PXjS0amHT0dRHqih5FdWVqabKBJe8UA8Zb3xeFFXGTAwQTRi8i+ZbSTtm&#10;YoHkyG5Mk/z/zGa/n14EqfKdt1oFMYjV0gZk+vL3X5JEOjvnTm4B+ta9CB2f7D7z7E8JE/5kRv+Q&#10;wJDD+QvPwQJ9Vdxk5FKIRq+EWMnFJP5tTDy7KJLBP9ePYZCAPBlMpdFjCmO9A90Oi7NXqX5j3Bii&#10;p89S9brlMDJZz63fezBSNDVI+JNPwiiMghU5k00IwQ1aj2iI0Hi1SdM1KR1odI26rMbXqMvq6hp1&#10;WU0QasNyWU0RmqSrdRw7M7BG6IJVqIwxrwtWNwhdyGuI5Vpv4nCTOp0N79ArxIIt2cWK2dBcuQ2x&#10;ZAtpCLFmS3bvEC3EqtnYnP5i2awWrhILsW4LdiOs24LdCOu2kIcI67bw+EZ36BZh3ZbsYt0W6jfC&#10;ugUkDeCPpEkSp7axjIdNhFWbJ7Fm8yRWbJaMsV7zJFZrnsRazZNYqXkS6zRPYpXmyZs1im/WSDfK&#10;8Ti82h361nHoTLQcmlV2aW23ghGh+v1oD/Wj21fHpW6NunlBA9yHtvkBp2cRvp7gIIDGYyf+OMEh&#10;txpPnPhmgkPaNL524VBT2HfIiMY3Tjyc4Prk1zyc6n2nvwo2jqYLbLShM9w4ni6w8cI57NphNV1g&#10;I4YD1rUgmS6wMcPJ6Vow1VcfmzpoOBJdC94pbIOGs861YKqxPujMDpOgoSAhvbb6BLwTv38bFh6B&#10;t+GD3gSqkSpdtMOQnHeefYEi5TjUsw0/sT03nNL12x+sxoH+3LROf+fqFvMW0g5P+IEavjtjHdF2&#10;oz4lAzV893TfaIwv99E3eNI3x+s4Bw+G794TRFunbvT7PtpuM2cbZfA++gZPkPb30f+a76zmkvWh&#10;6Go0V4GxLHU1o+uA5HWVf6rqWheiFMfDL7UgJwr3vWQdrcYnZ4LVranqJIIuklG4dhY1VTBsOrgI&#10;yfZoHvPJCnMhZaNpdRke4Ql1YCdWg990WzKa/9rmZqxoVfdjcL2GM91cnfRtqb9eHXj+9iJ0uPoW&#10;BRc9E6+9lOqbJP5tqO9X5+d/AAAA//8DAFBLAwQUAAYACAAAACEAOsDJXd4AAAAKAQAADwAAAGRy&#10;cy9kb3ducmV2LnhtbEyPy07DMBBF90j8gzVI7KhTl9A0xKlQRdkWAhJbNx6SiHgcxW6T/j3DCpZz&#10;5+g+iu3senHGMXSeNCwXCQik2tuOGg0f7/u7DESIhqzpPaGGCwbYltdXhcmtn+gNz1VsBJtQyI2G&#10;NsYhlzLULToTFn5A4t+XH52JfI6NtKOZ2Nz1UiXJg3SmI05ozYC7Fuvv6uQ45LV+zqpknFL1ku4u&#10;h/3nodmstL69mZ8eQUSc4x8Mv/W5OpTc6ehPZIPoNdwvFW+JGtRmDYKBdJWycGRSZWuQZSH/Tyh/&#10;AAAA//8DAFBLAQItABQABgAIAAAAIQC2gziS/gAAAOEBAAATAAAAAAAAAAAAAAAAAAAAAABbQ29u&#10;dGVudF9UeXBlc10ueG1sUEsBAi0AFAAGAAgAAAAhADj9If/WAAAAlAEAAAsAAAAAAAAAAAAAAAAA&#10;LwEAAF9yZWxzLy5yZWxzUEsBAi0AFAAGAAgAAAAhAGkHrR/7AwAAgg8AAA4AAAAAAAAAAAAAAAAA&#10;LgIAAGRycy9lMm9Eb2MueG1sUEsBAi0AFAAGAAgAAAAhADrAyV3eAAAACgEAAA8AAAAAAAAAAAAA&#10;AAAAVQYAAGRycy9kb3ducmV2LnhtbFBLBQYAAAAABAAEAPMAAABgBwAAAAA=&#10;" path="m121204,349667r228463,l349667,121204r215066,l564733,349667r228463,l793196,564733r-228463,l564733,793196r-215066,l349667,564733r-228463,l121204,349667xe" fillcolor="#572423" strokecolor="black [3213]">
            <v:stroke joinstyle="bevel"/>
            <v:path arrowok="t" o:connecttype="custom" o:connectlocs="103528,240396;298674,240396;298674,83328;482376,83328;482376,240396;677522,240396;677522,388254;482376,388254;482376,545322;298674,545322;298674,388254;103528,388254;103528,240396" o:connectangles="0,0,0,0,0,0,0,0,0,0,0,0,0"/>
          </v:shape>
        </w:pict>
      </w:r>
      <w:r>
        <w:rPr>
          <w:rFonts w:ascii="Arial" w:hAnsi="Arial" w:cs="Arial"/>
          <w:noProof/>
          <w:lang w:val="es-ES" w:eastAsia="es-ES"/>
        </w:rPr>
        <w:pict w14:anchorId="72114BC6">
          <v:rect id="Rectángulo 1" o:spid="_x0000_s1027" style="position:absolute;left:0;text-align:left;margin-left:27.8pt;margin-top:2pt;width:157.5pt;height:9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5EBaAgAAnQQAAA4AAABkcnMvZTJvRG9jLnhtbKxUwY7TMBC9I/EP&#10;lu80admlVdR0tdqyCGmBFQvi7NhOY2F7jO026efwLftjjJ20wHJAQlwsTzx+nvfeTNZXg9HkIH1Q&#10;YGs6n5WUSMtBKLur6edPty9WlITIrGAarKzpUQZ6tXn+bN27Si6gAy2kJwhiQ9W7mnYxuqooAu+k&#10;YWEGTlo8bMEbFjH0u0J41iO60cWiLF8VPXjhPHAZAn7djod0k/HbVvL4oW2DjETXFGuLefV5bdJa&#10;bNas2nnmOsWnMtg/VGGYsvjoGWrLIiN7r/6AMop7CNDGGQdTQNsqLjMHZDMvn7B56JiTmQuKE9xZ&#10;pvD/YPn7w70nStT04qJ8uaTEMoM2fUThHr/b3V4DmSeRehcqzH1w9z7RDO4O+NdALNx0zO7ktffQ&#10;d5IJLC3nF79dSEHAq6Tp34FAfLaPkPUaWm8SICpBhmzL8WyLHCLh+BF9LheX6B7Hs/miXJblKtVU&#10;sOp03fkQ30gwJG1q6rH8DM8OdyGOqaeU9FqjlbtVWhPh0CJE9hC/qNhlwRODU9IkOTbM3xtzNHML&#10;fG+kjWN3eqlZxNEInXIBn6mkaSSK7d+KLBMq6XkSO/dhVFqSOMoQsw4kYDRH/iUWGRL9ad8ig5pa&#10;nClKmN7h7EU9aXIilzhoS/qaXi7nKF+KA2glEvMcpCGTN9qTA8PxiMPo3JMsoyJOqFampqvx8Vxr&#10;Mvu1FWPdTOlxj5Zoi86cDB8bJw7NkHvs3EoNiCO2Q4+DV9Pwbc986nNWWbjGzmhV9iyBjIkTIs5A&#10;dn2a1zRkv8Y56+dfZfM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U6QG3twAAAAI&#10;AQAADwAAAGRycy9kb3ducmV2LnhtbEyPwU7DMBBE70j8g7VI3KhT2rQ0xKkqED1wo+UD3HhJIux1&#10;ajttytezPcFxNKOZN+V6dFacMMTOk4LpJAOBVHvTUaPgc//28AQiJk1GW0+o4IIR1tXtTakL48/0&#10;gaddagSXUCy0gjalvpAy1i06HSe+R2LvywenE8vQSBP0mcudlY9ZtpBOd8QLre7xpcX6ezc4BYOd&#10;+ctq0+fLH3fcu+OrS+9hq9T93bh5BpFwTH9huOIzOlTMdPADmSisgjxfcFLBnB+xPVtmrA+cW82n&#10;IKtS/j9Q/QIAAP//AwBQSwMECgAAAAAAAAAhAPKKUYzdCQAA3QkAABUAAABkcnMvbWVkaWEvaW1h&#10;Z2UxLmpwZWf/2P/gABBKRklGAAEBAQBLAEsAAP/jAw5NU08gUGFsZXR0ZSDMu6rYyrvbz8De0MHe&#10;08Tf1Mbh1Mbh1sjh18ni18ri2Mvi2szj287k2Mrk2czk2s3k3M/l287l3c/m2s3m3NDm3dHm39Pn&#10;3dDn3tHn39Ho39Lo4dTp39Tq4dXq49bt5tq1oI7Fs6LKu6vPvKvQwbHSxLXVw7HVxrbVyLnWyrvX&#10;zL3YyLjZyrnZzLzZzr/azr/az8DbzLrbzL7bzr3b0MLczsDcz8Dc0cPc0sTdzr3dz8Hd0MDd0MPd&#10;0cHd0cTd08Te0sTe08Xe1MXe1Mff0cDf0cTf0sLf0sXf08Pf08ff1Mff1cXf1cjg08Tg1MTg1Mfg&#10;1cbg1cjg1sbg1sjg1sng18fg18ng18rg2cvh08Xh1MTh1cfh18rh2szi1cXi1cji1sfi1sni18fi&#10;18ji18ni18vi2Mni2Mri2M3i2cvi2s7i283j1sfj1srj18nj2Mvj2crj2cvj2czj2c3j2c7j2snj&#10;2srj2svj2s3j28/j3M3j3c7j3dDk18nk18vk2Mnk2crk2c3k2snk2svk2s7k28rk28vk283k29Dk&#10;3M3k3c7k3dHl2Mvl2crl2cvl2czl2c3l2srl2s7l2s/l28zl283l28/l3Mzl3M7l3M/l3NDl3NHl&#10;3c3l3c7l3dDl3s/l3tHl3tPl39Pm2szm2s7m3M3m3M7m3M/m3NHm3c7m3c/m3dDm3dLm3dPm3s3m&#10;3s/m3tHm3tLm3tPm39Dm39Hn2szn28/n29Dn3M/n3czn3c7n3c/n3dHn3dLn3s/n3tDn3tLn3tPn&#10;39Dn39Ln39Pn39Tn4NHn4NPn4dTo3dHo3s7o3s/o3tDo3tHo3tPo3tTo39Do39Po39To4NDo4NLo&#10;4NPo4NXo4Nbo4dPo4dbp3tHp3tLp39Hp39Lp39bp4NLp4NTp4NXp4dLp4dPp4dTp4dXp4dfp4tTp&#10;4tXp4tfp49bq39Pq39Tq4dPq4dfq4tXq4tfq49fq5Nfr4dXr4dfr4tbr49br5Njs49fs5Njs5trt&#10;49ft5dnu5tru59zx69//2wBDAAsICAoIBwsKCQoNDAsNERwSEQ8PESIZGhQcKSQrKigkJyctMkA3&#10;LTA9MCcnOEw5PUNFSElIKzZPVU5GVEBHSEX/2wBDAQwNDREPESESEiFFLicuRUVFRUVFRUVFRUVF&#10;RUVFRUVFRUVFRUVFRUVFRUVFRUVFRUVFRUVFRUVFRUVFRUVFRUX/wAARCACAAIADASIAAhEBAxEB&#10;/8QAFwABAQEBAAAAAAAAAAAAAAAAAQACB//EAC4QAQABBAEEAQMDBAIDAAAAAAERAAIhMUESUWFx&#10;IjKBkaGx8ELB0eEDEyNSYv/EABYBAQEBAAAAAAAAAAAAAAAAAAABA//EABQRAQAAAAAAAAAAAAAA&#10;AAAAAAD/2gAMAwEAAhEDEQA/AOhWjl+RMYeKpkY+UYcVWxHxI5BxVuB096xaI2ZO0f4qXLqePFQi&#10;6EoYtm6HU4JX7c0EHVMjthpiEC+Pf9VRlOI4irnHPPagA+MMQup/nFaLi6Olw6aIyfr7piWgDqeO&#10;H98UxOAPGMVWpdaXDOIxqrDy45oDjGbXmoh/5LiAuInOfFUYXFvuotALY+PB2oIlkY3iODzVhifx&#10;UYNflqUt+rGQKCIGOe8fz8URaPUbwUhiDGYg1TES2m80FG8zDqiZElIYcb80hOzU67UcrcEcNA/h&#10;HbQW/N9ZJpc3DMeuaCNdOIoEM4PP8KgVXnkoJ/r5zBxUkTqe7QI9QBrvFZtyDuci1Xr/ANdzbY/8&#10;iElsx1dstaLhtLi6R09+aCcv/wBPMUGM4nVQkpJNUsmSFZeftQSN2OGZndMEyhoz3oyE7TzSsNuo&#10;cUE4MzHirSGY1ushDcmFja8VrlwboAMsszkngqREW4JxmpmZI135pIJjneaAkydt0iTnbxFC6ZpM&#10;qSgfhoB7qkYnvUpbyRvNRMHUExmHE0yiQS7oCJefBqonpm5J3jFOIx+KmdI5oIJSGsl4jePVbEnS&#10;TOfFNzb1WSCzJNI9SkvbPNATDmYic8UMhASxiaep9e6o+JOY5ignGtcUDbddyNujXHaq1xF0EvxT&#10;E/4fFME9XVdBmJxQWRQMzML6qjERDUEeqjJJJPMf2oJFYTEb81EytwCKEOylMdO/5+9ESRh43soK&#10;Xqxgj9aZlMT7KNRzJEzUypHD+PtQIYw41O6zE7l7hShktImozb8jnURQP2V8VlUOC2Fkc02s3dDm&#10;AZqYHgjVAl0lszb1cOGjznfNBCF1pitOCf28UBnMpl0HFXlcbmgJWbpmG1CAPfPL96YOQY1jVBBk&#10;6p85qcF0/eKfX+6tA78VQcI9uaC/rtW35Zghia1dcRhieYqdSwR3qC4hfvM1TnI+4rPSN3UtyEwE&#10;hnuaXG6YzickZoHOJgoye3VWtBjgqflAXRDL3igp8y9igkUCA0nNILbMRfEEh3/vTh+3egyNt1sk&#10;XCU6+nE691Enf71XYsg+rRPeggxAY4qfp4A3iokSXOBg20ghz7mgk8THajhbigRRJiJxWsxqH3QZ&#10;SX4q6ZH+YrQbo56eXVNt1t1g2pdbcYjmqKC61GG1MyTNEcSRM4p7anzRHxzEfmgmW1bY6sfUYoZV&#10;LSJJF1Pmgnkeo+MTxP4491qY5gmM+6gsjMZcS806gKJOqEeCYw7qbZflD5j9KBnzRBrELgjml+++&#10;OaPj1dlx7oHZ3e9BdOThhHvRl6cBDLMz/NVoWSSgILt5NlIhlTvVzg2dqpJ8ud7oM22gTaDiP1nd&#10;a7RvdWpgj+1DcAFzC8c0EiLGc6f1p5oItiJiAOYKe+97aDNojO5/Tz6pAs4xMnvmq9LSW1Y4DdSX&#10;SxD2HVA6tdeM1au+36UadVGlDnigRdPbJUTi7CaxRoDh57UXQTMFus8f6oGzrbf/ACBPPmp88c9q&#10;iEc/So45ouuSxUux/wCpmg0TlTO/8VC0XfFmFdSRMTSbRMeaAhjzVAl0+mrxjwd6c5Ndu9AA4tJg&#10;7sUhBA4OO1DazvGMVQLOoe/NBch+9OHHejKyMRxul8u6onOSQihOsjFxdhqx9OXzSAa27qAH1l3F&#10;OdkfeqIk7iR3qTAUGUcNqeu/ia1E7/FHvH6VL++6B3PDz5o6sZwctWLecRFUssP+qCcYU9c0I22h&#10;blNTOaZ+XSdqLZH6YXbQN1oyOec8VKWW/O7RliKpZWJmMTrvSnZmgh3KT2rNqEE5cExlrRPdmg2Q&#10;icNBXZR6kjRTrWM5zqgIEc+6L1brYiS7M8HjzQMAZ08RqlYmY+1F3xFBvSUJ36p/phwHd1QSM/bv&#10;Rxnjfmi1ueov6QH4tlzm3he3OsU87oP/2VBLAQItABQABgAIAAAAIQCKFT+YDAEAABUCAAATAAAA&#10;AAAAAAAAAAAAAAAAAABbQ29udGVudF9UeXBlc10ueG1sUEsBAi0AFAAGAAgAAAAhADj9If/WAAAA&#10;lAEAAAsAAAAAAAAAAAAAAAAAPQEAAF9yZWxzLy5yZWxzUEsBAi0AFAAGAAgAAAAhAN+d5EBaAgAA&#10;nQQAAA4AAAAAAAAAAAAAAAAAPAIAAGRycy9lMm9Eb2MueG1sUEsBAi0AFAAGAAgAAAAhAFhgsxu6&#10;AAAAIgEAABkAAAAAAAAAAAAAAAAAwgQAAGRycy9fcmVscy9lMm9Eb2MueG1sLnJlbHNQSwECLQAU&#10;AAYACAAAACEAU6QG3twAAAAIAQAADwAAAAAAAAAAAAAAAACzBQAAZHJzL2Rvd25yZXYueG1sUEsB&#10;Ai0ACgAAAAAAAAAhAPKKUYzdCQAA3QkAABUAAAAAAAAAAAAAAAAAvAYAAGRycy9tZWRpYS9pbWFn&#10;ZTEuanBlZ1BLBQYAAAAABgAGAH0BAADMEAAAAAA=&#10;" strokecolor="black [3213]" strokeweight="4.5pt">
            <v:fill r:id="rId43" o:title="" recolor="t" rotate="t" type="tile"/>
            <v:textbox>
              <w:txbxContent>
                <w:p w14:paraId="794ECC2D" w14:textId="77777777" w:rsidR="006C7E7F" w:rsidRPr="00F52A17" w:rsidRDefault="006C7E7F" w:rsidP="006C7E7F">
                  <w:pPr>
                    <w:pStyle w:val="NormalWeb"/>
                    <w:kinsoku w:val="0"/>
                    <w:overflowPunct w:val="0"/>
                    <w:spacing w:before="0" w:beforeAutospacing="0" w:after="0" w:afterAutospacing="0"/>
                    <w:jc w:val="center"/>
                    <w:textAlignment w:val="baseline"/>
                  </w:pPr>
                  <w:r w:rsidRPr="00F52A17">
                    <w:rPr>
                      <w:rFonts w:ascii="Arial" w:hAnsi="Arial"/>
                      <w:color w:val="000000"/>
                      <w:kern w:val="24"/>
                    </w:rPr>
                    <w:t>C</w:t>
                  </w:r>
                  <w:r w:rsidRPr="00CC60BC">
                    <w:rPr>
                      <w:rFonts w:ascii="Arial" w:hAnsi="Arial"/>
                      <w:color w:val="000000"/>
                      <w:kern w:val="24"/>
                    </w:rPr>
                    <w:t xml:space="preserve">ombina los instrumentos tradicionales o poder duro </w:t>
                  </w:r>
                  <w:r w:rsidRPr="00CC60BC">
                    <w:rPr>
                      <w:rFonts w:ascii="Arial" w:hAnsi="Arial"/>
                      <w:b/>
                      <w:bCs/>
                      <w:color w:val="0000FF"/>
                      <w:kern w:val="24"/>
                    </w:rPr>
                    <w:t>(poder militar y</w:t>
                  </w:r>
                  <w:r w:rsidRPr="00CC60BC">
                    <w:rPr>
                      <w:rFonts w:ascii="Arial" w:hAnsi="Arial"/>
                      <w:b/>
                      <w:bCs/>
                      <w:color w:val="0000FF"/>
                      <w:kern w:val="24"/>
                      <w:sz w:val="96"/>
                      <w:szCs w:val="96"/>
                    </w:rPr>
                    <w:t xml:space="preserve"> </w:t>
                  </w:r>
                  <w:r w:rsidRPr="00CC60BC">
                    <w:rPr>
                      <w:rFonts w:ascii="Arial" w:hAnsi="Arial"/>
                      <w:b/>
                      <w:bCs/>
                      <w:color w:val="0000FF"/>
                      <w:kern w:val="24"/>
                    </w:rPr>
                    <w:t xml:space="preserve">coerción económica) </w:t>
                  </w:r>
                </w:p>
              </w:txbxContent>
            </v:textbox>
          </v:rect>
        </w:pict>
      </w:r>
      <w:r>
        <w:rPr>
          <w:rFonts w:ascii="Arial" w:hAnsi="Arial" w:cs="Arial"/>
          <w:noProof/>
          <w:lang w:val="es-ES" w:eastAsia="es-ES"/>
        </w:rPr>
        <w:pict w14:anchorId="1C94D6AE">
          <v:rect id="Rectángulo 2" o:spid="_x0000_s1029" style="position:absolute;left:0;text-align:left;margin-left:288.15pt;margin-top:4.3pt;width:161.25pt;height:9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kQwJiAgAAnQQAAA4AAABkcnMvZTJvRG9jLnhtbKxUwW4TMRC9I/EP&#10;lu90d9MkbVfZVFVLEVKBioI4O7Y3a2F7jO1kt5/Tb+HHGHs3ocABCZGDZa/HM/PevJfV5WA02Usf&#10;FNiGViclJdJyEMpuG/r50+2rc0pCZFYwDVY29FEGerl++WLVu1rOoAMtpCeYxIa6dw3tYnR1UQTe&#10;ScPCCThp8bIFb1jEo98WwrMesxtdzMpyWfTghfPAZQj49Wa8pOucv20ljx/aNshIdEOxt5hXn9dN&#10;Wov1itVbz1yn+NQG+4cuDFMWix5T3bDIyM6rP1IZxT0EaOMJB1NA2youMwZEU5W/oXnomJMZC5IT&#10;3JGm8P/S8vf7e0+UaOh8Xp4uKbHM4Jg+InHfn+x2p4HMEkm9CzXGPrh7n2AGdwf8ayAWrjtmt/LK&#10;e+g7yQS2VqX44pcH6RDwKdn070BgfraLkPkaWm9SQmSCDHksj8exyCESjh9n5fzs/GxBCce7qrq4&#10;WF6c5hqsPjx3PsQ3EgxJm4Z6bD+nZ/u7EFM7rD6EpGobrdyt0poIhyNCXXiIX1TsMuEJwSFoohwF&#10;83dhjsO8Ab4z0sZRnV5qFtEaoVMuYJlamo1Esv1bkWlCJj1PZGcdRqUliSMNMfNAAp6qMv3QRwn+&#10;tG8RQUMteooSprfovagnTg7gEgZtSd/QxVm1KDOmAFqJhDxdZpPJa+3JnqE94jBODi+eRxkV0aFa&#10;mYaej8Vzr2nYr60Y+2ZKj3vkWdtp+mngo3DisBmyxo5S2oB4RDn0aLyGhm875pPOWW3hCpXRqjyz&#10;pJoxcMqIHsijnPyaTPb8nKN+/qus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10;Ymu73wAAAAkBAAAPAAAAZHJzL2Rvd25yZXYueG1sTI9BT8JAEIXvJvyHzZB4ky0IbandElS8eRE5&#10;cFy6Y1vpzjbdpVR/veNJj5P35c338s1oWzFg7xtHCuazCARS6UxDlYLD+8tdCsIHTUa3jlDBF3rY&#10;FJObXGfGXekNh32oBJeQz7SCOoQuk9KXNVrtZ65D4uzD9VYHPvtKml5fudy2chFFsbS6If5Q6w6f&#10;aizP+4tV8Lo8HI/f592jef6Mu12yrAbvtkrdTsftA4iAY/iD4Vef1aFgp5O7kPGiVbBK4ntGFaQx&#10;CM7TdcpTTgyukxXIIpf/FxQ/AAAA//8DAFBLAwQKAAAAAAAAACEAmUwvGrwMAAC8DAAAFQAAAGRy&#10;cy9tZWRpYS9pbWFnZTEuanBlZ//Y/+AAEEpGSUYAAQEBAEsASwAA/+MDDk1TTyBQYWxldHRlIK2s&#10;q729vMPExMfJycrNzs/Pz8/S1NPT1NTW19XY2tjY2dna3Nrb3dvd4N3d3t7e4N7g4t/h4+Hh4+Lj&#10;5eLk5uPl5+Xl5+bn6ebo6ejq6+rq7Ovs7uvt7u7u8O7w8fHz9JiWlKWjoqmpqq+tq7CxsbSysbS1&#10;tre5uri2tLq6ubu8vLy+v768ur++vb/AwL/Cw8LAvsLCwcLDxMLFxsTExcTGx8XDv8XHxsXHysbG&#10;xcbIycbJy8jKzMjLzcnIxsnKyMnMzsrKzMrNz8vMysvMzsvOz8vP0czNzs3O0M3Q083R1c7Nys7P&#10;zc7P0s7Qz87R0c/T1dDR1dDS0tDT1dHQzdHQ0tHT1NHU1tHV1tLS09LT09LU1NLU1tLW2tPS0tPU&#10;19PW1tPW2tTU1tTX2NTX29XU1NXV1NXW1tXW2dXY29XZ3NbX2NbX29bY2tfW1dfY2tfZ2dfZ29fa&#10;3djX2djZ3Nja2dja29ja3tjb3Njb39nY2dnZ3drZ2dra2tra3trb3Nrb39rd3tre4Nva2tva3tvb&#10;29vb39vc3dvc4dvd3tve4dzc3dze3tze4dzg4d3c293d3d3d4N3e393f4d3f493g497e3t7e4t7g&#10;4d7h497h5N/e3t/e4N/g4N/g49/g5d/i5ODh4uDh5ODi4uDi5uDk5OHg4eHh4uHh5eHi4+Hj4+Hj&#10;5uHk5+Lh4uLi5OLk5eLk6OLl5uPj5ePk5OPk5ePk5+Pl5OPl6OPm5uPm6OTm6OTo6eXk5eXk6OXl&#10;5eXm5+Xm6OXm6eXn5+Xn6eXn6ubm6Obn6Obo6Obo6+bp6ufn6efn6+fo6Ofp6+fq6+fr6+jn6+jo&#10;6Ojo6ujp7ejs7Ono6+nq6unr7Onr7ens7Orp6+rq6+rq7err7ers7Ors7+rt7ert7+vr7evs7Ovs&#10;7+vt7evt7+vu7uvu8Ozs7uzu7+zw8O3t7+3u8O3v7+3v8u3w8e7t7+/v8O/v8u/w8u/x8e/y8/Dw&#10;8vDy8/Dz9PHx8/Hy8/Ly9PL19vP09fX2+P/bAEMACwgICggHCwoJCg0MCw0RHBIRDw8RIhkaFBwp&#10;JCsqKCQnJy0yQDctMD0wJyc4TDk9Q0VISUgrNk9VTkZUQEdIRf/bAEMBDA0NEQ8RIRISIUUuJy5F&#10;RUVFRUVFRUVFRUVFRUVFRUVFRUVFRUVFRUVFRUVFRUVFRUVFRUVFRUVFRUVFRUVFRf/AABEIAIAA&#10;gAMBIgACEQEDEQH/xAAaAAADAQEBAQAAAAAAAAAAAAACAwQBAAUH/8QAMxAAAgIBBAEDAgQFAwUA&#10;AAAAAQIDEQASITFBBBNRYSJxBTJCgRQjUpGhJGKxM3LB0fH/xAAVAQEBAAAAAAAAAAAAAAAAAAAA&#10;Af/EABURAQEAAAAAAAAAAAAAAAAAAAAR/9oADAMBAAIRAxEAPwD6LF5cbgsSRW2+OjkMm7Cl6+c8&#10;iCcOgKoZZDuR0M9CP1XjDeRSH+lTxlRT6yayARnB7sbVkSt/NpRSnGk6SNPZwOnRHNt1wc8fynne&#10;VYhJsPqZuwM9V1aTYHbvFDxo1skX2bwFRzMzFEFIo/MezjRG7HUrjnfGpAtbCk/5wJSwYKlaRzZy&#10;RWjTCbd9RO4vAWR5HYlRpH5cbHD6ichieznGLSQjELfAA7yoFI3IPqGr4AO4/fI/I0mcIooc/fPQ&#10;YCEiySa4yVI3cmTT9RPY4wA8aESyNIxN95bHGpIIHHBzFCqhJ298YJF/ScDWkJBHXwcXJ5HG5AHO&#10;LlcgkKBv2Tkc3kGGBnC6tPHzgOR1RAyoPq/In/nC1+o5mlNINgL2wPIgJQtdFR/bNSJIodDt6hO+&#10;/WBz+SjN/LAJ98fGrS7OdP8A2nO8Tx9CXoAsb33lIRVFjYZAH0xrt/8AcAuoGpjXvmsBISVrYbXn&#10;ABU3rjnKJpZ/q0sKQ8f7sIRHyK3I+KoY5Yl3c7374yNwEttj0MBkSCJbY2cVNLEHVncADi+84pJM&#10;QaAX5w4/Dh1FnUM3u2+BzRGQqwYgDevfCMdHTtXYxjuqVZo9ZjDUNXdZAgxRwoxHe++RoskoIYaQ&#10;x47x3l+pS6VLb74KHS+ouRXWUavh+mv5rHyMmf05ZtLNYTc+2Om8069AWx2RkkUEkrigFSySOdX3&#10;OB6vkLJKBHEtavzMesD0/H8XaSUAnc3jiXU/fESResxBRWbTRJ9sA4/M8eWykqsBtzgyeQjISDf2&#10;yV/wlESwNxz84bQiNVVVottfthQCSaX/AKaUo7OH4ySaiXk1A8DKkdQulRxzmgpGw2+56wjvSaTY&#10;/SMMQhVFgEjHKMxzQB5+KyBZ8hFOm984TIGIDAtyRmMqud+MEwgX6YCnskc5Q0hQCWIv3xJ8uFRo&#10;Lix0MFxpUktsOTV3igq7sgoD22yKoDFwAB/frJ/KURrdFiesYsoTYd7j3OCxJVmf9hgRsJJYyIhv&#10;dXnoeLC0UYs6m7OaiaYwAOehjgCFoDCJZJ5JJFiMTDUCSwOwzlDxikIu9ycd6irHfJ/5xYjUN6jb&#10;E9XlBeqxJ1UFHd85LK8gPqIwK3sMZII11MQPnEx+RG2wcbcVkU5pn+jStWdwcrVPp+o8/wCM89XM&#10;rVbIgNXXOXemprck/fKgjLoPI0jFt5GpSAP740RqOa/fJ/LZFXSBfwO8KnTypGmK/TQ9uvvlUgZ9&#10;NE/OSRKqxgkadrIHWVfxUUcAN/FV3gBKQtA5y0YgFoDis4R+rE66fqIIJPeTeD4MvjxEeRIWYni7&#10;0jAelaiP1KM5JUkkK6wSOsa6DRQNGucQigOfSCg9/OBYJFXYkDA/iwWKxLqI5PWIliMiFCSL79sV&#10;EWiAR2VXLUK7yAvHoHatuKO2Z5LyPaKoO3IOMSE6KU0PjrDKpBxuSaJPOVEgkkMZVk3rMg8XTJr/&#10;ACf7RmedqhKvHpJY1THa/jKF8al1qSz1yeLwFeRINJVWUP0t95ifiQWIKKabgqpsXmt+HLPFpnA1&#10;E2a6w/D/AAuPwywWyCbr2wK2Y6Axu64GQy3oLhqa6JHWXSIrRlTYB9tsQULKI4gAB7dYHneOWD+j&#10;JPbuTpH/AKz1fG8RIN2Jd/6m3OZB4axEvX1HvGSBSNz/AJwGs6oLAs/GJkm232vjJ/UMZsFmvaji&#10;JZZWB0IQeA3OAyRj65AYtqFBcd40ZjB11ZO3xifH8b0gGJLOffHyEjYHc5FHJIo246vIJ4kJVpCS&#10;NVgE8ZVqCx6mG/GTAJOg1C6N/bKLY4pAAWYKP6RkfmpIXVYgWB53r/OOnkkkRV8cFgeWPFYgSzwW&#10;gTVIdwb2OEKkSSU6HsXQIrYfv3ntRIqoBnjeQPLkAaONlaxeqqH2x8P4g0txoPrX819YF88scYti&#10;Bk7+XQuit8WMQSpm+tv5gHHYzNaStoDamHXBwGfzvJUU4Q31vtlUaCIcc8nF+OkfighfzMbP3yq7&#10;F5FBJKBS9nrJ2WrJO3QPGPl0hfq4yOYGekXZP1fIwCADgOTfthqtiz/bAQemtKKAFAYyJ9iTgHVD&#10;nc4Po6mtjfsM1LZ7Ir2GGzaQdxtz8YE08ZCkBgL2zIfGWOEiNb7Pyc6WUaTqFn3rbGR+TCITbD5y&#10;osKAWNtuM8nzDPH5CvAodTswPWegupt3YWOQOsnkKqGUGhzeA8MDCC1Cxnj+HLDF5/kBzTWavsd4&#10;0eO/mfS7OQP1cD+3ePi/D4Y/IGpAVrZa2vAnfxZPO8gTINCrw18/GXxQU4JVdh1zlJICbbKBmRXu&#10;a5OFbSmrXfBMRLAhio9s52cPsu2A0rVZG2QB5MOpL1mxkHiSyL4zFyNia+17Xhy+S8swhTa+W9hl&#10;SBEXSv7D3wAY6IhqILn/ADhqhsUNqyPygRPCH/KW56y31lXdiABlQ1I9ucXMwWMgdYP8WtHoe57y&#10;T+JkkLFkCoPc85FVivTLSd43xvFjP1lRfud8gMrmO1o5fC5SFVApiOMoEMZGb9Iur98HyIfUidYy&#10;Feq1EYyHxQD9TX3WVaVA6wPP8eYQaYXvVwCf1Yxm1M4jBsdnDn8dZj2COCOR9s5ITQNkADjCGRFW&#10;ShjO8gDiDyFBalk2r5yl5kSizAXxgFLKFW6NZFIHnal2irf5w5XE0gXfQO75w0IVdII2yKlXxY41&#10;qNbr3JOOQqqbij84x5FUVtvk0geRqNqoPXeAHkS2b/MOgB3k0MbySMJNSEnUC2/7DKPGEqNIJY9K&#10;q1ISbLD3wJR6koLOqoOuzlQQMayaIk1OO/b98Sqf6oKX2XcqO8oR44QdI+ptwoG+DHWtvUSnfivb&#10;AqhRCb0Cutsq16Renf7YEcYij42HQxkllKHeFf/ZUEsBAi0AFAAGAAgAAAAhAIoVP5gMAQAAFQIA&#10;ABMAAAAAAAAAAAAAAAAAAAAAAFtDb250ZW50X1R5cGVzXS54bWxQSwECLQAUAAYACAAAACEAOP0h&#10;/9YAAACUAQAACwAAAAAAAAAAAAAAAAA9AQAAX3JlbHMvLnJlbHNQSwECLQAUAAYACAAAACEAvORD&#10;AmICAACdBAAADgAAAAAAAAAAAAAAAAA8AgAAZHJzL2Uyb0RvYy54bWxQSwECLQAUAAYACAAAACEA&#10;WGCzG7oAAAAiAQAAGQAAAAAAAAAAAAAAAADKBAAAZHJzL19yZWxzL2Uyb0RvYy54bWwucmVsc1BL&#10;AQItABQABgAIAAAAIQB/Ymu73wAAAAkBAAAPAAAAAAAAAAAAAAAAALsFAABkcnMvZG93bnJldi54&#10;bWxQSwECLQAKAAAAAAAAACEAmUwvGrwMAAC8DAAAFQAAAAAAAAAAAAAAAADHBgAAZHJzL21lZGlh&#10;L2ltYWdlMS5qcGVnUEsFBgAAAAAGAAYAfQEAALYTAAAAAA==&#10;" strokecolor="black [3213]" strokeweight="4.5pt">
            <v:fill r:id="rId44" o:title="" recolor="t" rotate="t" type="tile"/>
            <v:textbox>
              <w:txbxContent>
                <w:p w14:paraId="7E8EE9E1" w14:textId="77777777" w:rsidR="006C7E7F" w:rsidRPr="00F52A17" w:rsidRDefault="006C7E7F" w:rsidP="006C7E7F">
                  <w:pPr>
                    <w:pStyle w:val="NormalWeb"/>
                    <w:kinsoku w:val="0"/>
                    <w:overflowPunct w:val="0"/>
                    <w:spacing w:before="0" w:beforeAutospacing="0" w:after="0" w:afterAutospacing="0"/>
                    <w:jc w:val="center"/>
                    <w:textAlignment w:val="baseline"/>
                  </w:pPr>
                  <w:r w:rsidRPr="00F52A17">
                    <w:rPr>
                      <w:rFonts w:ascii="Arial" w:hAnsi="Arial"/>
                      <w:color w:val="000000" w:themeColor="text1"/>
                      <w:kern w:val="24"/>
                    </w:rPr>
                    <w:t>C</w:t>
                  </w:r>
                  <w:r w:rsidRPr="00CC60BC">
                    <w:rPr>
                      <w:rFonts w:ascii="Arial" w:hAnsi="Arial"/>
                      <w:color w:val="000000" w:themeColor="text1"/>
                      <w:kern w:val="24"/>
                    </w:rPr>
                    <w:t xml:space="preserve">on la </w:t>
                  </w:r>
                  <w:r w:rsidRPr="00F52A17">
                    <w:rPr>
                      <w:rFonts w:ascii="Arial" w:hAnsi="Arial"/>
                      <w:color w:val="000000" w:themeColor="text1"/>
                      <w:kern w:val="24"/>
                    </w:rPr>
                    <w:t xml:space="preserve">concepción </w:t>
                  </w:r>
                </w:p>
                <w:p w14:paraId="4BAF669B" w14:textId="77777777" w:rsidR="006C7E7F" w:rsidRPr="00F52A17" w:rsidRDefault="006C7E7F" w:rsidP="006C7E7F">
                  <w:pPr>
                    <w:pStyle w:val="NormalWeb"/>
                    <w:kinsoku w:val="0"/>
                    <w:overflowPunct w:val="0"/>
                    <w:spacing w:before="0" w:beforeAutospacing="0" w:after="0" w:afterAutospacing="0"/>
                    <w:jc w:val="center"/>
                    <w:textAlignment w:val="baseline"/>
                  </w:pPr>
                  <w:r w:rsidRPr="00CC60BC">
                    <w:rPr>
                      <w:rFonts w:ascii="Arial" w:hAnsi="Arial"/>
                      <w:color w:val="000000" w:themeColor="text1"/>
                      <w:kern w:val="24"/>
                    </w:rPr>
                    <w:t xml:space="preserve">del poder blando </w:t>
                  </w:r>
                </w:p>
                <w:p w14:paraId="23002A8B" w14:textId="77777777" w:rsidR="006C7E7F" w:rsidRPr="00F52A17" w:rsidRDefault="006C7E7F" w:rsidP="006C7E7F">
                  <w:pPr>
                    <w:pStyle w:val="NormalWeb"/>
                    <w:kinsoku w:val="0"/>
                    <w:overflowPunct w:val="0"/>
                    <w:spacing w:before="0" w:beforeAutospacing="0" w:after="0" w:afterAutospacing="0"/>
                    <w:jc w:val="center"/>
                    <w:textAlignment w:val="baseline"/>
                  </w:pPr>
                  <w:r w:rsidRPr="00CC60BC">
                    <w:rPr>
                      <w:rFonts w:ascii="Arial" w:hAnsi="Arial"/>
                      <w:b/>
                      <w:bCs/>
                      <w:color w:val="0000FF"/>
                      <w:kern w:val="24"/>
                    </w:rPr>
                    <w:t>(apoyo a la</w:t>
                  </w:r>
                  <w:r w:rsidRPr="00CC60BC">
                    <w:rPr>
                      <w:rFonts w:ascii="Arial" w:hAnsi="Arial"/>
                      <w:b/>
                      <w:bCs/>
                      <w:color w:val="0000FF"/>
                      <w:kern w:val="24"/>
                      <w:sz w:val="56"/>
                      <w:szCs w:val="56"/>
                    </w:rPr>
                    <w:t xml:space="preserve"> </w:t>
                  </w:r>
                  <w:r w:rsidRPr="00CC60BC">
                    <w:rPr>
                      <w:rFonts w:ascii="Arial" w:hAnsi="Arial"/>
                      <w:b/>
                      <w:bCs/>
                      <w:color w:val="0000FF"/>
                      <w:kern w:val="24"/>
                    </w:rPr>
                    <w:t>subversión, guerras mediáticas,</w:t>
                  </w:r>
                  <w:r w:rsidRPr="00CC60BC">
                    <w:rPr>
                      <w:rFonts w:ascii="Arial" w:hAnsi="Arial"/>
                      <w:b/>
                      <w:bCs/>
                      <w:color w:val="0000FF"/>
                      <w:kern w:val="24"/>
                      <w:sz w:val="56"/>
                      <w:szCs w:val="56"/>
                    </w:rPr>
                    <w:t xml:space="preserve"> </w:t>
                  </w:r>
                  <w:r w:rsidRPr="00CC60BC">
                    <w:rPr>
                      <w:rFonts w:ascii="Arial" w:hAnsi="Arial"/>
                      <w:b/>
                      <w:bCs/>
                      <w:color w:val="0000FF"/>
                      <w:kern w:val="24"/>
                    </w:rPr>
                    <w:t xml:space="preserve">promover su identidad cultural entre otros) </w:t>
                  </w:r>
                  <w:r w:rsidRPr="00F52A17">
                    <w:rPr>
                      <w:rFonts w:ascii="Arial" w:hAnsi="Arial" w:cs="Arial"/>
                      <w:b/>
                      <w:bCs/>
                      <w:color w:val="0000FF"/>
                      <w:kern w:val="24"/>
                    </w:rPr>
                    <w:t>.</w:t>
                  </w:r>
                </w:p>
              </w:txbxContent>
            </v:textbox>
          </v:rect>
        </w:pict>
      </w:r>
    </w:p>
    <w:p w14:paraId="2CD53A04" w14:textId="77777777" w:rsidR="006C7E7F" w:rsidRPr="00CE0FFD" w:rsidRDefault="006C7E7F" w:rsidP="006C7E7F">
      <w:pPr>
        <w:pStyle w:val="Prrafodelista"/>
        <w:ind w:left="360"/>
        <w:jc w:val="both"/>
        <w:rPr>
          <w:rFonts w:ascii="Arial" w:hAnsi="Arial" w:cs="Arial"/>
          <w:color w:val="FF0000"/>
        </w:rPr>
      </w:pPr>
    </w:p>
    <w:p w14:paraId="0B1F6467" w14:textId="77777777" w:rsidR="006C7E7F" w:rsidRPr="00CE0FFD" w:rsidRDefault="006C7E7F" w:rsidP="006C7E7F">
      <w:pPr>
        <w:jc w:val="both"/>
        <w:rPr>
          <w:rFonts w:ascii="Arial" w:hAnsi="Arial" w:cs="Arial"/>
          <w:b/>
          <w:color w:val="FF0000"/>
        </w:rPr>
      </w:pPr>
    </w:p>
    <w:p w14:paraId="4E5B78B1" w14:textId="77777777" w:rsidR="006C7E7F" w:rsidRPr="00CE0FFD" w:rsidRDefault="006C7E7F" w:rsidP="006C7E7F">
      <w:pPr>
        <w:jc w:val="both"/>
        <w:rPr>
          <w:rFonts w:ascii="Arial" w:hAnsi="Arial" w:cs="Arial"/>
        </w:rPr>
      </w:pPr>
    </w:p>
    <w:p w14:paraId="2631FDC3" w14:textId="77777777" w:rsidR="006C7E7F" w:rsidRPr="00CE0FFD" w:rsidRDefault="006C7E7F" w:rsidP="006C7E7F">
      <w:pPr>
        <w:jc w:val="both"/>
        <w:rPr>
          <w:rFonts w:ascii="Arial" w:hAnsi="Arial" w:cs="Arial"/>
        </w:rPr>
      </w:pPr>
    </w:p>
    <w:p w14:paraId="66E0E50C" w14:textId="77777777" w:rsidR="006C7E7F" w:rsidRPr="00CE0FFD" w:rsidRDefault="006C7E7F" w:rsidP="006C7E7F">
      <w:pPr>
        <w:jc w:val="both"/>
        <w:rPr>
          <w:rFonts w:ascii="Arial" w:hAnsi="Arial" w:cs="Arial"/>
        </w:rPr>
      </w:pPr>
    </w:p>
    <w:p w14:paraId="5CBFFAF0" w14:textId="77777777" w:rsidR="006C7E7F" w:rsidRPr="00CE0FFD" w:rsidRDefault="006C7E7F" w:rsidP="006C7E7F">
      <w:pPr>
        <w:jc w:val="both"/>
        <w:rPr>
          <w:rFonts w:ascii="Arial" w:hAnsi="Arial" w:cs="Arial"/>
        </w:rPr>
      </w:pPr>
    </w:p>
    <w:p w14:paraId="4C0AB383" w14:textId="77777777" w:rsidR="006C7E7F" w:rsidRPr="00CE0FFD" w:rsidRDefault="006C7E7F" w:rsidP="006C7E7F">
      <w:pPr>
        <w:jc w:val="both"/>
        <w:rPr>
          <w:rFonts w:ascii="Arial" w:hAnsi="Arial" w:cs="Arial"/>
        </w:rPr>
      </w:pPr>
    </w:p>
    <w:p w14:paraId="519578C3" w14:textId="77777777"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El denominado Poder inteligente es una combinación de la política, la diplomacia, la economía, las acciones subversiva y fi</w:t>
      </w:r>
      <w:r w:rsidRPr="00CE0FFD">
        <w:rPr>
          <w:rFonts w:ascii="Arial" w:eastAsiaTheme="minorHAnsi" w:hAnsi="Arial" w:cs="Arial"/>
          <w:color w:val="000000"/>
          <w:lang w:val="es-ES" w:eastAsia="en-US"/>
        </w:rPr>
        <w:softHyphen/>
        <w:t>nalmente si es necesario de acciones mi</w:t>
      </w:r>
      <w:r w:rsidRPr="00CE0FFD">
        <w:rPr>
          <w:rFonts w:ascii="Arial" w:eastAsiaTheme="minorHAnsi" w:hAnsi="Arial" w:cs="Arial"/>
          <w:color w:val="000000"/>
          <w:lang w:val="es-ES" w:eastAsia="en-US"/>
        </w:rPr>
        <w:softHyphen/>
        <w:t>litares, para lograr los objetivos hegemó</w:t>
      </w:r>
      <w:r w:rsidRPr="00CE0FFD">
        <w:rPr>
          <w:rFonts w:ascii="Arial" w:eastAsiaTheme="minorHAnsi" w:hAnsi="Arial" w:cs="Arial"/>
          <w:color w:val="000000"/>
          <w:lang w:val="es-ES" w:eastAsia="en-US"/>
        </w:rPr>
        <w:softHyphen/>
        <w:t xml:space="preserve">nicos de gran potencia que se plantean los E.U. para mantener su denominado liderazgo neoliberal sobre el resto del mundo. Se puede apreciar las acciones militares en esta concepción pasan a estar en último lugar, pero no se desechan. </w:t>
      </w:r>
    </w:p>
    <w:p w14:paraId="6E46B850" w14:textId="77777777" w:rsidR="006C7E7F" w:rsidRPr="00CE0FFD" w:rsidRDefault="006C7E7F" w:rsidP="006C7E7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 xml:space="preserve">El Poder Blando </w:t>
      </w:r>
    </w:p>
    <w:p w14:paraId="2A19CF59" w14:textId="77777777" w:rsidR="006C7E7F" w:rsidRPr="00CE0FFD" w:rsidRDefault="006C7E7F" w:rsidP="006C7E7F">
      <w:pPr>
        <w:jc w:val="both"/>
        <w:rPr>
          <w:rFonts w:ascii="Arial" w:hAnsi="Arial" w:cs="Arial"/>
          <w:bCs/>
          <w:iCs/>
        </w:rPr>
      </w:pPr>
      <w:r w:rsidRPr="00CE0FFD">
        <w:rPr>
          <w:rFonts w:ascii="Arial" w:hAnsi="Arial" w:cs="Arial"/>
          <w:bCs/>
          <w:iCs/>
        </w:rPr>
        <w:t>La concepción de “Poder inteligente”   combina instrumentos tradicionales o de:</w:t>
      </w:r>
    </w:p>
    <w:p w14:paraId="3B344D98" w14:textId="77777777" w:rsidR="006C7E7F" w:rsidRPr="00CE0FFD" w:rsidRDefault="006C7E7F" w:rsidP="006C7E7F">
      <w:pPr>
        <w:pStyle w:val="Prrafodelista"/>
        <w:numPr>
          <w:ilvl w:val="0"/>
          <w:numId w:val="42"/>
        </w:numPr>
        <w:spacing w:after="200"/>
        <w:jc w:val="both"/>
        <w:rPr>
          <w:rFonts w:ascii="Arial" w:hAnsi="Arial" w:cs="Arial"/>
          <w:bCs/>
          <w:iCs/>
        </w:rPr>
      </w:pPr>
      <w:r w:rsidRPr="00CE0FFD">
        <w:rPr>
          <w:rFonts w:ascii="Arial" w:hAnsi="Arial" w:cs="Arial"/>
          <w:bCs/>
          <w:iCs/>
        </w:rPr>
        <w:t xml:space="preserve">“Poder duro”: poder militar y coerción económica, con el  </w:t>
      </w:r>
    </w:p>
    <w:p w14:paraId="609185E7" w14:textId="77777777" w:rsidR="006C7E7F" w:rsidRPr="00CE0FFD" w:rsidRDefault="006C7E7F" w:rsidP="006C7E7F">
      <w:pPr>
        <w:pStyle w:val="Prrafodelista"/>
        <w:numPr>
          <w:ilvl w:val="0"/>
          <w:numId w:val="42"/>
        </w:numPr>
        <w:spacing w:after="200"/>
        <w:jc w:val="both"/>
        <w:rPr>
          <w:rFonts w:ascii="Arial" w:hAnsi="Arial" w:cs="Arial"/>
          <w:bCs/>
          <w:iCs/>
        </w:rPr>
      </w:pPr>
      <w:r w:rsidRPr="00CE0FFD">
        <w:rPr>
          <w:rFonts w:ascii="Arial" w:hAnsi="Arial" w:cs="Arial"/>
          <w:bCs/>
          <w:iCs/>
        </w:rPr>
        <w:t>“Poder blando”:</w:t>
      </w:r>
      <w:r w:rsidRPr="00CE0FFD">
        <w:rPr>
          <w:rFonts w:ascii="Arial" w:eastAsiaTheme="minorHAnsi" w:hAnsi="Arial" w:cs="Arial"/>
          <w:color w:val="000000"/>
          <w:lang w:val="es-ES"/>
        </w:rPr>
        <w:t xml:space="preserve"> concepto que forma parte de la aplicación del poder in</w:t>
      </w:r>
      <w:r w:rsidRPr="00CE0FFD">
        <w:rPr>
          <w:rFonts w:ascii="Arial" w:eastAsiaTheme="minorHAnsi" w:hAnsi="Arial" w:cs="Arial"/>
          <w:color w:val="000000"/>
          <w:lang w:val="es-ES"/>
        </w:rPr>
        <w:softHyphen/>
        <w:t>teligente y se considera como la capaci</w:t>
      </w:r>
      <w:r w:rsidRPr="00CE0FFD">
        <w:rPr>
          <w:rFonts w:ascii="Arial" w:eastAsiaTheme="minorHAnsi" w:hAnsi="Arial" w:cs="Arial"/>
          <w:color w:val="000000"/>
          <w:lang w:val="es-ES"/>
        </w:rPr>
        <w:softHyphen/>
        <w:t>dad de “lograr que otros ambicionen lo que uno ha logrado, es decir que los de</w:t>
      </w:r>
      <w:r w:rsidRPr="00CE0FFD">
        <w:rPr>
          <w:rFonts w:ascii="Arial" w:eastAsiaTheme="minorHAnsi" w:hAnsi="Arial" w:cs="Arial"/>
          <w:color w:val="000000"/>
          <w:lang w:val="es-ES"/>
        </w:rPr>
        <w:softHyphen/>
        <w:t xml:space="preserve">más países ambicionen el modo de vida norteamericano. Concibe </w:t>
      </w:r>
      <w:r w:rsidRPr="00CE0FFD">
        <w:rPr>
          <w:rFonts w:ascii="Arial" w:hAnsi="Arial" w:cs="Arial"/>
          <w:bCs/>
          <w:iCs/>
        </w:rPr>
        <w:t xml:space="preserve">apoyo a la subversión, guerras mediáticas, promoción cultural norteamericana, en general Guerra no convencional. </w:t>
      </w:r>
    </w:p>
    <w:p w14:paraId="49CAC5E9" w14:textId="77777777" w:rsidR="006C7E7F" w:rsidRPr="00CE0FFD" w:rsidRDefault="006C7E7F" w:rsidP="006C7E7F">
      <w:pPr>
        <w:pStyle w:val="Prrafodelista"/>
        <w:numPr>
          <w:ilvl w:val="0"/>
          <w:numId w:val="42"/>
        </w:numPr>
        <w:spacing w:after="200"/>
        <w:jc w:val="both"/>
        <w:rPr>
          <w:rFonts w:ascii="Arial" w:hAnsi="Arial" w:cs="Arial"/>
          <w:bCs/>
          <w:iCs/>
        </w:rPr>
      </w:pPr>
      <w:r w:rsidRPr="00CE0FFD">
        <w:rPr>
          <w:rFonts w:ascii="Arial" w:hAnsi="Arial" w:cs="Arial"/>
          <w:bCs/>
          <w:iCs/>
        </w:rPr>
        <w:t>El debate se refiere al empleo de uno u otro según el país en cuestión y los intereses que se manejen.</w:t>
      </w:r>
    </w:p>
    <w:p w14:paraId="03175111" w14:textId="77777777" w:rsidR="006C7E7F" w:rsidRPr="00CE0FFD" w:rsidRDefault="006C7E7F" w:rsidP="006C7E7F">
      <w:pPr>
        <w:pStyle w:val="Prrafodelista"/>
        <w:numPr>
          <w:ilvl w:val="0"/>
          <w:numId w:val="42"/>
        </w:numPr>
        <w:spacing w:after="200"/>
        <w:jc w:val="both"/>
        <w:rPr>
          <w:rFonts w:ascii="Arial" w:hAnsi="Arial" w:cs="Arial"/>
          <w:bCs/>
          <w:iCs/>
        </w:rPr>
      </w:pPr>
      <w:r w:rsidRPr="00CE0FFD">
        <w:rPr>
          <w:rFonts w:ascii="Arial" w:hAnsi="Arial" w:cs="Arial"/>
          <w:bCs/>
          <w:iCs/>
        </w:rPr>
        <w:t>Ambos persiguen un mismo objetivo: lograr sus intereses en cualquier parte o país del mundo.</w:t>
      </w:r>
    </w:p>
    <w:p w14:paraId="308DAF5A" w14:textId="77777777" w:rsidR="006C7E7F" w:rsidRPr="00CE0FFD" w:rsidRDefault="006C7E7F" w:rsidP="006C7E7F">
      <w:pPr>
        <w:jc w:val="both"/>
        <w:rPr>
          <w:rFonts w:ascii="Arial" w:eastAsiaTheme="minorEastAsia" w:hAnsi="Arial" w:cs="Arial"/>
          <w:kern w:val="24"/>
        </w:rPr>
      </w:pPr>
      <w:r w:rsidRPr="00CE0FFD">
        <w:rPr>
          <w:rFonts w:ascii="Arial" w:hAnsi="Arial" w:cs="Arial"/>
          <w:lang w:eastAsia="es-ES"/>
        </w:rPr>
        <w:t>La “Paciencia estratégica” es el principio básico de la ESN d</w:t>
      </w:r>
      <w:r w:rsidRPr="00CE0FFD">
        <w:rPr>
          <w:rFonts w:ascii="Arial" w:hAnsi="Arial" w:cs="Arial"/>
        </w:rPr>
        <w:t>e los EU, en cuyo</w:t>
      </w:r>
      <w:r w:rsidRPr="00CE0FFD">
        <w:rPr>
          <w:rFonts w:ascii="Arial" w:eastAsiaTheme="minorEastAsia" w:hAnsi="Arial" w:cs="Arial"/>
          <w:bCs/>
          <w:kern w:val="24"/>
        </w:rPr>
        <w:t xml:space="preserve"> texto</w:t>
      </w:r>
      <w:r w:rsidRPr="00CE0FFD">
        <w:rPr>
          <w:rFonts w:ascii="Arial" w:eastAsiaTheme="minorEastAsia" w:hAnsi="Arial" w:cs="Arial"/>
          <w:bCs/>
          <w:kern w:val="24"/>
          <w:lang w:val="es-ES"/>
        </w:rPr>
        <w:t xml:space="preserve"> dice</w:t>
      </w:r>
      <w:r w:rsidRPr="00CE0FFD">
        <w:rPr>
          <w:rFonts w:ascii="Arial" w:eastAsiaTheme="minorEastAsia" w:hAnsi="Arial" w:cs="Arial"/>
          <w:kern w:val="24"/>
        </w:rPr>
        <w:t xml:space="preserve">: </w:t>
      </w:r>
    </w:p>
    <w:p w14:paraId="468CCFB0" w14:textId="77777777" w:rsidR="006C7E7F" w:rsidRPr="00CE0FFD" w:rsidRDefault="006C7E7F" w:rsidP="006C7E7F">
      <w:pPr>
        <w:pStyle w:val="Prrafodelista"/>
        <w:numPr>
          <w:ilvl w:val="0"/>
          <w:numId w:val="12"/>
        </w:numPr>
        <w:jc w:val="both"/>
        <w:rPr>
          <w:rFonts w:ascii="Arial" w:hAnsi="Arial" w:cs="Arial"/>
        </w:rPr>
      </w:pPr>
      <w:r w:rsidRPr="00CE0FFD">
        <w:rPr>
          <w:rFonts w:ascii="Arial" w:eastAsiaTheme="minorEastAsia" w:hAnsi="Arial" w:cs="Arial"/>
          <w:kern w:val="24"/>
          <w:lang w:val="es-ES"/>
        </w:rPr>
        <w:t xml:space="preserve">“… </w:t>
      </w:r>
      <w:r w:rsidRPr="00CE0FFD">
        <w:rPr>
          <w:rFonts w:ascii="Arial" w:eastAsiaTheme="minorEastAsia" w:hAnsi="Arial" w:cs="Arial"/>
          <w:iCs/>
          <w:kern w:val="24"/>
          <w:lang w:val="es-ES"/>
        </w:rPr>
        <w:t>Una estrategia de Seguridad I</w:t>
      </w:r>
      <w:r w:rsidRPr="00CE0FFD">
        <w:rPr>
          <w:rFonts w:ascii="Arial" w:eastAsiaTheme="minorEastAsia" w:hAnsi="Arial" w:cs="Arial"/>
          <w:bCs/>
          <w:iCs/>
          <w:kern w:val="24"/>
          <w:lang w:val="es-ES"/>
        </w:rPr>
        <w:t>nteligente</w:t>
      </w:r>
      <w:r w:rsidRPr="00CE0FFD">
        <w:rPr>
          <w:rFonts w:ascii="Arial" w:eastAsiaTheme="minorEastAsia" w:hAnsi="Arial" w:cs="Arial"/>
          <w:iCs/>
          <w:kern w:val="24"/>
          <w:lang w:val="es-ES"/>
        </w:rPr>
        <w:t xml:space="preserve"> no descansa solamente en el Poderío militar” </w:t>
      </w:r>
    </w:p>
    <w:p w14:paraId="23086210" w14:textId="77777777" w:rsidR="006C7E7F" w:rsidRPr="00CE0FFD" w:rsidRDefault="006C7E7F" w:rsidP="006C7E7F">
      <w:pPr>
        <w:pStyle w:val="NormalWeb"/>
        <w:numPr>
          <w:ilvl w:val="0"/>
          <w:numId w:val="12"/>
        </w:numPr>
        <w:kinsoku w:val="0"/>
        <w:overflowPunct w:val="0"/>
        <w:spacing w:before="0" w:beforeAutospacing="0" w:after="0" w:afterAutospacing="0"/>
        <w:jc w:val="both"/>
        <w:textAlignment w:val="baseline"/>
        <w:rPr>
          <w:rFonts w:ascii="Arial" w:hAnsi="Arial" w:cs="Arial"/>
        </w:rPr>
      </w:pPr>
      <w:r w:rsidRPr="00CE0FFD">
        <w:rPr>
          <w:rFonts w:ascii="Arial" w:eastAsiaTheme="minorEastAsia" w:hAnsi="Arial" w:cs="Arial"/>
          <w:bCs/>
          <w:kern w:val="24"/>
          <w:lang w:val="en-US"/>
        </w:rPr>
        <w:t>The challenges we face require strategic patience and persistence. They require us to take our responsibilities seriously and make the smart investments in the foundations of our national power.</w:t>
      </w:r>
      <w:r w:rsidRPr="00CE0FFD">
        <w:rPr>
          <w:rFonts w:ascii="Arial" w:hAnsi="Arial" w:cs="Arial"/>
          <w:lang w:val="en-US"/>
        </w:rPr>
        <w:t xml:space="preserve"> </w:t>
      </w:r>
      <w:r w:rsidRPr="00CE0FFD">
        <w:rPr>
          <w:rFonts w:ascii="Arial" w:hAnsi="Arial" w:cs="Arial"/>
        </w:rPr>
        <w:t xml:space="preserve">Cuya </w:t>
      </w:r>
      <w:r w:rsidRPr="00CE0FFD">
        <w:rPr>
          <w:rFonts w:ascii="Arial" w:eastAsiaTheme="minorEastAsia" w:hAnsi="Arial" w:cs="Arial"/>
          <w:bCs/>
          <w:kern w:val="24"/>
          <w:lang w:val="es-PR"/>
        </w:rPr>
        <w:t>traducción es: “</w:t>
      </w:r>
      <w:r w:rsidRPr="00CE0FFD">
        <w:rPr>
          <w:rFonts w:ascii="Arial" w:eastAsiaTheme="minorEastAsia" w:hAnsi="Arial" w:cs="Arial"/>
          <w:bCs/>
          <w:iCs/>
          <w:kern w:val="24"/>
          <w:lang w:val="es-PR"/>
        </w:rPr>
        <w:t>Los desafíos que planteamos requieren Paciencia estratégica y persistencia. Ellos requieren tomar seriamente nuestras responsabilidades y darle una envoltura inteligente a los cimientos de nuestro poder nacional.”</w:t>
      </w:r>
    </w:p>
    <w:p w14:paraId="13A6D276" w14:textId="77777777" w:rsidR="006C7E7F" w:rsidRPr="00CE0FFD" w:rsidRDefault="006C7E7F" w:rsidP="006C7E7F">
      <w:pPr>
        <w:pStyle w:val="NormalWeb"/>
        <w:numPr>
          <w:ilvl w:val="0"/>
          <w:numId w:val="12"/>
        </w:numPr>
        <w:kinsoku w:val="0"/>
        <w:overflowPunct w:val="0"/>
        <w:spacing w:before="0" w:beforeAutospacing="0" w:after="0" w:afterAutospacing="0"/>
        <w:ind w:left="720"/>
        <w:jc w:val="both"/>
        <w:textAlignment w:val="baseline"/>
        <w:rPr>
          <w:rFonts w:ascii="Arial" w:hAnsi="Arial" w:cs="Arial"/>
        </w:rPr>
      </w:pPr>
      <w:r w:rsidRPr="00CE0FFD">
        <w:rPr>
          <w:rFonts w:ascii="Arial" w:eastAsiaTheme="minorEastAsia" w:hAnsi="Arial" w:cs="Arial"/>
          <w:iCs/>
          <w:color w:val="000000"/>
          <w:kern w:val="24"/>
        </w:rPr>
        <w:t>El liderazgo estadounidense es una fuerza global para el bien, se basa en los intereses nacionales permanentes</w:t>
      </w:r>
      <w:r w:rsidRPr="00CE0FFD">
        <w:rPr>
          <w:rFonts w:ascii="Arial" w:eastAsiaTheme="minorEastAsia" w:hAnsi="Arial" w:cs="Arial"/>
          <w:color w:val="000000"/>
          <w:kern w:val="24"/>
        </w:rPr>
        <w:t>.</w:t>
      </w:r>
      <w:r w:rsidRPr="00CE0FFD">
        <w:rPr>
          <w:rFonts w:ascii="Arial" w:hAnsi="Arial" w:cs="Arial"/>
        </w:rPr>
        <w:t xml:space="preserve"> </w:t>
      </w:r>
    </w:p>
    <w:p w14:paraId="01E4B9C2" w14:textId="77777777" w:rsidR="006C7E7F" w:rsidRPr="00CE0FFD" w:rsidRDefault="006C7E7F" w:rsidP="006C7E7F">
      <w:pPr>
        <w:pStyle w:val="NormalWeb"/>
        <w:numPr>
          <w:ilvl w:val="0"/>
          <w:numId w:val="12"/>
        </w:numPr>
        <w:kinsoku w:val="0"/>
        <w:overflowPunct w:val="0"/>
        <w:spacing w:before="0" w:beforeAutospacing="0" w:after="0" w:afterAutospacing="0"/>
        <w:ind w:left="720"/>
        <w:jc w:val="both"/>
        <w:textAlignment w:val="baseline"/>
        <w:rPr>
          <w:rFonts w:ascii="Arial" w:hAnsi="Arial" w:cs="Arial"/>
        </w:rPr>
      </w:pPr>
      <w:r w:rsidRPr="00CE0FFD">
        <w:rPr>
          <w:rFonts w:ascii="Arial" w:eastAsiaTheme="minorEastAsia" w:hAnsi="Arial" w:cs="Arial"/>
          <w:kern w:val="24"/>
        </w:rPr>
        <w:t xml:space="preserve">Van a liderar con fuerza, con todos los instrumentos de poder. </w:t>
      </w:r>
      <w:r w:rsidRPr="00CE0FFD">
        <w:rPr>
          <w:rFonts w:ascii="Arial" w:eastAsiaTheme="minorEastAsia" w:hAnsi="Arial" w:cs="Arial"/>
          <w:iCs/>
          <w:kern w:val="24"/>
        </w:rPr>
        <w:t>La economía estadounidense sigue siendo la más dinámica y flexible del mundo.</w:t>
      </w:r>
    </w:p>
    <w:p w14:paraId="3EB7067E" w14:textId="77777777" w:rsidR="006C7E7F" w:rsidRPr="00CE0FFD" w:rsidRDefault="006C7E7F" w:rsidP="006C7E7F">
      <w:pPr>
        <w:pStyle w:val="NormalWeb"/>
        <w:numPr>
          <w:ilvl w:val="0"/>
          <w:numId w:val="12"/>
        </w:numPr>
        <w:kinsoku w:val="0"/>
        <w:overflowPunct w:val="0"/>
        <w:spacing w:before="0" w:beforeAutospacing="0" w:after="0" w:afterAutospacing="0"/>
        <w:ind w:left="720"/>
        <w:jc w:val="both"/>
        <w:textAlignment w:val="baseline"/>
        <w:rPr>
          <w:rFonts w:ascii="Arial" w:hAnsi="Arial" w:cs="Arial"/>
        </w:rPr>
      </w:pPr>
      <w:r w:rsidRPr="00CE0FFD">
        <w:rPr>
          <w:rFonts w:ascii="Arial" w:eastAsiaTheme="minorEastAsia" w:hAnsi="Arial" w:cs="Arial"/>
          <w:iCs/>
          <w:kern w:val="24"/>
        </w:rPr>
        <w:t xml:space="preserve"> Nuestro poderío militar no tiene rival.</w:t>
      </w:r>
    </w:p>
    <w:p w14:paraId="0E80E067" w14:textId="77777777" w:rsidR="006C7E7F" w:rsidRPr="00CE0FFD" w:rsidRDefault="006C7E7F" w:rsidP="006C7E7F">
      <w:pPr>
        <w:pStyle w:val="NormalWeb"/>
        <w:numPr>
          <w:ilvl w:val="0"/>
          <w:numId w:val="12"/>
        </w:numPr>
        <w:kinsoku w:val="0"/>
        <w:overflowPunct w:val="0"/>
        <w:spacing w:before="0" w:beforeAutospacing="0" w:after="0" w:afterAutospacing="0"/>
        <w:ind w:left="720"/>
        <w:jc w:val="both"/>
        <w:textAlignment w:val="baseline"/>
        <w:rPr>
          <w:rFonts w:ascii="Arial" w:hAnsi="Arial" w:cs="Arial"/>
        </w:rPr>
      </w:pPr>
      <w:r w:rsidRPr="00CE0FFD">
        <w:rPr>
          <w:rFonts w:ascii="Arial" w:eastAsiaTheme="minorEastAsia" w:hAnsi="Arial" w:cs="Arial"/>
          <w:kern w:val="24"/>
        </w:rPr>
        <w:t xml:space="preserve">Van a liderar con una perspectiva a largo plazo: </w:t>
      </w:r>
      <w:r w:rsidRPr="00CE0FFD">
        <w:rPr>
          <w:rFonts w:ascii="Arial" w:eastAsiaTheme="minorEastAsia" w:hAnsi="Arial" w:cs="Arial"/>
          <w:iCs/>
          <w:kern w:val="24"/>
        </w:rPr>
        <w:t>“En todo el mundo, hay transiciones históricas en marcha que se desarrollarán durante décadas”</w:t>
      </w:r>
      <w:r w:rsidRPr="00CE0FFD">
        <w:rPr>
          <w:rFonts w:ascii="Arial" w:eastAsiaTheme="minorEastAsia" w:hAnsi="Arial" w:cs="Arial"/>
          <w:kern w:val="24"/>
        </w:rPr>
        <w:t>.</w:t>
      </w:r>
    </w:p>
    <w:p w14:paraId="012D849F" w14:textId="77777777" w:rsidR="006C7E7F" w:rsidRPr="00CE0FFD" w:rsidRDefault="006C7E7F" w:rsidP="006C7E7F">
      <w:pPr>
        <w:pStyle w:val="NormalWeb"/>
        <w:kinsoku w:val="0"/>
        <w:overflowPunct w:val="0"/>
        <w:spacing w:before="0" w:beforeAutospacing="0" w:after="0" w:afterAutospacing="0"/>
        <w:ind w:left="360"/>
        <w:jc w:val="center"/>
        <w:textAlignment w:val="baseline"/>
        <w:rPr>
          <w:rFonts w:ascii="Arial" w:eastAsiaTheme="minorEastAsia" w:hAnsi="Arial" w:cs="Arial"/>
          <w:iCs/>
          <w:kern w:val="24"/>
        </w:rPr>
      </w:pPr>
    </w:p>
    <w:p w14:paraId="4A4579E3" w14:textId="77777777" w:rsidR="006C7E7F" w:rsidRPr="00CE0FFD" w:rsidRDefault="006C7E7F" w:rsidP="006C7E7F">
      <w:pPr>
        <w:jc w:val="both"/>
        <w:rPr>
          <w:rFonts w:ascii="Arial" w:eastAsiaTheme="minorEastAsia" w:hAnsi="Arial" w:cs="Arial"/>
          <w:color w:val="000000" w:themeColor="text1"/>
          <w:kern w:val="24"/>
        </w:rPr>
      </w:pPr>
      <w:r w:rsidRPr="00CE0FFD">
        <w:rPr>
          <w:rFonts w:ascii="Arial" w:eastAsiaTheme="minorEastAsia" w:hAnsi="Arial" w:cs="Arial"/>
          <w:color w:val="000000" w:themeColor="text1"/>
          <w:kern w:val="24"/>
        </w:rPr>
        <w:t>Peligros para la SNC provenientes de la política aplicada por los EU.</w:t>
      </w:r>
    </w:p>
    <w:p w14:paraId="6661E729" w14:textId="77777777" w:rsidR="006C7E7F" w:rsidRPr="00CE0FFD" w:rsidRDefault="006C7E7F" w:rsidP="006C7E7F">
      <w:pPr>
        <w:jc w:val="both"/>
        <w:rPr>
          <w:rFonts w:ascii="Arial" w:eastAsia="+mn-ea" w:hAnsi="Arial" w:cs="Arial"/>
          <w:bCs/>
          <w:color w:val="000000"/>
          <w:kern w:val="24"/>
        </w:rPr>
      </w:pPr>
    </w:p>
    <w:p w14:paraId="54EDF233" w14:textId="77777777" w:rsidR="006C7E7F" w:rsidRPr="00CE0FFD" w:rsidRDefault="006C7E7F" w:rsidP="006C7E7F">
      <w:pPr>
        <w:jc w:val="both"/>
        <w:rPr>
          <w:rFonts w:ascii="Arial" w:eastAsia="+mn-ea" w:hAnsi="Arial" w:cs="Arial"/>
          <w:bCs/>
          <w:color w:val="000000"/>
          <w:kern w:val="24"/>
          <w:lang w:val="es-ES"/>
        </w:rPr>
      </w:pPr>
      <w:r w:rsidRPr="00CE0FFD">
        <w:rPr>
          <w:rFonts w:ascii="Arial" w:eastAsia="+mn-ea" w:hAnsi="Arial" w:cs="Arial"/>
          <w:bCs/>
          <w:color w:val="000000"/>
          <w:kern w:val="24"/>
        </w:rPr>
        <w:lastRenderedPageBreak/>
        <w:t>L</w:t>
      </w:r>
      <w:r w:rsidRPr="00CE0FFD">
        <w:rPr>
          <w:rFonts w:ascii="Arial" w:eastAsia="+mn-ea" w:hAnsi="Arial" w:cs="Arial"/>
          <w:bCs/>
          <w:color w:val="000000"/>
          <w:kern w:val="24"/>
          <w:lang w:val="es-ES"/>
        </w:rPr>
        <w:t xml:space="preserve">a política exterior norteamericana es un reflejo de su ESN, pues esta guía sus lineamientos y actividad. </w:t>
      </w:r>
    </w:p>
    <w:p w14:paraId="4771745B" w14:textId="77777777" w:rsidR="006C7E7F" w:rsidRPr="00CE0FFD" w:rsidRDefault="006C7E7F" w:rsidP="006C7E7F">
      <w:pPr>
        <w:jc w:val="both"/>
        <w:rPr>
          <w:rFonts w:ascii="Arial" w:eastAsia="+mn-ea" w:hAnsi="Arial" w:cs="Arial"/>
          <w:color w:val="000000"/>
          <w:kern w:val="24"/>
          <w:lang w:val="es-ES"/>
        </w:rPr>
      </w:pPr>
      <w:r w:rsidRPr="00CE0FFD">
        <w:rPr>
          <w:rFonts w:ascii="Arial" w:eastAsia="+mn-ea" w:hAnsi="Arial" w:cs="Arial"/>
          <w:color w:val="000000"/>
          <w:kern w:val="24"/>
          <w:lang w:val="es-ES"/>
        </w:rPr>
        <w:t>La administración Trump, en su política exterior contra Cuba, emplea un lenguaje directo y agresivo para lograr los mismos objetivos que anteriores presidentes, con la abierta intensión de destruir la Revolución Cubana y su ejemplo ante otros países.</w:t>
      </w:r>
    </w:p>
    <w:p w14:paraId="66899B20" w14:textId="77777777" w:rsidR="006C7E7F" w:rsidRPr="00CE0FFD" w:rsidRDefault="006C7E7F" w:rsidP="006C7E7F">
      <w:pPr>
        <w:tabs>
          <w:tab w:val="left" w:pos="851"/>
        </w:tabs>
        <w:jc w:val="both"/>
        <w:textAlignment w:val="baseline"/>
        <w:rPr>
          <w:rFonts w:ascii="Arial" w:eastAsia="+mn-ea" w:hAnsi="Arial" w:cs="Arial"/>
          <w:color w:val="000000"/>
          <w:kern w:val="24"/>
          <w:lang w:val="es-ES"/>
        </w:rPr>
      </w:pPr>
    </w:p>
    <w:p w14:paraId="4811132F" w14:textId="77777777" w:rsidR="006C7E7F" w:rsidRPr="00CE0FFD" w:rsidRDefault="006C7E7F" w:rsidP="006C7E7F">
      <w:pPr>
        <w:tabs>
          <w:tab w:val="left" w:pos="851"/>
        </w:tabs>
        <w:jc w:val="both"/>
        <w:textAlignment w:val="baseline"/>
        <w:rPr>
          <w:rFonts w:ascii="Arial" w:eastAsia="+mn-ea" w:hAnsi="Arial" w:cs="Arial"/>
          <w:color w:val="000000"/>
          <w:kern w:val="24"/>
          <w:lang w:val="es-ES"/>
        </w:rPr>
      </w:pPr>
      <w:r w:rsidRPr="00CE0FFD">
        <w:rPr>
          <w:rFonts w:ascii="Arial" w:eastAsia="+mn-ea" w:hAnsi="Arial" w:cs="Arial"/>
          <w:color w:val="000000"/>
          <w:kern w:val="24"/>
          <w:lang w:val="es-ES"/>
        </w:rPr>
        <w:t>El profesor en cumplimiento de las Indicaciones No 5 del Diem MES explica:</w:t>
      </w:r>
    </w:p>
    <w:p w14:paraId="5219D5E1" w14:textId="77777777" w:rsidR="006C7E7F" w:rsidRPr="00CE0FFD" w:rsidRDefault="006C7E7F" w:rsidP="006C7E7F">
      <w:pPr>
        <w:tabs>
          <w:tab w:val="left" w:pos="851"/>
        </w:tabs>
        <w:jc w:val="both"/>
        <w:textAlignment w:val="baseline"/>
        <w:rPr>
          <w:rFonts w:ascii="Arial" w:eastAsia="+mn-ea" w:hAnsi="Arial" w:cs="Arial"/>
          <w:color w:val="000000"/>
          <w:kern w:val="24"/>
          <w:lang w:val="es-ES"/>
        </w:rPr>
      </w:pPr>
    </w:p>
    <w:p w14:paraId="442EF07B" w14:textId="77777777" w:rsidR="006C7E7F" w:rsidRPr="00CE0FFD" w:rsidRDefault="006C7E7F" w:rsidP="006C7E7F">
      <w:pPr>
        <w:pStyle w:val="Prrafodelista"/>
        <w:numPr>
          <w:ilvl w:val="0"/>
          <w:numId w:val="10"/>
        </w:numPr>
        <w:jc w:val="both"/>
        <w:rPr>
          <w:rFonts w:ascii="Arial" w:hAnsi="Arial" w:cs="Arial"/>
        </w:rPr>
      </w:pPr>
      <w:r w:rsidRPr="00CE0FFD">
        <w:rPr>
          <w:rFonts w:ascii="Arial" w:hAnsi="Arial" w:cs="Arial"/>
        </w:rPr>
        <w:t>Respecto a la política hacia Cuba se mantiene lo expuesto en mis Indicaciones No. 2 de 2011 con las siguientes precisiones:</w:t>
      </w:r>
    </w:p>
    <w:p w14:paraId="57CC6D0F" w14:textId="77777777" w:rsidR="006C7E7F" w:rsidRPr="00CE0FFD" w:rsidRDefault="006C7E7F" w:rsidP="006C7E7F">
      <w:pPr>
        <w:numPr>
          <w:ilvl w:val="0"/>
          <w:numId w:val="9"/>
        </w:numPr>
        <w:jc w:val="both"/>
        <w:rPr>
          <w:rFonts w:ascii="Arial" w:hAnsi="Arial" w:cs="Arial"/>
        </w:rPr>
      </w:pPr>
      <w:r w:rsidRPr="00CE0FFD">
        <w:rPr>
          <w:rFonts w:ascii="Arial" w:hAnsi="Arial" w:cs="Arial"/>
        </w:rPr>
        <w:t>Declara</w:t>
      </w:r>
      <w:r w:rsidRPr="00CE0FFD">
        <w:rPr>
          <w:rFonts w:ascii="Arial" w:hAnsi="Arial" w:cs="Arial"/>
          <w:lang w:val="es-ES"/>
        </w:rPr>
        <w:t xml:space="preserve"> que los E.U están  comprometidos con las </w:t>
      </w:r>
      <w:r w:rsidRPr="00CE0FFD">
        <w:rPr>
          <w:rFonts w:ascii="Arial" w:hAnsi="Arial" w:cs="Arial"/>
        </w:rPr>
        <w:t>«</w:t>
      </w:r>
      <w:r w:rsidRPr="00CE0FFD">
        <w:rPr>
          <w:rFonts w:ascii="Arial" w:hAnsi="Arial" w:cs="Arial"/>
          <w:lang w:val="es-ES"/>
        </w:rPr>
        <w:t>sociedades civiles» y las «oposiciones pacíficas»</w:t>
      </w:r>
    </w:p>
    <w:p w14:paraId="5880B223" w14:textId="77777777" w:rsidR="006C7E7F" w:rsidRPr="00CE0FFD" w:rsidRDefault="006C7E7F" w:rsidP="006C7E7F">
      <w:pPr>
        <w:numPr>
          <w:ilvl w:val="0"/>
          <w:numId w:val="9"/>
        </w:numPr>
        <w:jc w:val="both"/>
        <w:rPr>
          <w:rFonts w:ascii="Arial" w:hAnsi="Arial" w:cs="Arial"/>
          <w:lang w:val="es-ES"/>
        </w:rPr>
      </w:pPr>
      <w:r w:rsidRPr="00CE0FFD">
        <w:rPr>
          <w:rFonts w:ascii="Arial" w:hAnsi="Arial" w:cs="Arial"/>
          <w:lang w:val="es-ES"/>
        </w:rPr>
        <w:t>Esta política les justifica el apoyo a la subversión interna que continúan estimulando en Cuba, ahora con mayor énfasis en la búsqueda de nuevos líderes con capacidad de convocatoria entre los jóvenes, el sector no estatal, así como entre las organizaciones no gubernamentales, fundamentalmente culturales y religiosas. En estas acciones, que son dirigidas entre otros por representaciones diplomáticas de algunos países europeos, juegan un papel de importancia creciente las nuevas tecnologías de la informática y las comunicaciones.</w:t>
      </w:r>
    </w:p>
    <w:p w14:paraId="5C3ED2D0" w14:textId="77777777" w:rsidR="006C7E7F" w:rsidRPr="00CE0FFD" w:rsidRDefault="006C7E7F" w:rsidP="006C7E7F">
      <w:pPr>
        <w:numPr>
          <w:ilvl w:val="0"/>
          <w:numId w:val="9"/>
        </w:numPr>
        <w:jc w:val="both"/>
        <w:rPr>
          <w:rFonts w:ascii="Arial" w:hAnsi="Arial" w:cs="Arial"/>
          <w:lang w:val="es-ES"/>
        </w:rPr>
      </w:pPr>
      <w:r w:rsidRPr="00CE0FFD">
        <w:rPr>
          <w:rFonts w:ascii="Arial" w:hAnsi="Arial" w:cs="Arial"/>
          <w:lang w:val="es-ES"/>
        </w:rPr>
        <w:t xml:space="preserve">Se incrementa la participación de los llamados contratistas que actúa por encargo de supuestas agencias no gubernamentales como la NED y la USAID las cuales son financiadas y responden a los intereses del gobierno y de la CIA. </w:t>
      </w:r>
    </w:p>
    <w:p w14:paraId="712A5731" w14:textId="77777777" w:rsidR="006C7E7F" w:rsidRPr="00CE0FFD" w:rsidRDefault="006C7E7F" w:rsidP="006C7E7F">
      <w:pPr>
        <w:numPr>
          <w:ilvl w:val="0"/>
          <w:numId w:val="9"/>
        </w:numPr>
        <w:jc w:val="both"/>
        <w:rPr>
          <w:rFonts w:ascii="Arial" w:hAnsi="Arial" w:cs="Arial"/>
        </w:rPr>
      </w:pPr>
      <w:r w:rsidRPr="00CE0FFD">
        <w:rPr>
          <w:rFonts w:ascii="Arial" w:hAnsi="Arial" w:cs="Arial"/>
          <w:lang w:val="es-ES"/>
        </w:rPr>
        <w:t>Se compromete a “hacer avanzar la democracia y la inclusión social, garantizando la tranquilidad ciudadana… y defender los valores universales de las personas «del hemisferio» y de los Estados Unidos.</w:t>
      </w:r>
    </w:p>
    <w:p w14:paraId="005FE6A5" w14:textId="77777777" w:rsidR="006C7E7F" w:rsidRPr="00CE0FFD" w:rsidRDefault="006C7E7F" w:rsidP="006C7E7F">
      <w:pPr>
        <w:numPr>
          <w:ilvl w:val="0"/>
          <w:numId w:val="9"/>
        </w:numPr>
        <w:jc w:val="both"/>
        <w:rPr>
          <w:rFonts w:ascii="Arial" w:hAnsi="Arial" w:cs="Arial"/>
        </w:rPr>
      </w:pPr>
      <w:r w:rsidRPr="00CE0FFD">
        <w:rPr>
          <w:rFonts w:ascii="Arial" w:hAnsi="Arial" w:cs="Arial"/>
          <w:lang w:val="es-ES"/>
        </w:rPr>
        <w:t>Plantea que Washington debe estar preparado para ejercer un «fuerte liderazgo» en función de ayudar a enfrentar necesidades humanitarias críticas.</w:t>
      </w:r>
    </w:p>
    <w:p w14:paraId="7A1FF485" w14:textId="77777777" w:rsidR="006C7E7F" w:rsidRPr="00CE0FFD" w:rsidRDefault="006C7E7F" w:rsidP="006C7E7F">
      <w:pPr>
        <w:numPr>
          <w:ilvl w:val="0"/>
          <w:numId w:val="9"/>
        </w:numPr>
        <w:jc w:val="both"/>
        <w:rPr>
          <w:rFonts w:ascii="Arial" w:hAnsi="Arial" w:cs="Arial"/>
        </w:rPr>
      </w:pPr>
      <w:r w:rsidRPr="00CE0FFD">
        <w:rPr>
          <w:rFonts w:ascii="Arial" w:hAnsi="Arial" w:cs="Arial"/>
          <w:lang w:val="es-ES"/>
        </w:rPr>
        <w:t xml:space="preserve">Se compromete a “mantener la superioridad militar que ha asegurado a nuestro país, y ha apoyado la seguridad mundial durante décadas…” y dice que “…nuestras fuerzas armadas siempre serán la piedra fundamental de nuestra seguridad”. </w:t>
      </w:r>
    </w:p>
    <w:p w14:paraId="36F49571" w14:textId="77777777" w:rsidR="006C7E7F" w:rsidRPr="00CE0FFD" w:rsidRDefault="006C7E7F" w:rsidP="006C7E7F">
      <w:pPr>
        <w:numPr>
          <w:ilvl w:val="0"/>
          <w:numId w:val="9"/>
        </w:numPr>
        <w:jc w:val="both"/>
        <w:rPr>
          <w:rFonts w:ascii="Arial" w:hAnsi="Arial" w:cs="Arial"/>
          <w:lang w:val="es-ES"/>
        </w:rPr>
      </w:pPr>
      <w:r w:rsidRPr="00CE0FFD">
        <w:rPr>
          <w:rFonts w:ascii="Arial" w:hAnsi="Arial" w:cs="Arial"/>
          <w:lang w:val="es-ES"/>
        </w:rPr>
        <w:t>Plantea una nueva concepción estratégica: El «poder inteligente» que combina los «instrumentos tradicionales» o «poder duro» (poder militar y coerción económica), con la del «poder blando» (apoyo a la subversión, guerras mediáticas, promover su identidad cultural, etc.)</w:t>
      </w:r>
    </w:p>
    <w:p w14:paraId="6015F354" w14:textId="77777777" w:rsidR="006C7E7F" w:rsidRPr="00CE0FFD" w:rsidRDefault="006C7E7F" w:rsidP="006C7E7F">
      <w:pPr>
        <w:numPr>
          <w:ilvl w:val="0"/>
          <w:numId w:val="9"/>
        </w:numPr>
        <w:jc w:val="both"/>
        <w:rPr>
          <w:rFonts w:ascii="Arial" w:hAnsi="Arial" w:cs="Arial"/>
        </w:rPr>
      </w:pPr>
      <w:r w:rsidRPr="00CE0FFD">
        <w:rPr>
          <w:rFonts w:ascii="Arial" w:hAnsi="Arial" w:cs="Arial"/>
          <w:lang w:val="es-ES"/>
        </w:rPr>
        <w:t>Además reactivan la cuarta flota en el Caribe, crean nuevas bases militares, crean el «</w:t>
      </w:r>
      <w:proofErr w:type="spellStart"/>
      <w:r w:rsidRPr="00CE0FFD">
        <w:rPr>
          <w:rFonts w:ascii="Arial" w:hAnsi="Arial" w:cs="Arial"/>
          <w:lang w:val="es-ES"/>
        </w:rPr>
        <w:t>Cibercomando</w:t>
      </w:r>
      <w:proofErr w:type="spellEnd"/>
      <w:r w:rsidRPr="00CE0FFD">
        <w:rPr>
          <w:rFonts w:ascii="Arial" w:hAnsi="Arial" w:cs="Arial"/>
          <w:lang w:val="es-ES"/>
        </w:rPr>
        <w:t xml:space="preserve"> militar» el cual es de carácter defensivo y ofensivo, destinado a responder ataques con misiones secretas y medidas preventivas si son necesarias, pudiendo realizar ataques cibernéticos pero también de carácter militar tradicional sin contar con nadie, luego se prevén golpes sorpresivos aunque no lo expresen.</w:t>
      </w:r>
    </w:p>
    <w:p w14:paraId="4524D134" w14:textId="77777777" w:rsidR="006C7E7F" w:rsidRPr="00CE0FFD" w:rsidRDefault="006C7E7F" w:rsidP="006C7E7F">
      <w:pPr>
        <w:numPr>
          <w:ilvl w:val="0"/>
          <w:numId w:val="9"/>
        </w:numPr>
        <w:jc w:val="both"/>
        <w:rPr>
          <w:rFonts w:ascii="Arial" w:hAnsi="Arial" w:cs="Arial"/>
        </w:rPr>
      </w:pPr>
      <w:r w:rsidRPr="00CE0FFD">
        <w:rPr>
          <w:rFonts w:ascii="Arial" w:hAnsi="Arial" w:cs="Arial"/>
        </w:rPr>
        <w:t xml:space="preserve">En resumen,  </w:t>
      </w:r>
      <w:r w:rsidRPr="00CE0FFD">
        <w:rPr>
          <w:rFonts w:ascii="Arial" w:hAnsi="Arial" w:cs="Arial"/>
          <w:lang w:val="es-ES"/>
        </w:rPr>
        <w:t xml:space="preserve">nos da la apariencia de no priorizar o prestar poca atención a nuestro país </w:t>
      </w:r>
      <w:r w:rsidRPr="00CE0FFD">
        <w:rPr>
          <w:rFonts w:ascii="Arial" w:hAnsi="Arial" w:cs="Arial"/>
        </w:rPr>
        <w:t>;</w:t>
      </w:r>
      <w:r w:rsidRPr="00CE0FFD">
        <w:rPr>
          <w:rFonts w:ascii="Arial" w:hAnsi="Arial" w:cs="Arial"/>
          <w:lang w:val="es-ES"/>
        </w:rPr>
        <w:t xml:space="preserve"> pero en su actuación refleja todo lo contrario; no existe «atenuación» ni «cambio» alguno en los riesgos, amenazas y agresiones de su política    exterior la que sigue dirigida a destruir nuestros intereses y objetivos nacionales y por consiguiente la Revolución Cubana.</w:t>
      </w:r>
    </w:p>
    <w:p w14:paraId="307AA31D" w14:textId="77777777" w:rsidR="006C7E7F" w:rsidRPr="00CE0FFD" w:rsidRDefault="006C7E7F" w:rsidP="006C7E7F">
      <w:pPr>
        <w:numPr>
          <w:ilvl w:val="0"/>
          <w:numId w:val="9"/>
        </w:numPr>
        <w:spacing w:after="200" w:line="276" w:lineRule="auto"/>
        <w:rPr>
          <w:rFonts w:ascii="Arial" w:hAnsi="Arial" w:cs="Arial"/>
          <w:bCs/>
          <w:iCs/>
        </w:rPr>
      </w:pPr>
      <w:r w:rsidRPr="00CE0FFD">
        <w:rPr>
          <w:rFonts w:ascii="Arial" w:hAnsi="Arial" w:cs="Arial"/>
          <w:bCs/>
          <w:iCs/>
          <w:lang w:val="es-ES"/>
        </w:rPr>
        <w:t>Debe quedar claro que l</w:t>
      </w:r>
      <w:r w:rsidRPr="00CE0FFD">
        <w:rPr>
          <w:rFonts w:ascii="Arial" w:hAnsi="Arial" w:cs="Arial"/>
          <w:bCs/>
          <w:iCs/>
        </w:rPr>
        <w:t xml:space="preserve">a Estrategia de Seguridad Nacional fundamenta la política de E.U hacia Cuba y la posibilidad de una agresión militar. </w:t>
      </w:r>
      <w:r w:rsidRPr="00CE0FFD">
        <w:rPr>
          <w:rFonts w:ascii="Arial" w:hAnsi="Arial" w:cs="Arial"/>
          <w:bCs/>
          <w:iCs/>
          <w:lang w:val="es-ES"/>
        </w:rPr>
        <w:t xml:space="preserve">  </w:t>
      </w:r>
      <w:r w:rsidRPr="00CE0FFD">
        <w:rPr>
          <w:rFonts w:ascii="Arial" w:hAnsi="Arial" w:cs="Arial"/>
        </w:rPr>
        <w:t xml:space="preserve">    </w:t>
      </w:r>
    </w:p>
    <w:p w14:paraId="6BD06699" w14:textId="77777777" w:rsidR="006C7E7F" w:rsidRPr="00CE0FFD" w:rsidRDefault="006C7E7F" w:rsidP="006C7E7F">
      <w:pPr>
        <w:jc w:val="both"/>
        <w:rPr>
          <w:rFonts w:ascii="Arial" w:eastAsia="+mn-ea" w:hAnsi="Arial" w:cs="Arial"/>
          <w:color w:val="000000"/>
          <w:kern w:val="24"/>
          <w:lang w:val="es-ES"/>
        </w:rPr>
      </w:pPr>
      <w:r w:rsidRPr="00CE0FFD">
        <w:rPr>
          <w:rFonts w:ascii="Arial" w:eastAsia="+mn-ea" w:hAnsi="Arial" w:cs="Arial"/>
          <w:color w:val="000000"/>
          <w:kern w:val="24"/>
          <w:lang w:val="es-ES"/>
        </w:rPr>
        <w:t>Para argumentar estas indicaciones de forma interactiva considerar que:</w:t>
      </w:r>
    </w:p>
    <w:p w14:paraId="34FCFE55" w14:textId="77777777" w:rsidR="006C7E7F" w:rsidRPr="00CE0FFD" w:rsidRDefault="006C7E7F" w:rsidP="006C7E7F">
      <w:pPr>
        <w:jc w:val="both"/>
        <w:rPr>
          <w:rFonts w:ascii="Arial" w:eastAsia="+mn-ea" w:hAnsi="Arial" w:cs="Arial"/>
          <w:color w:val="000000"/>
          <w:kern w:val="24"/>
          <w:lang w:val="es-ES"/>
        </w:rPr>
      </w:pPr>
    </w:p>
    <w:p w14:paraId="68B5DB5E" w14:textId="77777777" w:rsidR="006C7E7F" w:rsidRPr="00CE0FFD" w:rsidRDefault="006C7E7F" w:rsidP="006C7E7F">
      <w:pPr>
        <w:pStyle w:val="Prrafodelista"/>
        <w:numPr>
          <w:ilvl w:val="0"/>
          <w:numId w:val="14"/>
        </w:numPr>
        <w:jc w:val="both"/>
        <w:textAlignment w:val="baseline"/>
        <w:rPr>
          <w:rFonts w:ascii="Arial" w:eastAsia="+mn-ea" w:hAnsi="Arial" w:cs="Arial"/>
          <w:color w:val="000000"/>
          <w:kern w:val="24"/>
          <w:lang w:val="es-ES"/>
        </w:rPr>
      </w:pPr>
      <w:r w:rsidRPr="00CE0FFD">
        <w:rPr>
          <w:rFonts w:ascii="Arial" w:eastAsia="+mn-ea" w:hAnsi="Arial" w:cs="Arial"/>
          <w:color w:val="000000"/>
          <w:kern w:val="24"/>
          <w:lang w:val="es-ES"/>
        </w:rPr>
        <w:t xml:space="preserve">Los E.U. están comprometidos con las </w:t>
      </w:r>
      <w:r w:rsidRPr="00CE0FFD">
        <w:rPr>
          <w:rFonts w:ascii="Arial" w:eastAsia="+mn-ea" w:hAnsi="Arial" w:cs="Arial"/>
          <w:color w:val="000000"/>
          <w:kern w:val="24"/>
        </w:rPr>
        <w:t>“</w:t>
      </w:r>
      <w:r w:rsidRPr="00CE0FFD">
        <w:rPr>
          <w:rFonts w:ascii="Arial" w:eastAsia="+mn-ea" w:hAnsi="Arial" w:cs="Arial"/>
          <w:color w:val="000000"/>
          <w:kern w:val="24"/>
          <w:lang w:val="es-ES"/>
        </w:rPr>
        <w:t>sociedades civiles” y las “oposiciones pacíficas”. ¿Hasta dónde llega ese compromiso y en qué países?</w:t>
      </w:r>
    </w:p>
    <w:p w14:paraId="23AD92D8" w14:textId="77777777" w:rsidR="006C7E7F" w:rsidRPr="00CE0FFD" w:rsidRDefault="006C7E7F" w:rsidP="006C7E7F">
      <w:pPr>
        <w:pStyle w:val="Prrafodelista"/>
        <w:numPr>
          <w:ilvl w:val="0"/>
          <w:numId w:val="14"/>
        </w:numPr>
        <w:jc w:val="both"/>
        <w:textAlignment w:val="baseline"/>
        <w:rPr>
          <w:rFonts w:ascii="Arial" w:eastAsia="+mn-ea" w:hAnsi="Arial" w:cs="Arial"/>
          <w:color w:val="000000"/>
          <w:kern w:val="24"/>
          <w:lang w:val="es-ES"/>
        </w:rPr>
      </w:pPr>
      <w:r w:rsidRPr="00CE0FFD">
        <w:rPr>
          <w:rFonts w:ascii="Arial" w:eastAsia="+mn-ea" w:hAnsi="Arial" w:cs="Arial"/>
          <w:color w:val="000000"/>
          <w:kern w:val="24"/>
          <w:lang w:val="es-ES"/>
        </w:rPr>
        <w:lastRenderedPageBreak/>
        <w:t>“Debemos reconocer legitimidad en los movimientos democráticos pacifistas” ¿Cuáles, los grupúsculos contrarrevolucionarios (“disidentes cubanos”), la oposición venezolana bolivariana?, ¿es igual con los golpistas y gobiernos pro imperialistas?</w:t>
      </w:r>
    </w:p>
    <w:p w14:paraId="54E73F4F" w14:textId="77777777" w:rsidR="006C7E7F" w:rsidRPr="00CE0FFD" w:rsidRDefault="006C7E7F" w:rsidP="006C7E7F">
      <w:pPr>
        <w:pStyle w:val="Prrafodelista"/>
        <w:ind w:left="360"/>
        <w:jc w:val="both"/>
        <w:textAlignment w:val="baseline"/>
        <w:rPr>
          <w:rFonts w:ascii="Arial" w:eastAsia="+mn-ea" w:hAnsi="Arial" w:cs="Arial"/>
          <w:color w:val="000000"/>
          <w:kern w:val="24"/>
          <w:lang w:val="es-ES"/>
        </w:rPr>
      </w:pPr>
      <w:r w:rsidRPr="00CE0FFD">
        <w:rPr>
          <w:rFonts w:ascii="Arial" w:eastAsia="+mn-ea" w:hAnsi="Arial" w:cs="Arial"/>
          <w:color w:val="000000"/>
          <w:kern w:val="24"/>
          <w:lang w:val="es-ES"/>
        </w:rPr>
        <w:t>El reflejo de esta política les justifica el apoyo a la subversión interna:</w:t>
      </w:r>
    </w:p>
    <w:p w14:paraId="4674A78B" w14:textId="77777777" w:rsidR="006C7E7F" w:rsidRPr="00CE0FFD" w:rsidRDefault="006C7E7F" w:rsidP="006C7E7F">
      <w:pPr>
        <w:pStyle w:val="Prrafodelista"/>
        <w:numPr>
          <w:ilvl w:val="0"/>
          <w:numId w:val="15"/>
        </w:numPr>
        <w:ind w:left="360"/>
        <w:jc w:val="both"/>
        <w:rPr>
          <w:rFonts w:ascii="Arial" w:eastAsia="+mn-ea" w:hAnsi="Arial" w:cs="Arial"/>
          <w:color w:val="000000"/>
          <w:kern w:val="24"/>
          <w:lang w:val="es-ES"/>
        </w:rPr>
      </w:pPr>
      <w:r w:rsidRPr="00CE0FFD">
        <w:rPr>
          <w:rFonts w:ascii="Arial" w:eastAsia="+mn-ea" w:hAnsi="Arial" w:cs="Arial"/>
          <w:b/>
          <w:bCs/>
          <w:color w:val="000000"/>
          <w:kern w:val="24"/>
          <w:lang w:val="es-ES"/>
        </w:rPr>
        <w:t>“</w:t>
      </w:r>
      <w:r w:rsidRPr="00CE0FFD">
        <w:rPr>
          <w:rFonts w:ascii="Arial" w:eastAsia="+mn-ea" w:hAnsi="Arial" w:cs="Arial"/>
          <w:color w:val="000000"/>
          <w:kern w:val="24"/>
          <w:lang w:val="es-ES"/>
        </w:rPr>
        <w:t xml:space="preserve">Nos comprometemos en hacer avanzar la democracia y la inclusión social, garantizando la tranquilidad ciudadana… y defender los valores universales de las personas del hemisferio” ¿Cómo lo harán, con poder duro y blando, apoyando dictaduras, llenando de tropas y bases militares Latinoamérica y el Caribe? </w:t>
      </w:r>
    </w:p>
    <w:p w14:paraId="044C6447" w14:textId="77777777" w:rsidR="006C7E7F" w:rsidRPr="00CE0FFD" w:rsidRDefault="006C7E7F" w:rsidP="006C7E7F">
      <w:pPr>
        <w:pStyle w:val="Prrafodelista"/>
        <w:numPr>
          <w:ilvl w:val="0"/>
          <w:numId w:val="15"/>
        </w:numPr>
        <w:ind w:left="360"/>
        <w:jc w:val="both"/>
        <w:rPr>
          <w:rFonts w:ascii="Arial" w:eastAsia="+mn-ea" w:hAnsi="Arial" w:cs="Arial"/>
          <w:color w:val="000000"/>
          <w:kern w:val="24"/>
          <w:lang w:val="es-ES"/>
        </w:rPr>
      </w:pPr>
      <w:r w:rsidRPr="00CE0FFD">
        <w:rPr>
          <w:rFonts w:ascii="Arial" w:eastAsia="+mn-ea" w:hAnsi="Arial" w:cs="Arial"/>
          <w:color w:val="000000"/>
          <w:kern w:val="24"/>
          <w:lang w:val="es-ES"/>
        </w:rPr>
        <w:t>“Washington debe estar preparado para ejercer un “fuerte liderazgo” en función de ayudar a enfrentar necesidades humanitarias críticas”; ¿Cómo ayudaron a Haití ante desastres de origen natural con la ocupación de los “cascos azules”?, ¿agrediendo a gobiernos progresistas que acusan de terroristas, totalitarios, y antidemocráticos?</w:t>
      </w:r>
    </w:p>
    <w:p w14:paraId="01AFB709" w14:textId="77777777" w:rsidR="006C7E7F" w:rsidRPr="00CE0FFD" w:rsidRDefault="006C7E7F" w:rsidP="006C7E7F">
      <w:pPr>
        <w:pStyle w:val="Prrafodelista"/>
        <w:numPr>
          <w:ilvl w:val="0"/>
          <w:numId w:val="15"/>
        </w:numPr>
        <w:ind w:left="360"/>
        <w:jc w:val="both"/>
        <w:rPr>
          <w:rFonts w:ascii="Arial" w:eastAsia="+mn-ea" w:hAnsi="Arial" w:cs="Arial"/>
          <w:color w:val="000000"/>
          <w:kern w:val="24"/>
          <w:lang w:val="es-ES"/>
        </w:rPr>
      </w:pPr>
      <w:r w:rsidRPr="00CE0FFD">
        <w:rPr>
          <w:rFonts w:ascii="Arial" w:eastAsia="+mn-ea" w:hAnsi="Arial" w:cs="Arial"/>
          <w:color w:val="000000"/>
          <w:kern w:val="24"/>
          <w:lang w:val="es-ES"/>
        </w:rPr>
        <w:t>“Mantendremos la superioridad militar que ha asegurado a nuestro país, y ha apoyado la seguridad mundial durante décadas (…). Nuestras fuerzas armadas siempre serán la piedra fundamental de nuestra Seguridad.</w:t>
      </w:r>
    </w:p>
    <w:p w14:paraId="4D0D936F" w14:textId="77777777" w:rsidR="006C7E7F" w:rsidRPr="00CE0FFD" w:rsidRDefault="006C7E7F" w:rsidP="006C7E7F">
      <w:pPr>
        <w:pStyle w:val="Prrafodelista"/>
        <w:numPr>
          <w:ilvl w:val="0"/>
          <w:numId w:val="13"/>
        </w:numPr>
        <w:ind w:left="360"/>
        <w:jc w:val="both"/>
        <w:rPr>
          <w:rFonts w:ascii="Arial" w:hAnsi="Arial" w:cs="Arial"/>
        </w:rPr>
      </w:pPr>
      <w:r w:rsidRPr="00CE0FFD">
        <w:rPr>
          <w:rFonts w:ascii="Arial" w:eastAsiaTheme="minorEastAsia" w:hAnsi="Arial" w:cs="Arial"/>
          <w:b/>
          <w:bCs/>
          <w:kern w:val="24"/>
        </w:rPr>
        <w:t>“…</w:t>
      </w:r>
      <w:r w:rsidRPr="00CE0FFD">
        <w:rPr>
          <w:rFonts w:ascii="Arial" w:eastAsiaTheme="minorEastAsia" w:hAnsi="Arial" w:cs="Arial"/>
          <w:bCs/>
          <w:iCs/>
          <w:kern w:val="24"/>
          <w:lang w:val="es-ES"/>
        </w:rPr>
        <w:t xml:space="preserve">Estamos trabajando para apoyar las transiciones democráticas </w:t>
      </w:r>
      <w:r w:rsidRPr="00CE0FFD">
        <w:rPr>
          <w:rFonts w:ascii="Arial" w:eastAsiaTheme="minorEastAsia" w:hAnsi="Arial" w:cs="Arial"/>
          <w:iCs/>
          <w:kern w:val="24"/>
          <w:lang w:val="es-ES"/>
        </w:rPr>
        <w:t>y llegar a los agentes del cambio en este siglo: los jóvenes y los empresarios</w:t>
      </w:r>
      <w:r w:rsidRPr="00CE0FFD">
        <w:rPr>
          <w:rFonts w:ascii="Arial" w:eastAsiaTheme="minorEastAsia" w:hAnsi="Arial" w:cs="Arial"/>
          <w:iCs/>
          <w:kern w:val="24"/>
        </w:rPr>
        <w:t xml:space="preserve">” </w:t>
      </w:r>
    </w:p>
    <w:p w14:paraId="1CDDE7E3" w14:textId="77777777" w:rsidR="006C7E7F" w:rsidRPr="00CE0FFD" w:rsidRDefault="006C7E7F" w:rsidP="006C7E7F">
      <w:pPr>
        <w:pStyle w:val="NormalWeb"/>
        <w:numPr>
          <w:ilvl w:val="0"/>
          <w:numId w:val="13"/>
        </w:numPr>
        <w:kinsoku w:val="0"/>
        <w:overflowPunct w:val="0"/>
        <w:spacing w:before="0" w:beforeAutospacing="0" w:after="0" w:afterAutospacing="0"/>
        <w:ind w:left="360"/>
        <w:jc w:val="both"/>
        <w:textAlignment w:val="baseline"/>
        <w:rPr>
          <w:rFonts w:ascii="Arial" w:eastAsiaTheme="minorEastAsia" w:hAnsi="Arial" w:cs="Arial"/>
          <w:iCs/>
          <w:kern w:val="24"/>
        </w:rPr>
      </w:pPr>
      <w:r w:rsidRPr="00CE0FFD">
        <w:rPr>
          <w:rFonts w:ascii="Arial" w:eastAsiaTheme="minorEastAsia" w:hAnsi="Arial" w:cs="Arial"/>
          <w:b/>
          <w:bCs/>
          <w:kern w:val="24"/>
        </w:rPr>
        <w:t>“</w:t>
      </w:r>
      <w:r w:rsidRPr="00CE0FFD">
        <w:rPr>
          <w:rFonts w:ascii="Arial" w:eastAsiaTheme="minorEastAsia" w:hAnsi="Arial" w:cs="Arial"/>
          <w:iCs/>
          <w:kern w:val="24"/>
        </w:rPr>
        <w:t xml:space="preserve">Conocemos por nuestra propia historia que los pueblos deben conducir sus propias luchas por la libertad si quieren tener éxito. </w:t>
      </w:r>
      <w:r w:rsidRPr="00CE0FFD">
        <w:rPr>
          <w:rFonts w:ascii="Arial" w:eastAsiaTheme="minorEastAsia" w:hAnsi="Arial" w:cs="Arial"/>
          <w:bCs/>
          <w:iCs/>
          <w:kern w:val="24"/>
        </w:rPr>
        <w:t>E.U. está exclusivamente posicionado, y destinado</w:t>
      </w:r>
      <w:r w:rsidRPr="00CE0FFD">
        <w:rPr>
          <w:rFonts w:ascii="Arial" w:eastAsiaTheme="minorEastAsia" w:hAnsi="Arial" w:cs="Arial"/>
          <w:iCs/>
          <w:kern w:val="24"/>
        </w:rPr>
        <w:t xml:space="preserve">, a apoyar los cambios democráticos pacíficos </w:t>
      </w:r>
    </w:p>
    <w:p w14:paraId="0815C2CA" w14:textId="77777777" w:rsidR="006C7E7F" w:rsidRPr="00CE0FFD" w:rsidRDefault="006C7E7F" w:rsidP="006C7E7F">
      <w:pPr>
        <w:pStyle w:val="NormalWeb"/>
        <w:numPr>
          <w:ilvl w:val="0"/>
          <w:numId w:val="13"/>
        </w:numPr>
        <w:kinsoku w:val="0"/>
        <w:overflowPunct w:val="0"/>
        <w:spacing w:before="0" w:beforeAutospacing="0" w:after="0" w:afterAutospacing="0"/>
        <w:ind w:left="360"/>
        <w:jc w:val="both"/>
        <w:textAlignment w:val="baseline"/>
        <w:rPr>
          <w:rFonts w:ascii="Arial" w:hAnsi="Arial" w:cs="Arial"/>
        </w:rPr>
      </w:pPr>
      <w:r w:rsidRPr="00CE0FFD">
        <w:rPr>
          <w:rFonts w:ascii="Arial" w:eastAsiaTheme="minorEastAsia" w:hAnsi="Arial" w:cs="Arial"/>
          <w:kern w:val="24"/>
        </w:rPr>
        <w:t xml:space="preserve">Califican a cualquier país como una </w:t>
      </w:r>
      <w:r w:rsidRPr="00CE0FFD">
        <w:rPr>
          <w:rFonts w:ascii="Arial" w:eastAsiaTheme="minorEastAsia" w:hAnsi="Arial" w:cs="Arial"/>
          <w:iCs/>
          <w:kern w:val="24"/>
        </w:rPr>
        <w:t xml:space="preserve">“nación hostil”, “democracia frágil”, “gobierno represivo” “que viola los derechos humanos”. </w:t>
      </w:r>
      <w:r w:rsidRPr="00CE0FFD">
        <w:rPr>
          <w:rFonts w:ascii="Arial" w:eastAsiaTheme="minorEastAsia" w:hAnsi="Arial" w:cs="Arial"/>
          <w:kern w:val="24"/>
        </w:rPr>
        <w:t>A estos países se les amenaza con frases como: “</w:t>
      </w:r>
      <w:r w:rsidRPr="00CE0FFD">
        <w:rPr>
          <w:rFonts w:ascii="Arial" w:eastAsiaTheme="minorEastAsia" w:hAnsi="Arial" w:cs="Arial"/>
          <w:iCs/>
          <w:kern w:val="24"/>
        </w:rPr>
        <w:t>No</w:t>
      </w:r>
      <w:r w:rsidRPr="00CE0FFD">
        <w:rPr>
          <w:rFonts w:ascii="Arial" w:eastAsiaTheme="minorEastAsia" w:hAnsi="Arial" w:cs="Arial"/>
          <w:kern w:val="24"/>
        </w:rPr>
        <w:t xml:space="preserve"> </w:t>
      </w:r>
      <w:r w:rsidRPr="00CE0FFD">
        <w:rPr>
          <w:rFonts w:ascii="Arial" w:eastAsiaTheme="minorEastAsia" w:hAnsi="Arial" w:cs="Arial"/>
          <w:iCs/>
          <w:kern w:val="24"/>
        </w:rPr>
        <w:t>sigue las normas”,</w:t>
      </w:r>
      <w:r w:rsidRPr="00CE0FFD">
        <w:rPr>
          <w:rFonts w:ascii="Arial" w:eastAsiaTheme="minorEastAsia" w:hAnsi="Arial" w:cs="Arial"/>
          <w:kern w:val="24"/>
        </w:rPr>
        <w:t xml:space="preserve"> debe </w:t>
      </w:r>
      <w:r w:rsidRPr="00CE0FFD">
        <w:rPr>
          <w:rFonts w:ascii="Arial" w:eastAsiaTheme="minorEastAsia" w:hAnsi="Arial" w:cs="Arial"/>
          <w:iCs/>
          <w:kern w:val="24"/>
        </w:rPr>
        <w:t xml:space="preserve">“sufrir consecuencias”. </w:t>
      </w:r>
      <w:r w:rsidRPr="00CE0FFD">
        <w:rPr>
          <w:rFonts w:ascii="Arial" w:eastAsiaTheme="minorEastAsia" w:hAnsi="Arial" w:cs="Arial"/>
          <w:kern w:val="24"/>
        </w:rPr>
        <w:t>y la historia demuestra cuales son estas consecuencias: sanciones, bloqueos económicos, disidencia, contrarrevolución, “intervención humanitaria”, o “zona de exclusión aérea”).</w:t>
      </w:r>
    </w:p>
    <w:p w14:paraId="45DE7242" w14:textId="77777777" w:rsidR="006C7E7F" w:rsidRPr="00CE0FFD" w:rsidRDefault="006C7E7F" w:rsidP="006C7E7F">
      <w:pPr>
        <w:jc w:val="both"/>
        <w:rPr>
          <w:rFonts w:ascii="Arial" w:hAnsi="Arial" w:cs="Arial"/>
        </w:rPr>
      </w:pPr>
    </w:p>
    <w:p w14:paraId="01D234A2" w14:textId="77777777" w:rsidR="006C7E7F" w:rsidRPr="00CE0FFD" w:rsidRDefault="006C7E7F" w:rsidP="006C7E7F">
      <w:pPr>
        <w:jc w:val="both"/>
        <w:rPr>
          <w:rFonts w:ascii="Arial" w:hAnsi="Arial" w:cs="Arial"/>
        </w:rPr>
      </w:pPr>
      <w:r w:rsidRPr="00CE0FFD">
        <w:rPr>
          <w:rFonts w:ascii="Arial" w:hAnsi="Arial" w:cs="Arial"/>
        </w:rPr>
        <w:t xml:space="preserve">El profesor intercambiará con los estudiantes la influencia de la política aplicada por los E.U. hacia Cuba en el sector de la salud: </w:t>
      </w:r>
    </w:p>
    <w:p w14:paraId="7839D87B" w14:textId="77777777" w:rsidR="006C7E7F" w:rsidRPr="00CE0FFD" w:rsidRDefault="006C7E7F" w:rsidP="006C7E7F">
      <w:pPr>
        <w:jc w:val="both"/>
        <w:rPr>
          <w:rFonts w:ascii="Arial" w:hAnsi="Arial" w:cs="Arial"/>
        </w:rPr>
      </w:pPr>
    </w:p>
    <w:p w14:paraId="5E32D847" w14:textId="77777777" w:rsidR="006C7E7F" w:rsidRPr="00CE0FFD" w:rsidRDefault="006C7E7F" w:rsidP="006C7E7F">
      <w:pPr>
        <w:pStyle w:val="Prrafodelista"/>
        <w:numPr>
          <w:ilvl w:val="0"/>
          <w:numId w:val="26"/>
        </w:numPr>
        <w:jc w:val="both"/>
        <w:rPr>
          <w:rFonts w:ascii="Arial" w:hAnsi="Arial" w:cs="Arial"/>
        </w:rPr>
      </w:pPr>
      <w:r w:rsidRPr="00CE0FFD">
        <w:rPr>
          <w:rFonts w:ascii="Arial" w:hAnsi="Arial" w:cs="Arial"/>
        </w:rPr>
        <w:t>Industria médico farmacéutica por los desabastecimientos en materias primas para la producción de medicamentos y medios médicos, en aspectos tan sensibles como la atención oncológica.</w:t>
      </w:r>
    </w:p>
    <w:p w14:paraId="5F9FF46E" w14:textId="77777777" w:rsidR="006C7E7F" w:rsidRPr="00CE0FFD" w:rsidRDefault="006C7E7F" w:rsidP="006C7E7F">
      <w:pPr>
        <w:pStyle w:val="Prrafodelista"/>
        <w:numPr>
          <w:ilvl w:val="0"/>
          <w:numId w:val="25"/>
        </w:numPr>
        <w:jc w:val="both"/>
        <w:rPr>
          <w:rFonts w:ascii="Arial" w:hAnsi="Arial" w:cs="Arial"/>
        </w:rPr>
      </w:pPr>
      <w:r w:rsidRPr="00CE0FFD">
        <w:rPr>
          <w:rFonts w:ascii="Arial" w:hAnsi="Arial" w:cs="Arial"/>
        </w:rPr>
        <w:t>Necesidad de adquirir productos por terceros países, lo que encarece considerablemente el costo de los mismos.</w:t>
      </w:r>
    </w:p>
    <w:p w14:paraId="16711B98" w14:textId="77777777" w:rsidR="006C7E7F" w:rsidRPr="00CE0FFD" w:rsidRDefault="006C7E7F" w:rsidP="006C7E7F">
      <w:pPr>
        <w:pStyle w:val="Prrafodelista"/>
        <w:numPr>
          <w:ilvl w:val="0"/>
          <w:numId w:val="25"/>
        </w:numPr>
        <w:jc w:val="both"/>
        <w:rPr>
          <w:rFonts w:ascii="Arial" w:hAnsi="Arial" w:cs="Arial"/>
        </w:rPr>
      </w:pPr>
      <w:r w:rsidRPr="00CE0FFD">
        <w:rPr>
          <w:rFonts w:ascii="Arial" w:hAnsi="Arial" w:cs="Arial"/>
        </w:rPr>
        <w:t>La negativa en el visado obstaculiza la participación en eventos internacionales e intercambios profesionales.</w:t>
      </w:r>
    </w:p>
    <w:p w14:paraId="0C3C64D2" w14:textId="77777777" w:rsidR="006C7E7F" w:rsidRPr="00CE0FFD" w:rsidRDefault="006C7E7F" w:rsidP="006C7E7F">
      <w:pPr>
        <w:pStyle w:val="Prrafodelista"/>
        <w:numPr>
          <w:ilvl w:val="0"/>
          <w:numId w:val="25"/>
        </w:numPr>
        <w:jc w:val="both"/>
        <w:rPr>
          <w:rFonts w:ascii="Arial" w:hAnsi="Arial" w:cs="Arial"/>
        </w:rPr>
      </w:pPr>
      <w:r w:rsidRPr="00CE0FFD">
        <w:rPr>
          <w:rFonts w:ascii="Arial" w:hAnsi="Arial" w:cs="Arial"/>
        </w:rPr>
        <w:t>Aplicación de medidas coercitivas a profesionales estadounidenses por participar en eventos cubanos.</w:t>
      </w:r>
    </w:p>
    <w:p w14:paraId="03F49486" w14:textId="77777777" w:rsidR="006C7E7F" w:rsidRPr="00CE0FFD" w:rsidRDefault="006C7E7F" w:rsidP="006C7E7F">
      <w:pPr>
        <w:jc w:val="both"/>
        <w:rPr>
          <w:rFonts w:ascii="Arial" w:hAnsi="Arial" w:cs="Arial"/>
        </w:rPr>
      </w:pPr>
      <w:r w:rsidRPr="00CE0FFD">
        <w:rPr>
          <w:rFonts w:ascii="Arial" w:hAnsi="Arial" w:cs="Arial"/>
        </w:rPr>
        <w:t>En el resumen de este aspecto del sumario debe hacer hincapié:</w:t>
      </w:r>
    </w:p>
    <w:p w14:paraId="58F2900D" w14:textId="77777777" w:rsidR="006C7E7F" w:rsidRPr="00CE0FFD" w:rsidRDefault="006C7E7F" w:rsidP="006C7E7F">
      <w:pPr>
        <w:pStyle w:val="Prrafodelista"/>
        <w:numPr>
          <w:ilvl w:val="0"/>
          <w:numId w:val="34"/>
        </w:numPr>
        <w:spacing w:after="200" w:line="276" w:lineRule="auto"/>
        <w:jc w:val="both"/>
        <w:rPr>
          <w:rFonts w:ascii="Arial" w:eastAsiaTheme="minorEastAsia" w:hAnsi="Arial" w:cs="Arial"/>
          <w:color w:val="000000" w:themeColor="text1"/>
          <w:kern w:val="24"/>
        </w:rPr>
      </w:pPr>
      <w:r w:rsidRPr="00CE0FFD">
        <w:rPr>
          <w:rFonts w:ascii="Arial" w:hAnsi="Arial" w:cs="Arial"/>
        </w:rPr>
        <w:t>P</w:t>
      </w:r>
      <w:r w:rsidRPr="00CE0FFD">
        <w:rPr>
          <w:rFonts w:ascii="Arial" w:eastAsiaTheme="minorEastAsia" w:hAnsi="Arial" w:cs="Arial"/>
          <w:color w:val="000000" w:themeColor="text1"/>
          <w:kern w:val="24"/>
        </w:rPr>
        <w:t xml:space="preserve">eligros para la SNC provenientes de la política aplicada por los E.U. </w:t>
      </w:r>
    </w:p>
    <w:p w14:paraId="6C8D257A" w14:textId="77777777" w:rsidR="006C7E7F" w:rsidRPr="00CE0FFD" w:rsidRDefault="006C7E7F" w:rsidP="006C7E7F">
      <w:pPr>
        <w:pStyle w:val="Prrafodelista"/>
        <w:numPr>
          <w:ilvl w:val="0"/>
          <w:numId w:val="34"/>
        </w:numPr>
        <w:spacing w:after="200" w:line="276" w:lineRule="auto"/>
        <w:jc w:val="both"/>
        <w:rPr>
          <w:rFonts w:ascii="Arial" w:eastAsiaTheme="minorEastAsia" w:hAnsi="Arial" w:cs="Arial"/>
          <w:color w:val="000000" w:themeColor="text1"/>
          <w:kern w:val="24"/>
        </w:rPr>
      </w:pPr>
      <w:r w:rsidRPr="00CE0FFD">
        <w:rPr>
          <w:rFonts w:ascii="Arial" w:eastAsiaTheme="minorEastAsia" w:hAnsi="Arial" w:cs="Arial"/>
          <w:color w:val="000000" w:themeColor="text1"/>
          <w:kern w:val="24"/>
        </w:rPr>
        <w:t>Puede realizar preguntas de comprobación.</w:t>
      </w:r>
    </w:p>
    <w:p w14:paraId="7DE3A297" w14:textId="77777777" w:rsidR="006C7E7F" w:rsidRPr="00CE0FFD" w:rsidRDefault="006C7E7F" w:rsidP="006C7E7F">
      <w:pPr>
        <w:jc w:val="both"/>
        <w:rPr>
          <w:rFonts w:ascii="Arial" w:hAnsi="Arial" w:cs="Arial"/>
          <w:b/>
        </w:rPr>
      </w:pPr>
      <w:r w:rsidRPr="00CE0FFD">
        <w:rPr>
          <w:rFonts w:ascii="Arial" w:hAnsi="Arial" w:cs="Arial"/>
          <w:b/>
        </w:rPr>
        <w:t>Aspecto N</w:t>
      </w:r>
      <w:r w:rsidRPr="00CE0FFD">
        <w:rPr>
          <w:rFonts w:ascii="Arial" w:hAnsi="Arial" w:cs="Arial"/>
          <w:b/>
          <w:vertAlign w:val="superscript"/>
        </w:rPr>
        <w:t>o</w:t>
      </w:r>
      <w:r w:rsidRPr="00CE0FFD">
        <w:rPr>
          <w:rFonts w:ascii="Arial" w:hAnsi="Arial" w:cs="Arial"/>
          <w:b/>
        </w:rPr>
        <w:t xml:space="preserve"> 5: Causas y esencia   de la política de E.U. hacia Cuba, retos que implica para la SNC.</w:t>
      </w:r>
    </w:p>
    <w:p w14:paraId="20E18301" w14:textId="77777777" w:rsidR="006C7E7F" w:rsidRPr="00CE0FFD" w:rsidRDefault="006C7E7F" w:rsidP="006C7E7F">
      <w:pPr>
        <w:rPr>
          <w:rFonts w:ascii="Arial" w:hAnsi="Arial" w:cs="Arial"/>
        </w:rPr>
      </w:pPr>
    </w:p>
    <w:p w14:paraId="066B727E" w14:textId="77777777" w:rsidR="006C7E7F" w:rsidRPr="00CE0FFD" w:rsidRDefault="006C7E7F" w:rsidP="006C7E7F">
      <w:pPr>
        <w:jc w:val="both"/>
        <w:rPr>
          <w:rFonts w:ascii="Arial" w:hAnsi="Arial" w:cs="Arial"/>
        </w:rPr>
      </w:pPr>
      <w:r w:rsidRPr="00CE0FFD">
        <w:rPr>
          <w:rFonts w:ascii="Arial" w:hAnsi="Arial" w:cs="Arial"/>
        </w:rPr>
        <w:t>El profesor en base al conocimiento que los estudiantes tienen del origen y desarrollo del diferendo EU. Cuba, de forma interactiva aborda:</w:t>
      </w:r>
    </w:p>
    <w:p w14:paraId="6313F6EE" w14:textId="77777777" w:rsidR="006C7E7F" w:rsidRPr="00CE0FFD" w:rsidRDefault="006C7E7F" w:rsidP="006C7E7F">
      <w:pPr>
        <w:rPr>
          <w:rFonts w:ascii="Arial" w:hAnsi="Arial" w:cs="Arial"/>
        </w:rPr>
      </w:pPr>
    </w:p>
    <w:p w14:paraId="0FF4FA48" w14:textId="77777777" w:rsidR="006C7E7F" w:rsidRPr="00CE0FFD" w:rsidRDefault="006C7E7F" w:rsidP="006C7E7F">
      <w:pPr>
        <w:pStyle w:val="Textoindependiente"/>
        <w:numPr>
          <w:ilvl w:val="0"/>
          <w:numId w:val="16"/>
        </w:numPr>
        <w:autoSpaceDE/>
        <w:autoSpaceDN/>
        <w:adjustRightInd/>
        <w:jc w:val="both"/>
        <w:rPr>
          <w:rFonts w:ascii="Arial" w:hAnsi="Arial" w:cs="Arial"/>
        </w:rPr>
      </w:pPr>
      <w:r w:rsidRPr="00CE0FFD">
        <w:rPr>
          <w:rFonts w:ascii="Arial" w:hAnsi="Arial" w:cs="Arial"/>
        </w:rPr>
        <w:t>Pretensiones anexionistas de los gobernantes norteamericanos antes del surgimiento de la nación cubana (siglo XVII, XVIII y XIX)</w:t>
      </w:r>
    </w:p>
    <w:p w14:paraId="44324C43" w14:textId="77777777" w:rsidR="006C7E7F" w:rsidRPr="00CE0FFD" w:rsidRDefault="006C7E7F" w:rsidP="006C7E7F">
      <w:pPr>
        <w:pStyle w:val="Textoindependiente"/>
        <w:jc w:val="both"/>
        <w:rPr>
          <w:rFonts w:ascii="Arial" w:hAnsi="Arial" w:cs="Arial"/>
        </w:rPr>
      </w:pPr>
    </w:p>
    <w:p w14:paraId="58A47158" w14:textId="77777777" w:rsidR="006C7E7F" w:rsidRPr="00CE0FFD" w:rsidRDefault="006C7E7F" w:rsidP="006C7E7F">
      <w:pPr>
        <w:pStyle w:val="Textoindependiente"/>
        <w:ind w:left="360"/>
        <w:jc w:val="both"/>
        <w:rPr>
          <w:rFonts w:ascii="Arial" w:hAnsi="Arial" w:cs="Arial"/>
        </w:rPr>
      </w:pPr>
      <w:r w:rsidRPr="00CE0FFD">
        <w:rPr>
          <w:rFonts w:ascii="Arial" w:hAnsi="Arial" w:cs="Arial"/>
        </w:rPr>
        <w:lastRenderedPageBreak/>
        <w:t>Cuando la nación norteamericana surgió no había nacido aun la cubana. Por esos años la población en Cuba evolucionaba hacia el “criollismo”. La guerra de las Trece Colonias estimuló la economía criolla al florecer con rapidez el comercio de los rebeldes norteamericanos con Cuba. En 1779 se estableció en La Habana el primer agente especial de Estados Unidos en América Latina, Robert Smith, con la misión de cooperar con los corsarios norteamericanos e interceder por ellos ante las autoridades españolas en caso necesario.</w:t>
      </w:r>
    </w:p>
    <w:p w14:paraId="379D0FFD" w14:textId="77777777" w:rsidR="006C7E7F" w:rsidRPr="00CE0FFD" w:rsidRDefault="006C7E7F" w:rsidP="006C7E7F">
      <w:pPr>
        <w:ind w:left="360"/>
        <w:jc w:val="both"/>
        <w:rPr>
          <w:rFonts w:ascii="Arial" w:hAnsi="Arial" w:cs="Arial"/>
        </w:rPr>
      </w:pPr>
      <w:r w:rsidRPr="00CE0FFD">
        <w:rPr>
          <w:rFonts w:ascii="Arial" w:hAnsi="Arial" w:cs="Arial"/>
        </w:rPr>
        <w:t>En carta enviada por John Adams a Robert R. Levingston, fechada el 23 de junio de 1783, donde se refería a las islas del Caribe como: “...apéndices naturales del continente americano (...) es casi imposible resistir la convicción de que la anexión de Cuba a nuestra República Federal será indispensable para la continuación de la Unión”.</w:t>
      </w:r>
    </w:p>
    <w:p w14:paraId="1F7B40A4" w14:textId="77777777" w:rsidR="006C7E7F" w:rsidRPr="00CE0FFD" w:rsidRDefault="006C7E7F" w:rsidP="006C7E7F">
      <w:pPr>
        <w:ind w:left="360"/>
        <w:jc w:val="both"/>
        <w:rPr>
          <w:rFonts w:ascii="Arial" w:hAnsi="Arial" w:cs="Arial"/>
        </w:rPr>
      </w:pPr>
      <w:r w:rsidRPr="00CE0FFD">
        <w:rPr>
          <w:rFonts w:ascii="Arial" w:hAnsi="Arial" w:cs="Arial"/>
        </w:rPr>
        <w:t xml:space="preserve">En 1805, en nota al ministro de Inglaterra en Washington, el presidente Thomas Jefferson emitió las primeras declaraciones con carácter oficial, expresivas de su interés de apoderarse de Cuba: “En caso de guerra entre Inglaterra y España, Estados Unidos se apoderaría de Cuba por necesidades estratégicas para la defensa de </w:t>
      </w:r>
      <w:proofErr w:type="spellStart"/>
      <w:r w:rsidRPr="00CE0FFD">
        <w:rPr>
          <w:rFonts w:ascii="Arial" w:hAnsi="Arial" w:cs="Arial"/>
        </w:rPr>
        <w:t>Louisiana</w:t>
      </w:r>
      <w:proofErr w:type="spellEnd"/>
      <w:r w:rsidRPr="00CE0FFD">
        <w:rPr>
          <w:rFonts w:ascii="Arial" w:hAnsi="Arial" w:cs="Arial"/>
        </w:rPr>
        <w:t xml:space="preserve"> y de la Florida”.</w:t>
      </w:r>
    </w:p>
    <w:p w14:paraId="566BA45A" w14:textId="77777777" w:rsidR="006C7E7F" w:rsidRPr="00CE0FFD" w:rsidRDefault="006C7E7F" w:rsidP="006C7E7F">
      <w:pPr>
        <w:pStyle w:val="Textoindependiente"/>
        <w:ind w:left="360"/>
        <w:jc w:val="both"/>
        <w:rPr>
          <w:rFonts w:ascii="Arial" w:hAnsi="Arial" w:cs="Arial"/>
        </w:rPr>
      </w:pPr>
      <w:r w:rsidRPr="00CE0FFD">
        <w:rPr>
          <w:rFonts w:ascii="Arial" w:hAnsi="Arial" w:cs="Arial"/>
        </w:rPr>
        <w:t xml:space="preserve">La “seguridad nacional” y el “interés nacional” son los elementos determinantes en la proyección geopolítica norteamericana, piedra angular de su política exterior hacia Cuba en particular, y hacia el mundo en general. En 1810, con James Madison como presidente, llegó a Cuba un agente especial comisionado para establecer contacto con elementos anexionistas y realizar actividades conspirativas. En ese propio año, el mandatario estadounidense orientó a su ministro en Londres, William </w:t>
      </w:r>
      <w:proofErr w:type="spellStart"/>
      <w:r w:rsidRPr="00CE0FFD">
        <w:rPr>
          <w:rFonts w:ascii="Arial" w:hAnsi="Arial" w:cs="Arial"/>
        </w:rPr>
        <w:t>Picknay</w:t>
      </w:r>
      <w:proofErr w:type="spellEnd"/>
      <w:r w:rsidRPr="00CE0FFD">
        <w:rPr>
          <w:rFonts w:ascii="Arial" w:hAnsi="Arial" w:cs="Arial"/>
        </w:rPr>
        <w:t>, poner en conocimiento de la administración de ese país que:</w:t>
      </w:r>
    </w:p>
    <w:p w14:paraId="7A8CE330" w14:textId="77777777" w:rsidR="006C7E7F" w:rsidRPr="00CE0FFD" w:rsidRDefault="006C7E7F" w:rsidP="006C7E7F">
      <w:pPr>
        <w:ind w:left="360"/>
        <w:jc w:val="both"/>
        <w:rPr>
          <w:rFonts w:ascii="Arial" w:hAnsi="Arial" w:cs="Arial"/>
        </w:rPr>
      </w:pPr>
      <w:r w:rsidRPr="00CE0FFD">
        <w:rPr>
          <w:rFonts w:ascii="Arial" w:hAnsi="Arial" w:cs="Arial"/>
        </w:rPr>
        <w:t>“La posición de Cuba da a Estados Unidos un interés tan profundo en el destino de esa isla, que aunque pudieran permanecer inactivos, no podrían ser espectadores satisfechos de su caída en poder de cualquier gobierno europeo que pudiera hacer de esa posición un punto de apoyo contra el comercio y la seguridad de Estados Unidos”.</w:t>
      </w:r>
    </w:p>
    <w:p w14:paraId="09F4A81E" w14:textId="77777777" w:rsidR="006C7E7F" w:rsidRPr="00CE0FFD" w:rsidRDefault="006C7E7F" w:rsidP="006C7E7F">
      <w:pPr>
        <w:pStyle w:val="Textoindependiente"/>
        <w:ind w:left="360"/>
        <w:jc w:val="both"/>
        <w:rPr>
          <w:rFonts w:ascii="Arial" w:hAnsi="Arial" w:cs="Arial"/>
        </w:rPr>
      </w:pPr>
      <w:r w:rsidRPr="00CE0FFD">
        <w:rPr>
          <w:rFonts w:ascii="Arial" w:hAnsi="Arial" w:cs="Arial"/>
        </w:rPr>
        <w:t>Entre 1820 y 1830 sobresalió el sentimiento independentista del sacerdote Félix Varela y el poeta o José María Heredia como figuras más representativas.</w:t>
      </w:r>
    </w:p>
    <w:p w14:paraId="09E24E29" w14:textId="77777777" w:rsidR="006C7E7F" w:rsidRPr="00CE0FFD" w:rsidRDefault="006C7E7F" w:rsidP="006C7E7F">
      <w:pPr>
        <w:pStyle w:val="Textoindependiente"/>
        <w:ind w:left="360"/>
        <w:jc w:val="both"/>
        <w:rPr>
          <w:rFonts w:ascii="Arial" w:hAnsi="Arial" w:cs="Arial"/>
        </w:rPr>
      </w:pPr>
      <w:r w:rsidRPr="00CE0FFD">
        <w:rPr>
          <w:rFonts w:ascii="Arial" w:hAnsi="Arial" w:cs="Arial"/>
        </w:rPr>
        <w:t>El integrante del gabinete de gobierno, John C. Calhoun, defendió el criterio de anexar a la Isla con el apoyo del expresidente Jefferson, quien dijo en 1823:</w:t>
      </w:r>
    </w:p>
    <w:p w14:paraId="49DD2468" w14:textId="77777777" w:rsidR="006C7E7F" w:rsidRPr="00CE0FFD" w:rsidRDefault="006C7E7F" w:rsidP="006C7E7F">
      <w:pPr>
        <w:ind w:left="360"/>
        <w:jc w:val="both"/>
        <w:rPr>
          <w:rFonts w:ascii="Arial" w:hAnsi="Arial" w:cs="Arial"/>
        </w:rPr>
      </w:pPr>
      <w:r w:rsidRPr="00CE0FFD">
        <w:rPr>
          <w:rFonts w:ascii="Arial" w:hAnsi="Arial" w:cs="Arial"/>
        </w:rPr>
        <w:t xml:space="preserve">“Confieso francamente haber sido siempre de la opinión que Cuba seria la adición más interesante que pudiera hacerse a nuestro sistema de Estados. El dominio que, con el promontorio de la Florida, nos diera esta isla sobre el golfo de México, sobre los Estados y el istmo que los rodea, y sobre los ríos que en él desembocan, llenaría por completo la medida de nuestro bienestar político”. </w:t>
      </w:r>
    </w:p>
    <w:p w14:paraId="43CA7562" w14:textId="77777777" w:rsidR="006C7E7F" w:rsidRPr="00CE0FFD" w:rsidRDefault="006C7E7F" w:rsidP="006C7E7F">
      <w:pPr>
        <w:pStyle w:val="Textoindependiente"/>
        <w:ind w:left="360"/>
        <w:jc w:val="both"/>
        <w:rPr>
          <w:rFonts w:ascii="Arial" w:hAnsi="Arial" w:cs="Arial"/>
        </w:rPr>
      </w:pPr>
      <w:r w:rsidRPr="00CE0FFD">
        <w:rPr>
          <w:rFonts w:ascii="Arial" w:hAnsi="Arial" w:cs="Arial"/>
        </w:rPr>
        <w:t>Temeroso de una acción que pudiera conducir a la guerra con Inglaterra, el secretario de Estado, John Quincy Adams, se opuso a toda acción que pudiera desencadenarla. Las discrepancias sobre la decisión a adoptar se dilataron hasta abril de 1823, cuando un enviado especial llegó a Cuba con la misión de conocer la situación política y, sin identificarse con ninguna corriente, informar a Adams cualquier propuesta que pudiera originarse.</w:t>
      </w:r>
    </w:p>
    <w:p w14:paraId="49061501" w14:textId="77777777" w:rsidR="006C7E7F" w:rsidRPr="00CE0FFD" w:rsidRDefault="006C7E7F" w:rsidP="006C7E7F">
      <w:pPr>
        <w:pStyle w:val="Textoindependiente"/>
        <w:ind w:left="360"/>
        <w:jc w:val="both"/>
        <w:rPr>
          <w:rFonts w:ascii="Arial" w:hAnsi="Arial" w:cs="Arial"/>
        </w:rPr>
      </w:pPr>
      <w:r w:rsidRPr="00CE0FFD">
        <w:rPr>
          <w:rFonts w:ascii="Arial" w:hAnsi="Arial" w:cs="Arial"/>
        </w:rPr>
        <w:t>En tales circunstancias surgió la conocida política de la “fruta madura”. En las instrucciones enviadas al ministro de Estados Unidos en España, con fecha 28 de abril de 1823, Quincy Adams especificaba:</w:t>
      </w:r>
    </w:p>
    <w:p w14:paraId="0960B07E" w14:textId="77777777" w:rsidR="006C7E7F" w:rsidRPr="00CE0FFD" w:rsidRDefault="006C7E7F" w:rsidP="006C7E7F">
      <w:pPr>
        <w:ind w:left="360"/>
        <w:jc w:val="both"/>
        <w:rPr>
          <w:rFonts w:ascii="Arial" w:hAnsi="Arial" w:cs="Arial"/>
        </w:rPr>
      </w:pPr>
      <w:r w:rsidRPr="00CE0FFD">
        <w:rPr>
          <w:rFonts w:ascii="Arial" w:hAnsi="Arial" w:cs="Arial"/>
        </w:rPr>
        <w:t>“El traspaso de Cuba a Gran Bretaña sería un acontecimiento muy desfavorable a los intereses de esta Unión (...) La cuestión, tanto de nuestro derecho y de nuestro poder para evitarlo, si es necesario por la fuerza, ya se plantea insistentemente en nuestros consejos, y el gobierno se ve obligado en el cumplimiento de sus deberes hacia la nación, por lo menos a emplear todos los medios a su alcance para estar en guardia contra él e impedirlo”.</w:t>
      </w:r>
    </w:p>
    <w:p w14:paraId="5D5F7F2E" w14:textId="77777777" w:rsidR="006C7E7F" w:rsidRPr="00CE0FFD" w:rsidRDefault="006C7E7F" w:rsidP="006C7E7F">
      <w:pPr>
        <w:pStyle w:val="Textoindependiente"/>
        <w:ind w:left="360"/>
        <w:jc w:val="both"/>
        <w:rPr>
          <w:rFonts w:ascii="Arial" w:hAnsi="Arial" w:cs="Arial"/>
        </w:rPr>
      </w:pPr>
      <w:r w:rsidRPr="00CE0FFD">
        <w:rPr>
          <w:rFonts w:ascii="Arial" w:hAnsi="Arial" w:cs="Arial"/>
        </w:rPr>
        <w:lastRenderedPageBreak/>
        <w:t>En esa nota detalló también los motivos del interés norteamericano por Cuba y la necesidad de preparar el camino para la anexión. La vigencia de la esencia hegemónica del documento recomienda citar otros fragmentos:</w:t>
      </w:r>
    </w:p>
    <w:p w14:paraId="339EE466" w14:textId="77777777" w:rsidR="006C7E7F" w:rsidRPr="00CE0FFD" w:rsidRDefault="006C7E7F" w:rsidP="006C7E7F">
      <w:pPr>
        <w:ind w:left="360"/>
        <w:jc w:val="both"/>
        <w:rPr>
          <w:rFonts w:ascii="Arial" w:hAnsi="Arial" w:cs="Arial"/>
        </w:rPr>
      </w:pPr>
      <w:r w:rsidRPr="00CE0FFD">
        <w:rPr>
          <w:rFonts w:ascii="Arial" w:hAnsi="Arial" w:cs="Arial"/>
        </w:rPr>
        <w:t>“Estas islas (Cuba y Puerto Rico) por su posición local con apéndices naturales del continente norteamericano, y una de ellas, la isla de Cuba, casi a la vista de nuestras costas, ha venido a ser, por una multitud de razones, de trascendental importancia para los intereses políticos y comerciales de nuestra Unión”.</w:t>
      </w:r>
    </w:p>
    <w:p w14:paraId="71ACEAFA" w14:textId="77777777" w:rsidR="006C7E7F" w:rsidRPr="00CE0FFD" w:rsidRDefault="006C7E7F" w:rsidP="006C7E7F">
      <w:pPr>
        <w:pStyle w:val="Textoindependiente"/>
        <w:ind w:left="360"/>
        <w:jc w:val="both"/>
        <w:rPr>
          <w:rFonts w:ascii="Arial" w:hAnsi="Arial" w:cs="Arial"/>
        </w:rPr>
      </w:pPr>
      <w:r w:rsidRPr="00CE0FFD">
        <w:rPr>
          <w:rFonts w:ascii="Arial" w:hAnsi="Arial" w:cs="Arial"/>
        </w:rPr>
        <w:t>Consideraba, además, tan fuertes e importantes los vínculos geográficos, económicos y políticos que unían a la Isla con Estados Unidos que, refiriéndose a la necesidad imperiosa de apoderarse de ella, apuntaba:</w:t>
      </w:r>
    </w:p>
    <w:p w14:paraId="11BF756E" w14:textId="77777777" w:rsidR="006C7E7F" w:rsidRPr="00CE0FFD" w:rsidRDefault="006C7E7F" w:rsidP="006C7E7F">
      <w:pPr>
        <w:ind w:left="360"/>
        <w:jc w:val="both"/>
        <w:rPr>
          <w:rFonts w:ascii="Arial" w:hAnsi="Arial" w:cs="Arial"/>
        </w:rPr>
      </w:pPr>
      <w:r w:rsidRPr="00CE0FFD">
        <w:rPr>
          <w:rFonts w:ascii="Arial" w:hAnsi="Arial" w:cs="Arial"/>
        </w:rPr>
        <w:t>“Cuando se echa una mirada hacia el curso que tomarán probablemente los acontecimientos en los próximos cincuenta años, casi es imposible resistir la convicción de que la anexión de Cuba a nuestra república federal será indispensable para la continuación de la Unión y el mantenimiento de su integridad”.</w:t>
      </w:r>
    </w:p>
    <w:p w14:paraId="7908B322" w14:textId="77777777" w:rsidR="006C7E7F" w:rsidRPr="00CE0FFD" w:rsidRDefault="006C7E7F" w:rsidP="006C7E7F">
      <w:pPr>
        <w:pStyle w:val="Textoindependiente"/>
        <w:numPr>
          <w:ilvl w:val="0"/>
          <w:numId w:val="16"/>
        </w:numPr>
        <w:autoSpaceDE/>
        <w:autoSpaceDN/>
        <w:adjustRightInd/>
        <w:jc w:val="both"/>
        <w:rPr>
          <w:rFonts w:ascii="Arial" w:hAnsi="Arial" w:cs="Arial"/>
        </w:rPr>
      </w:pPr>
      <w:r w:rsidRPr="00CE0FFD">
        <w:rPr>
          <w:rFonts w:ascii="Arial" w:hAnsi="Arial" w:cs="Arial"/>
        </w:rPr>
        <w:t>Esencia de la doctrina de “la fruta madura”.</w:t>
      </w:r>
    </w:p>
    <w:p w14:paraId="5DCD05B4" w14:textId="77777777" w:rsidR="006C7E7F" w:rsidRPr="00CE0FFD" w:rsidRDefault="006C7E7F" w:rsidP="006C7E7F">
      <w:pPr>
        <w:pStyle w:val="Textoindependiente"/>
        <w:ind w:left="360"/>
        <w:jc w:val="both"/>
        <w:rPr>
          <w:rFonts w:ascii="Arial" w:hAnsi="Arial" w:cs="Arial"/>
        </w:rPr>
      </w:pPr>
      <w:r w:rsidRPr="00CE0FFD">
        <w:rPr>
          <w:rFonts w:ascii="Arial" w:hAnsi="Arial" w:cs="Arial"/>
        </w:rPr>
        <w:t>El autor de la teoría de la “fruta madura” señaló más adelante:</w:t>
      </w:r>
    </w:p>
    <w:p w14:paraId="1D60A907" w14:textId="77777777" w:rsidR="006C7E7F" w:rsidRPr="00CE0FFD" w:rsidRDefault="006C7E7F" w:rsidP="006C7E7F">
      <w:pPr>
        <w:pStyle w:val="Textoindependiente"/>
        <w:ind w:left="360"/>
        <w:jc w:val="both"/>
        <w:rPr>
          <w:rFonts w:ascii="Arial" w:hAnsi="Arial" w:cs="Arial"/>
        </w:rPr>
      </w:pPr>
      <w:r w:rsidRPr="00CE0FFD">
        <w:rPr>
          <w:rFonts w:ascii="Arial" w:hAnsi="Arial" w:cs="Arial"/>
        </w:rPr>
        <w:t xml:space="preserve">“Pero hay leyes de gravitación política como las hay de gravitación física, y así como una fruta separada de su árbol por la fuerza del viento no puede, aunque quiera, dejar de caer en el suelo, así Cuba, una vez separada de España y rota la conexión artificial que la liga con ella, e incapaz de sostenerse por sí sola, tiene que gravitar, necesariamente hacia la Unión Norteamericana, y hacia ella exclusivamente, mientras que a la Unión misma, en virtud de la propia ley, le será imposible dejar de admitirla en su seno.” </w:t>
      </w:r>
    </w:p>
    <w:p w14:paraId="204134D5" w14:textId="77777777" w:rsidR="006C7E7F" w:rsidRPr="00CE0FFD" w:rsidRDefault="006C7E7F" w:rsidP="006C7E7F">
      <w:pPr>
        <w:pStyle w:val="Textoindependiente"/>
        <w:numPr>
          <w:ilvl w:val="0"/>
          <w:numId w:val="16"/>
        </w:numPr>
        <w:autoSpaceDE/>
        <w:autoSpaceDN/>
        <w:adjustRightInd/>
        <w:jc w:val="both"/>
        <w:rPr>
          <w:rFonts w:ascii="Arial" w:hAnsi="Arial" w:cs="Arial"/>
        </w:rPr>
      </w:pPr>
      <w:r w:rsidRPr="00CE0FFD">
        <w:rPr>
          <w:rFonts w:ascii="Arial" w:hAnsi="Arial" w:cs="Arial"/>
        </w:rPr>
        <w:t xml:space="preserve">“El Fatalismo Geográfico” como doctrina. </w:t>
      </w:r>
    </w:p>
    <w:p w14:paraId="00948734" w14:textId="77777777" w:rsidR="006C7E7F" w:rsidRPr="00CE0FFD" w:rsidRDefault="006C7E7F" w:rsidP="006C7E7F">
      <w:pPr>
        <w:pStyle w:val="Textoindependiente"/>
        <w:ind w:left="360"/>
        <w:jc w:val="both"/>
        <w:rPr>
          <w:rFonts w:ascii="Arial" w:hAnsi="Arial" w:cs="Arial"/>
        </w:rPr>
      </w:pPr>
      <w:r w:rsidRPr="00CE0FFD">
        <w:rPr>
          <w:rFonts w:ascii="Arial" w:hAnsi="Arial" w:cs="Arial"/>
        </w:rPr>
        <w:t>La estrategia formulada por él originó la tesis del “fatalismo geográfico y representó la esencia de lo que ocho meses después de la nota de Adams, el 2 de diciembre de 1823, el presidente James Monroe dio a conocer en su séptimo mensaje anual al Congreso, conocido en la historia con el nombre de Doctrina Monroe.  Fue el futuro de Cuba la causa directa del surgimiento de ese instrumento geopolítico que advertía a las potencias europeas no intentar “meter sus manos” en América.</w:t>
      </w:r>
    </w:p>
    <w:p w14:paraId="5D1395BA" w14:textId="77777777" w:rsidR="006C7E7F" w:rsidRPr="00CE0FFD" w:rsidRDefault="006C7E7F" w:rsidP="006C7E7F">
      <w:pPr>
        <w:pStyle w:val="Textoindependiente"/>
        <w:numPr>
          <w:ilvl w:val="0"/>
          <w:numId w:val="16"/>
        </w:numPr>
        <w:autoSpaceDE/>
        <w:autoSpaceDN/>
        <w:adjustRightInd/>
        <w:jc w:val="both"/>
        <w:rPr>
          <w:rFonts w:ascii="Arial" w:hAnsi="Arial" w:cs="Arial"/>
        </w:rPr>
      </w:pPr>
      <w:r w:rsidRPr="00CE0FFD">
        <w:rPr>
          <w:rFonts w:ascii="Arial" w:hAnsi="Arial" w:cs="Arial"/>
        </w:rPr>
        <w:t xml:space="preserve">“La Doctrina Monroe”, esencia y significado. </w:t>
      </w:r>
    </w:p>
    <w:p w14:paraId="5363F77B" w14:textId="77777777" w:rsidR="006C7E7F" w:rsidRPr="00CE0FFD" w:rsidRDefault="006C7E7F" w:rsidP="006C7E7F">
      <w:pPr>
        <w:pStyle w:val="Textoindependiente"/>
        <w:ind w:left="360"/>
        <w:jc w:val="both"/>
        <w:rPr>
          <w:rFonts w:ascii="Arial" w:hAnsi="Arial" w:cs="Arial"/>
        </w:rPr>
      </w:pPr>
      <w:r w:rsidRPr="00CE0FFD">
        <w:rPr>
          <w:rFonts w:ascii="Arial" w:hAnsi="Arial" w:cs="Arial"/>
        </w:rPr>
        <w:t>Realmente, el mensaje estaba dedicado en su mayor parte a problemas internos de EU y se recurría al término de Doctrina Monroe para designar solo dos fragmentos referidos a los problemas internacionales:</w:t>
      </w:r>
    </w:p>
    <w:p w14:paraId="3D1A191A" w14:textId="77777777" w:rsidR="006C7E7F" w:rsidRPr="00CE0FFD" w:rsidRDefault="006C7E7F" w:rsidP="006C7E7F">
      <w:pPr>
        <w:pStyle w:val="Textoindependiente"/>
        <w:ind w:left="360"/>
        <w:jc w:val="both"/>
        <w:rPr>
          <w:rFonts w:ascii="Arial" w:hAnsi="Arial" w:cs="Arial"/>
        </w:rPr>
      </w:pPr>
      <w:r w:rsidRPr="00CE0FFD">
        <w:rPr>
          <w:rFonts w:ascii="Arial" w:hAnsi="Arial" w:cs="Arial"/>
        </w:rPr>
        <w:t>”Los continentes americanos, por la libre e independiente condición que han asumido y que mantienen, no deberán ser considerados ya como susceptibles de futura colonización por cualquiera de las potencias europeas”.</w:t>
      </w:r>
    </w:p>
    <w:p w14:paraId="2D41D81B" w14:textId="77777777" w:rsidR="006C7E7F" w:rsidRPr="00CE0FFD" w:rsidRDefault="006C7E7F" w:rsidP="006C7E7F">
      <w:pPr>
        <w:pStyle w:val="Textoindependiente"/>
        <w:ind w:left="360"/>
        <w:jc w:val="both"/>
        <w:rPr>
          <w:rFonts w:ascii="Arial" w:hAnsi="Arial" w:cs="Arial"/>
        </w:rPr>
      </w:pPr>
      <w:r w:rsidRPr="00CE0FFD">
        <w:rPr>
          <w:rFonts w:ascii="Arial" w:hAnsi="Arial" w:cs="Arial"/>
        </w:rPr>
        <w:t xml:space="preserve">Para entender cabalmente la esencia de la referida doctrina debe tenerse en cuenta que EU anunció esos principios eludiendo la propuesta del premier inglés, </w:t>
      </w:r>
      <w:proofErr w:type="spellStart"/>
      <w:r w:rsidRPr="00CE0FFD">
        <w:rPr>
          <w:rFonts w:ascii="Arial" w:hAnsi="Arial" w:cs="Arial"/>
        </w:rPr>
        <w:t>Canning</w:t>
      </w:r>
      <w:proofErr w:type="spellEnd"/>
      <w:r w:rsidRPr="00CE0FFD">
        <w:rPr>
          <w:rFonts w:ascii="Arial" w:hAnsi="Arial" w:cs="Arial"/>
        </w:rPr>
        <w:t>, de hacer una declaración conjunta al respecto. El gobierno norteamericano actuó con rapidez y decisión para dejar a Inglaterra al margen, teniendo en cuenta las perspectivas de ampliar los vínculos comerciales con América Latina y eliminar las ventajas comerciales inglesas en el continente.</w:t>
      </w:r>
    </w:p>
    <w:p w14:paraId="520C5F98" w14:textId="77777777" w:rsidR="006C7E7F" w:rsidRPr="00CE0FFD" w:rsidRDefault="006C7E7F" w:rsidP="006C7E7F">
      <w:pPr>
        <w:rPr>
          <w:rFonts w:ascii="Arial" w:hAnsi="Arial" w:cs="Arial"/>
          <w:lang w:val="es-ES" w:eastAsia="es-ES"/>
        </w:rPr>
      </w:pPr>
    </w:p>
    <w:p w14:paraId="3FBC379D" w14:textId="77777777" w:rsidR="006C7E7F" w:rsidRPr="00CE0FFD" w:rsidRDefault="006C7E7F" w:rsidP="006C7E7F">
      <w:pPr>
        <w:rPr>
          <w:rFonts w:ascii="Arial" w:hAnsi="Arial" w:cs="Arial"/>
          <w:lang w:val="es-ES" w:eastAsia="es-ES"/>
        </w:rPr>
      </w:pPr>
      <w:r w:rsidRPr="00CE0FFD">
        <w:rPr>
          <w:rFonts w:ascii="Arial" w:hAnsi="Arial" w:cs="Arial"/>
          <w:lang w:val="es-ES" w:eastAsia="es-ES"/>
        </w:rPr>
        <w:t>El profesor debe hacer hincapié en el hecho de que en el caso de Cuba específicamente no se aplican los conceptos de Seguridad y Seguridad Internacional proclamados por la   ONU:</w:t>
      </w:r>
    </w:p>
    <w:p w14:paraId="32AE635E" w14:textId="77777777" w:rsidR="006C7E7F" w:rsidRPr="00CE0FFD" w:rsidRDefault="006C7E7F" w:rsidP="006C7E7F">
      <w:pPr>
        <w:rPr>
          <w:rFonts w:ascii="Arial" w:hAnsi="Arial" w:cs="Arial"/>
          <w:lang w:val="es-ES" w:eastAsia="es-ES"/>
        </w:rPr>
      </w:pPr>
      <w:r w:rsidRPr="00CE0FFD">
        <w:rPr>
          <w:rFonts w:ascii="Arial" w:hAnsi="Arial" w:cs="Arial"/>
          <w:lang w:val="es-ES" w:eastAsia="es-ES"/>
        </w:rPr>
        <w:t xml:space="preserve">                          </w:t>
      </w:r>
    </w:p>
    <w:p w14:paraId="6726E51D" w14:textId="77777777" w:rsidR="006C7E7F" w:rsidRPr="00CE0FFD" w:rsidRDefault="006C7E7F" w:rsidP="006C7E7F">
      <w:pPr>
        <w:rPr>
          <w:rFonts w:ascii="Arial" w:hAnsi="Arial" w:cs="Arial"/>
          <w:lang w:val="es-ES" w:eastAsia="es-ES"/>
        </w:rPr>
      </w:pPr>
      <w:r w:rsidRPr="00CE0FFD">
        <w:rPr>
          <w:rFonts w:ascii="Arial" w:hAnsi="Arial" w:cs="Arial"/>
          <w:lang w:val="es-ES" w:eastAsia="es-ES"/>
        </w:rPr>
        <w:t>¿Por qué no se aplica el de Seguridad?</w:t>
      </w:r>
    </w:p>
    <w:p w14:paraId="5A306CD0" w14:textId="77777777" w:rsidR="006C7E7F" w:rsidRPr="00CE0FFD" w:rsidRDefault="006C7E7F" w:rsidP="006C7E7F">
      <w:pPr>
        <w:rPr>
          <w:rFonts w:ascii="Arial" w:hAnsi="Arial" w:cs="Arial"/>
          <w:lang w:val="es-ES" w:eastAsia="es-ES"/>
        </w:rPr>
      </w:pPr>
      <w:r w:rsidRPr="00CE0FFD">
        <w:rPr>
          <w:rFonts w:ascii="Arial" w:hAnsi="Arial" w:cs="Arial"/>
          <w:lang w:val="es-ES" w:eastAsia="es-ES"/>
        </w:rPr>
        <w:lastRenderedPageBreak/>
        <w:t>Hemos sido víctimas de agresión militar y nos mantenemos bajo</w:t>
      </w:r>
      <w:r w:rsidRPr="00CE0FFD">
        <w:rPr>
          <w:rFonts w:ascii="Arial" w:hAnsi="Arial" w:cs="Arial"/>
        </w:rPr>
        <w:t xml:space="preserve"> </w:t>
      </w:r>
      <w:r w:rsidRPr="00CE0FFD">
        <w:rPr>
          <w:rFonts w:ascii="Arial" w:hAnsi="Arial" w:cs="Arial"/>
          <w:lang w:val="es-ES" w:eastAsia="es-ES"/>
        </w:rPr>
        <w:t>ese peligro y durante los años de revolución sentimos la presión política y las afectaciones del genocida bloqueo económico, que limitan considerablemente el desarrollo y proceso propio.</w:t>
      </w:r>
    </w:p>
    <w:p w14:paraId="0ECB5B41" w14:textId="77777777" w:rsidR="006C7E7F" w:rsidRPr="00CE0FFD" w:rsidRDefault="006C7E7F" w:rsidP="006C7E7F">
      <w:pPr>
        <w:rPr>
          <w:rFonts w:ascii="Arial" w:hAnsi="Arial" w:cs="Arial"/>
          <w:lang w:val="es-ES" w:eastAsia="es-ES"/>
        </w:rPr>
      </w:pPr>
    </w:p>
    <w:p w14:paraId="2A789179" w14:textId="77777777" w:rsidR="006C7E7F" w:rsidRPr="00CE0FFD" w:rsidRDefault="006C7E7F" w:rsidP="006C7E7F">
      <w:pPr>
        <w:pStyle w:val="Textoindependiente"/>
        <w:autoSpaceDE/>
        <w:autoSpaceDN/>
        <w:adjustRightInd/>
        <w:jc w:val="both"/>
        <w:rPr>
          <w:rFonts w:ascii="Arial" w:hAnsi="Arial" w:cs="Arial"/>
        </w:rPr>
      </w:pPr>
      <w:r w:rsidRPr="00CE0FFD">
        <w:rPr>
          <w:rFonts w:ascii="Arial" w:hAnsi="Arial" w:cs="Arial"/>
        </w:rPr>
        <w:t>¿Por qué no se aplica el de Seguridad Internacional?</w:t>
      </w:r>
    </w:p>
    <w:p w14:paraId="6E71A605" w14:textId="77777777" w:rsidR="006C7E7F" w:rsidRPr="00CE0FFD" w:rsidRDefault="006C7E7F" w:rsidP="006C7E7F">
      <w:pPr>
        <w:pStyle w:val="Textoindependiente"/>
        <w:numPr>
          <w:ilvl w:val="0"/>
          <w:numId w:val="43"/>
        </w:numPr>
        <w:autoSpaceDE/>
        <w:autoSpaceDN/>
        <w:adjustRightInd/>
        <w:jc w:val="both"/>
        <w:rPr>
          <w:rFonts w:ascii="Arial" w:hAnsi="Arial" w:cs="Arial"/>
        </w:rPr>
      </w:pPr>
      <w:r w:rsidRPr="00CE0FFD">
        <w:rPr>
          <w:rFonts w:ascii="Arial" w:hAnsi="Arial" w:cs="Arial"/>
        </w:rPr>
        <w:t>Durante más de dos siglos E.U. ha querido imponernos sus concepciones hegemónicas y geopolíticas.</w:t>
      </w:r>
    </w:p>
    <w:p w14:paraId="18FB1092" w14:textId="77777777" w:rsidR="006C7E7F" w:rsidRPr="00CE0FFD" w:rsidRDefault="006C7E7F" w:rsidP="006C7E7F">
      <w:pPr>
        <w:pStyle w:val="Textoindependiente"/>
        <w:numPr>
          <w:ilvl w:val="0"/>
          <w:numId w:val="43"/>
        </w:numPr>
        <w:autoSpaceDE/>
        <w:autoSpaceDN/>
        <w:adjustRightInd/>
        <w:jc w:val="both"/>
        <w:rPr>
          <w:rFonts w:ascii="Arial" w:hAnsi="Arial" w:cs="Arial"/>
        </w:rPr>
      </w:pPr>
      <w:r w:rsidRPr="00CE0FFD">
        <w:rPr>
          <w:rFonts w:ascii="Arial" w:hAnsi="Arial" w:cs="Arial"/>
        </w:rPr>
        <w:t>Manipulan la determinación del pueblo cubano de escoger al socialismo como régimen social, trazar la política interior y exterior más conveniente a los intereses nacionales, rechazar intromisiones.</w:t>
      </w:r>
    </w:p>
    <w:p w14:paraId="72B7632A" w14:textId="77777777" w:rsidR="006C7E7F" w:rsidRPr="00CE0FFD" w:rsidRDefault="006C7E7F" w:rsidP="006C7E7F">
      <w:pPr>
        <w:pStyle w:val="Textoindependiente"/>
        <w:numPr>
          <w:ilvl w:val="0"/>
          <w:numId w:val="43"/>
        </w:numPr>
        <w:autoSpaceDE/>
        <w:autoSpaceDN/>
        <w:adjustRightInd/>
        <w:jc w:val="both"/>
        <w:rPr>
          <w:rFonts w:ascii="Arial" w:hAnsi="Arial" w:cs="Arial"/>
        </w:rPr>
      </w:pPr>
      <w:r w:rsidRPr="00CE0FFD">
        <w:rPr>
          <w:rFonts w:ascii="Arial" w:hAnsi="Arial" w:cs="Arial"/>
        </w:rPr>
        <w:t>Desconocen el derecho del país a la independencia, soberanía, decidir el régimen económico, político y social que considere conveniente;</w:t>
      </w:r>
    </w:p>
    <w:p w14:paraId="00642FF5" w14:textId="77777777" w:rsidR="006C7E7F" w:rsidRPr="00CE0FFD" w:rsidRDefault="006C7E7F" w:rsidP="006C7E7F">
      <w:pPr>
        <w:pStyle w:val="Textoindependiente"/>
        <w:numPr>
          <w:ilvl w:val="0"/>
          <w:numId w:val="43"/>
        </w:numPr>
        <w:autoSpaceDE/>
        <w:autoSpaceDN/>
        <w:adjustRightInd/>
        <w:jc w:val="both"/>
        <w:rPr>
          <w:rFonts w:ascii="Arial" w:hAnsi="Arial" w:cs="Arial"/>
        </w:rPr>
      </w:pPr>
      <w:r w:rsidRPr="00CE0FFD">
        <w:rPr>
          <w:rFonts w:ascii="Arial" w:hAnsi="Arial" w:cs="Arial"/>
        </w:rPr>
        <w:t>A cada medida impuesta al país, respondemos con una contramedida de forma firme y enérgica.</w:t>
      </w:r>
    </w:p>
    <w:p w14:paraId="1E907A7C" w14:textId="77777777" w:rsidR="006C7E7F" w:rsidRPr="00CE0FFD" w:rsidRDefault="006C7E7F" w:rsidP="006C7E7F">
      <w:pPr>
        <w:pStyle w:val="Prrafodelista"/>
        <w:numPr>
          <w:ilvl w:val="0"/>
          <w:numId w:val="43"/>
        </w:numPr>
        <w:spacing w:after="200" w:line="276" w:lineRule="auto"/>
        <w:rPr>
          <w:rFonts w:ascii="Arial" w:hAnsi="Arial" w:cs="Arial"/>
          <w:lang w:val="es-ES" w:eastAsia="es-ES"/>
        </w:rPr>
      </w:pPr>
      <w:r w:rsidRPr="00CE0FFD">
        <w:rPr>
          <w:rFonts w:ascii="Arial" w:hAnsi="Arial" w:cs="Arial"/>
        </w:rPr>
        <w:t xml:space="preserve">Cuba los denuncia abiertamente en la arena internacional y recibe el respaldo mayoritario de los Estados. </w:t>
      </w:r>
      <w:proofErr w:type="spellStart"/>
      <w:r w:rsidRPr="00CE0FFD">
        <w:rPr>
          <w:rFonts w:ascii="Arial" w:hAnsi="Arial" w:cs="Arial"/>
        </w:rPr>
        <w:t>Ej</w:t>
      </w:r>
      <w:proofErr w:type="spellEnd"/>
      <w:r w:rsidRPr="00CE0FFD">
        <w:rPr>
          <w:rFonts w:ascii="Arial" w:hAnsi="Arial" w:cs="Arial"/>
        </w:rPr>
        <w:t>: Asamblea de la ONU</w:t>
      </w:r>
      <w:r w:rsidRPr="00CE0FFD">
        <w:rPr>
          <w:rFonts w:ascii="Arial" w:hAnsi="Arial" w:cs="Arial"/>
          <w:lang w:val="es-ES" w:eastAsia="es-ES"/>
        </w:rPr>
        <w:t xml:space="preserve"> </w:t>
      </w:r>
    </w:p>
    <w:p w14:paraId="27B7AE88" w14:textId="77777777" w:rsidR="006C7E7F" w:rsidRPr="00CE0FFD" w:rsidRDefault="006C7E7F" w:rsidP="006C7E7F">
      <w:pPr>
        <w:rPr>
          <w:rFonts w:ascii="Arial" w:hAnsi="Arial" w:cs="Arial"/>
          <w:lang w:val="es-ES" w:eastAsia="es-ES"/>
        </w:rPr>
      </w:pPr>
    </w:p>
    <w:p w14:paraId="4CAF6435" w14:textId="77777777" w:rsidR="006C7E7F" w:rsidRPr="00CE0FFD" w:rsidRDefault="006C7E7F" w:rsidP="006C7E7F">
      <w:pPr>
        <w:rPr>
          <w:rFonts w:ascii="Arial" w:hAnsi="Arial" w:cs="Arial"/>
          <w:lang w:val="es-ES" w:eastAsia="es-ES"/>
        </w:rPr>
      </w:pPr>
      <w:r w:rsidRPr="00CE0FFD">
        <w:rPr>
          <w:rFonts w:ascii="Arial" w:hAnsi="Arial" w:cs="Arial"/>
          <w:lang w:val="es-ES" w:eastAsia="es-ES"/>
        </w:rPr>
        <w:t xml:space="preserve">       </w:t>
      </w:r>
      <w:r w:rsidRPr="00CE0FFD">
        <w:rPr>
          <w:rFonts w:ascii="Arial" w:hAnsi="Arial" w:cs="Arial"/>
          <w:b/>
          <w:noProof/>
          <w:lang w:val="en-US" w:eastAsia="en-US"/>
        </w:rPr>
        <w:drawing>
          <wp:inline distT="0" distB="0" distL="0" distR="0" wp14:anchorId="14FC8C7B" wp14:editId="37A61829">
            <wp:extent cx="5441315" cy="2133600"/>
            <wp:effectExtent l="0" t="0" r="6985" b="0"/>
            <wp:docPr id="874543" name="Imagen 87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41315" cy="2133600"/>
                    </a:xfrm>
                    <a:prstGeom prst="rect">
                      <a:avLst/>
                    </a:prstGeom>
                    <a:noFill/>
                    <a:ln>
                      <a:noFill/>
                    </a:ln>
                  </pic:spPr>
                </pic:pic>
              </a:graphicData>
            </a:graphic>
          </wp:inline>
        </w:drawing>
      </w:r>
    </w:p>
    <w:p w14:paraId="7FA4260F" w14:textId="77777777" w:rsidR="006C7E7F" w:rsidRPr="00CE0FFD" w:rsidRDefault="006C7E7F" w:rsidP="006C7E7F">
      <w:pPr>
        <w:pStyle w:val="Prrafodelista"/>
        <w:ind w:left="0"/>
        <w:jc w:val="both"/>
        <w:rPr>
          <w:rFonts w:ascii="Arial" w:hAnsi="Arial" w:cs="Arial"/>
          <w:noProof/>
          <w:lang w:val="es-ES" w:eastAsia="es-ES"/>
        </w:rPr>
      </w:pPr>
      <w:r w:rsidRPr="00CE0FFD">
        <w:rPr>
          <w:rFonts w:ascii="Arial" w:hAnsi="Arial" w:cs="Arial"/>
          <w:noProof/>
          <w:lang w:val="en-US" w:eastAsia="en-US"/>
        </w:rPr>
        <w:drawing>
          <wp:anchor distT="0" distB="0" distL="114300" distR="114300" simplePos="0" relativeHeight="251664384" behindDoc="0" locked="0" layoutInCell="1" allowOverlap="1" wp14:anchorId="79F9AFB0" wp14:editId="7AD5E81F">
            <wp:simplePos x="0" y="0"/>
            <wp:positionH relativeFrom="margin">
              <wp:posOffset>1238250</wp:posOffset>
            </wp:positionH>
            <wp:positionV relativeFrom="paragraph">
              <wp:posOffset>113665</wp:posOffset>
            </wp:positionV>
            <wp:extent cx="4191000" cy="20669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91000" cy="2066925"/>
                    </a:xfrm>
                    <a:prstGeom prst="rect">
                      <a:avLst/>
                    </a:prstGeom>
                    <a:noFill/>
                    <a:ln>
                      <a:noFill/>
                    </a:ln>
                  </pic:spPr>
                </pic:pic>
              </a:graphicData>
            </a:graphic>
          </wp:anchor>
        </w:drawing>
      </w:r>
    </w:p>
    <w:p w14:paraId="5755015D" w14:textId="77777777" w:rsidR="006C7E7F" w:rsidRPr="00CE0FFD" w:rsidRDefault="006C7E7F" w:rsidP="006C7E7F">
      <w:pPr>
        <w:pStyle w:val="Prrafodelista"/>
        <w:ind w:left="0"/>
        <w:jc w:val="both"/>
        <w:rPr>
          <w:rFonts w:ascii="Arial" w:hAnsi="Arial" w:cs="Arial"/>
          <w:noProof/>
          <w:lang w:val="es-ES" w:eastAsia="es-ES"/>
        </w:rPr>
      </w:pPr>
    </w:p>
    <w:p w14:paraId="7322269F" w14:textId="77777777" w:rsidR="006C7E7F" w:rsidRPr="00CE0FFD" w:rsidRDefault="006C7E7F" w:rsidP="006C7E7F">
      <w:pPr>
        <w:pStyle w:val="Prrafodelista"/>
        <w:ind w:left="0"/>
        <w:jc w:val="both"/>
        <w:rPr>
          <w:rFonts w:ascii="Arial" w:hAnsi="Arial" w:cs="Arial"/>
          <w:noProof/>
          <w:lang w:val="es-ES" w:eastAsia="es-ES"/>
        </w:rPr>
      </w:pPr>
    </w:p>
    <w:p w14:paraId="003099CD" w14:textId="77777777" w:rsidR="006C7E7F" w:rsidRPr="00CE0FFD" w:rsidRDefault="006C7E7F" w:rsidP="006C7E7F">
      <w:pPr>
        <w:pStyle w:val="Prrafodelista"/>
        <w:ind w:left="0"/>
        <w:jc w:val="both"/>
        <w:rPr>
          <w:rFonts w:ascii="Arial" w:hAnsi="Arial" w:cs="Arial"/>
          <w:noProof/>
          <w:lang w:val="es-ES" w:eastAsia="es-ES"/>
        </w:rPr>
      </w:pPr>
    </w:p>
    <w:p w14:paraId="638900A6" w14:textId="77777777" w:rsidR="006C7E7F" w:rsidRPr="00CE0FFD" w:rsidRDefault="006C7E7F" w:rsidP="006C7E7F">
      <w:pPr>
        <w:pStyle w:val="Prrafodelista"/>
        <w:ind w:left="0"/>
        <w:jc w:val="both"/>
        <w:rPr>
          <w:rFonts w:ascii="Arial" w:hAnsi="Arial" w:cs="Arial"/>
          <w:noProof/>
          <w:lang w:val="es-ES" w:eastAsia="es-ES"/>
        </w:rPr>
      </w:pPr>
    </w:p>
    <w:p w14:paraId="19EABC78" w14:textId="77777777" w:rsidR="006C7E7F" w:rsidRPr="00CE0FFD" w:rsidRDefault="006C7E7F" w:rsidP="006C7E7F">
      <w:pPr>
        <w:pStyle w:val="Prrafodelista"/>
        <w:ind w:left="0"/>
        <w:jc w:val="both"/>
        <w:rPr>
          <w:rFonts w:ascii="Arial" w:hAnsi="Arial" w:cs="Arial"/>
          <w:noProof/>
          <w:lang w:val="es-ES" w:eastAsia="es-ES"/>
        </w:rPr>
      </w:pPr>
    </w:p>
    <w:p w14:paraId="5D4D197D" w14:textId="77777777" w:rsidR="006C7E7F" w:rsidRPr="00CE0FFD" w:rsidRDefault="006C7E7F" w:rsidP="006C7E7F">
      <w:pPr>
        <w:pStyle w:val="Prrafodelista"/>
        <w:ind w:left="0"/>
        <w:jc w:val="both"/>
        <w:rPr>
          <w:rFonts w:ascii="Arial" w:hAnsi="Arial" w:cs="Arial"/>
          <w:lang w:val="es-ES" w:eastAsia="es-ES"/>
        </w:rPr>
      </w:pPr>
    </w:p>
    <w:p w14:paraId="71D7BEB4" w14:textId="77777777" w:rsidR="006C7E7F" w:rsidRPr="00CE0FFD" w:rsidRDefault="006C7E7F" w:rsidP="006C7E7F">
      <w:pPr>
        <w:pStyle w:val="Prrafodelista"/>
        <w:ind w:left="0"/>
        <w:jc w:val="both"/>
        <w:rPr>
          <w:rFonts w:ascii="Arial" w:hAnsi="Arial" w:cs="Arial"/>
          <w:lang w:val="es-ES" w:eastAsia="es-ES"/>
        </w:rPr>
      </w:pPr>
    </w:p>
    <w:p w14:paraId="7CBBE79D" w14:textId="77777777" w:rsidR="006C7E7F" w:rsidRPr="00CE0FFD" w:rsidRDefault="006C7E7F" w:rsidP="006C7E7F">
      <w:pPr>
        <w:pStyle w:val="Prrafodelista"/>
        <w:ind w:left="0"/>
        <w:jc w:val="both"/>
        <w:rPr>
          <w:rFonts w:ascii="Arial" w:hAnsi="Arial" w:cs="Arial"/>
          <w:lang w:val="es-ES" w:eastAsia="es-ES"/>
        </w:rPr>
      </w:pPr>
    </w:p>
    <w:p w14:paraId="4FB16559" w14:textId="77777777" w:rsidR="006C7E7F" w:rsidRPr="00CE0FFD" w:rsidRDefault="006C7E7F" w:rsidP="006C7E7F">
      <w:pPr>
        <w:pStyle w:val="Prrafodelista"/>
        <w:ind w:left="0"/>
        <w:jc w:val="both"/>
        <w:rPr>
          <w:rFonts w:ascii="Arial" w:hAnsi="Arial" w:cs="Arial"/>
          <w:lang w:val="es-ES" w:eastAsia="es-ES"/>
        </w:rPr>
      </w:pPr>
    </w:p>
    <w:p w14:paraId="6389F626" w14:textId="77777777" w:rsidR="006C7E7F" w:rsidRPr="00CE0FFD" w:rsidRDefault="006C7E7F" w:rsidP="006C7E7F">
      <w:pPr>
        <w:pStyle w:val="Prrafodelista"/>
        <w:ind w:left="0"/>
        <w:jc w:val="both"/>
        <w:rPr>
          <w:rFonts w:ascii="Arial" w:hAnsi="Arial" w:cs="Arial"/>
          <w:lang w:val="es-ES" w:eastAsia="es-ES"/>
        </w:rPr>
      </w:pPr>
    </w:p>
    <w:p w14:paraId="3EB50272" w14:textId="77777777" w:rsidR="006C7E7F" w:rsidRPr="00CE0FFD" w:rsidRDefault="006C7E7F" w:rsidP="006C7E7F">
      <w:pPr>
        <w:pStyle w:val="Prrafodelista"/>
        <w:ind w:left="0"/>
        <w:jc w:val="both"/>
        <w:rPr>
          <w:rFonts w:ascii="Arial" w:hAnsi="Arial" w:cs="Arial"/>
          <w:lang w:val="es-ES" w:eastAsia="es-ES"/>
        </w:rPr>
      </w:pPr>
    </w:p>
    <w:p w14:paraId="412BA5CE" w14:textId="77777777" w:rsidR="006C7E7F" w:rsidRPr="00CE0FFD" w:rsidRDefault="006C7E7F" w:rsidP="006C7E7F">
      <w:pPr>
        <w:pStyle w:val="Prrafodelista"/>
        <w:ind w:left="0"/>
        <w:jc w:val="both"/>
        <w:rPr>
          <w:rFonts w:ascii="Arial" w:hAnsi="Arial" w:cs="Arial"/>
          <w:lang w:val="es-ES" w:eastAsia="es-ES"/>
        </w:rPr>
      </w:pPr>
    </w:p>
    <w:p w14:paraId="4284BA3C" w14:textId="77777777" w:rsidR="006C7E7F" w:rsidRPr="00CE0FFD" w:rsidRDefault="006C7E7F" w:rsidP="006C7E7F">
      <w:pPr>
        <w:pStyle w:val="Prrafodelista"/>
        <w:ind w:left="0"/>
        <w:jc w:val="both"/>
        <w:rPr>
          <w:rFonts w:ascii="Arial" w:hAnsi="Arial" w:cs="Arial"/>
          <w:lang w:val="es-ES" w:eastAsia="es-ES"/>
        </w:rPr>
      </w:pPr>
      <w:r w:rsidRPr="00CE0FFD">
        <w:rPr>
          <w:rFonts w:ascii="Arial" w:hAnsi="Arial" w:cs="Arial"/>
          <w:lang w:val="es-ES" w:eastAsia="es-ES"/>
        </w:rPr>
        <w:t>El profesor al hacer el resumen de este aspecto insiste:</w:t>
      </w:r>
    </w:p>
    <w:p w14:paraId="78E966EF" w14:textId="77777777" w:rsidR="006C7E7F" w:rsidRPr="00CE0FFD" w:rsidRDefault="006C7E7F" w:rsidP="006C7E7F">
      <w:pPr>
        <w:pStyle w:val="Prrafodelista"/>
        <w:numPr>
          <w:ilvl w:val="0"/>
          <w:numId w:val="35"/>
        </w:numPr>
        <w:jc w:val="both"/>
        <w:rPr>
          <w:rFonts w:ascii="Arial" w:hAnsi="Arial" w:cs="Arial"/>
        </w:rPr>
      </w:pPr>
      <w:r w:rsidRPr="00CE0FFD">
        <w:rPr>
          <w:rFonts w:ascii="Arial" w:hAnsi="Arial" w:cs="Arial"/>
          <w:lang w:val="es-ES" w:eastAsia="es-ES"/>
        </w:rPr>
        <w:t>La</w:t>
      </w:r>
      <w:r w:rsidRPr="00CE0FFD">
        <w:rPr>
          <w:rFonts w:ascii="Arial" w:hAnsi="Arial" w:cs="Arial"/>
        </w:rPr>
        <w:t xml:space="preserve"> principal amenaza a la SNC ha sido la invariable intención de las administraciones estadounidenses de conquistar a Cuba. </w:t>
      </w:r>
    </w:p>
    <w:p w14:paraId="2D1EE88B" w14:textId="77777777" w:rsidR="006C7E7F" w:rsidRPr="00CE0FFD" w:rsidRDefault="006C7E7F" w:rsidP="006C7E7F">
      <w:pPr>
        <w:pStyle w:val="Prrafodelista"/>
        <w:numPr>
          <w:ilvl w:val="0"/>
          <w:numId w:val="35"/>
        </w:numPr>
        <w:jc w:val="both"/>
        <w:rPr>
          <w:rFonts w:ascii="Arial" w:hAnsi="Arial" w:cs="Arial"/>
          <w:noProof/>
          <w:lang w:val="es-ES" w:eastAsia="es-ES"/>
        </w:rPr>
      </w:pPr>
      <w:r w:rsidRPr="00CE0FFD">
        <w:rPr>
          <w:rFonts w:ascii="Arial" w:hAnsi="Arial" w:cs="Arial"/>
        </w:rPr>
        <w:t>Puede realizar preguntas de comprobación.</w:t>
      </w:r>
    </w:p>
    <w:p w14:paraId="15CBF0F1" w14:textId="77777777" w:rsidR="006C7E7F" w:rsidRPr="00CE0FFD" w:rsidRDefault="006C7E7F" w:rsidP="006C7E7F">
      <w:pPr>
        <w:pStyle w:val="Prrafodelista"/>
        <w:ind w:left="0"/>
        <w:jc w:val="both"/>
        <w:rPr>
          <w:rFonts w:ascii="Arial" w:hAnsi="Arial" w:cs="Arial"/>
        </w:rPr>
      </w:pPr>
    </w:p>
    <w:p w14:paraId="4BE71C3A" w14:textId="77777777" w:rsidR="006C7E7F" w:rsidRPr="00CE0FFD" w:rsidRDefault="006C7E7F" w:rsidP="006C7E7F">
      <w:pPr>
        <w:jc w:val="both"/>
        <w:rPr>
          <w:rFonts w:ascii="Arial" w:hAnsi="Arial" w:cs="Arial"/>
          <w:b/>
          <w:lang w:val="es-ES" w:eastAsia="es-ES"/>
        </w:rPr>
      </w:pPr>
      <w:r w:rsidRPr="00CE0FFD">
        <w:rPr>
          <w:rFonts w:ascii="Arial" w:hAnsi="Arial" w:cs="Arial"/>
          <w:b/>
        </w:rPr>
        <w:t>Aspecto N</w:t>
      </w:r>
      <w:r w:rsidRPr="00CE0FFD">
        <w:rPr>
          <w:rFonts w:ascii="Arial" w:hAnsi="Arial" w:cs="Arial"/>
          <w:b/>
          <w:vertAlign w:val="superscript"/>
        </w:rPr>
        <w:t>o</w:t>
      </w:r>
      <w:r w:rsidRPr="00CE0FFD">
        <w:rPr>
          <w:rFonts w:ascii="Arial" w:hAnsi="Arial" w:cs="Arial"/>
          <w:b/>
        </w:rPr>
        <w:t xml:space="preserve"> 6. Orientación de la Clase Taller T I.C2.</w:t>
      </w:r>
    </w:p>
    <w:p w14:paraId="7C32AC44" w14:textId="77777777" w:rsidR="006C7E7F" w:rsidRPr="00CE0FFD" w:rsidRDefault="006C7E7F" w:rsidP="006C7E7F">
      <w:pPr>
        <w:jc w:val="both"/>
        <w:rPr>
          <w:rFonts w:ascii="Arial" w:hAnsi="Arial" w:cs="Arial"/>
          <w:b/>
          <w:lang w:val="es-ES" w:eastAsia="es-ES"/>
        </w:rPr>
      </w:pPr>
    </w:p>
    <w:p w14:paraId="3F07ACAE" w14:textId="77777777" w:rsidR="006C7E7F" w:rsidRPr="00CE0FFD" w:rsidRDefault="006C7E7F" w:rsidP="006C7E7F">
      <w:pPr>
        <w:jc w:val="both"/>
        <w:rPr>
          <w:rFonts w:ascii="Arial" w:hAnsi="Arial" w:cs="Arial"/>
        </w:rPr>
      </w:pPr>
      <w:r w:rsidRPr="00CE0FFD">
        <w:rPr>
          <w:rFonts w:ascii="Arial" w:hAnsi="Arial" w:cs="Arial"/>
        </w:rPr>
        <w:t>El profesor explica el objetivo de la Clase Taller y los contenidos a abordar:</w:t>
      </w:r>
    </w:p>
    <w:p w14:paraId="24787258" w14:textId="77777777" w:rsidR="006C7E7F" w:rsidRPr="00CE0FFD" w:rsidRDefault="006C7E7F" w:rsidP="006C7E7F">
      <w:pPr>
        <w:jc w:val="both"/>
        <w:rPr>
          <w:rFonts w:ascii="Arial" w:hAnsi="Arial" w:cs="Arial"/>
        </w:rPr>
      </w:pPr>
    </w:p>
    <w:p w14:paraId="3BC7595C" w14:textId="77777777" w:rsidR="006C7E7F" w:rsidRPr="00CE0FFD" w:rsidRDefault="006C7E7F" w:rsidP="006C7E7F">
      <w:pPr>
        <w:numPr>
          <w:ilvl w:val="0"/>
          <w:numId w:val="24"/>
        </w:numPr>
        <w:jc w:val="both"/>
        <w:rPr>
          <w:rFonts w:ascii="Arial" w:hAnsi="Arial" w:cs="Arial"/>
        </w:rPr>
      </w:pPr>
      <w:r w:rsidRPr="00CE0FFD">
        <w:rPr>
          <w:rFonts w:ascii="Arial" w:hAnsi="Arial" w:cs="Arial"/>
        </w:rPr>
        <w:t>La Seguridad Internacional y Regional en el contexto de la integración latinoamericana y caribeña.</w:t>
      </w:r>
    </w:p>
    <w:p w14:paraId="69BBEB85" w14:textId="77777777" w:rsidR="006C7E7F" w:rsidRPr="00CE0FFD" w:rsidRDefault="006C7E7F" w:rsidP="006C7E7F">
      <w:pPr>
        <w:numPr>
          <w:ilvl w:val="0"/>
          <w:numId w:val="17"/>
        </w:numPr>
        <w:jc w:val="both"/>
        <w:rPr>
          <w:rFonts w:ascii="Arial" w:hAnsi="Arial" w:cs="Arial"/>
        </w:rPr>
      </w:pPr>
      <w:r w:rsidRPr="00CE0FFD">
        <w:rPr>
          <w:rFonts w:ascii="Arial" w:hAnsi="Arial" w:cs="Arial"/>
        </w:rPr>
        <w:t>Seguridad. Seguridad Internacional. Relación.</w:t>
      </w:r>
    </w:p>
    <w:p w14:paraId="694749FF" w14:textId="77777777" w:rsidR="006C7E7F" w:rsidRPr="00CE0FFD" w:rsidRDefault="006C7E7F" w:rsidP="006C7E7F">
      <w:pPr>
        <w:numPr>
          <w:ilvl w:val="0"/>
          <w:numId w:val="17"/>
        </w:numPr>
        <w:jc w:val="both"/>
        <w:rPr>
          <w:rFonts w:ascii="Arial" w:hAnsi="Arial" w:cs="Arial"/>
        </w:rPr>
      </w:pPr>
      <w:r w:rsidRPr="00CE0FFD">
        <w:rPr>
          <w:rFonts w:ascii="Arial" w:hAnsi="Arial" w:cs="Arial"/>
        </w:rPr>
        <w:t xml:space="preserve">Seguridad Regional en el contexto de la integración latinoamericana y caribeña. Papel de Cuba. </w:t>
      </w:r>
    </w:p>
    <w:p w14:paraId="6EEE9F10" w14:textId="77777777" w:rsidR="006C7E7F" w:rsidRPr="00CE0FFD" w:rsidRDefault="006C7E7F" w:rsidP="006C7E7F">
      <w:pPr>
        <w:numPr>
          <w:ilvl w:val="0"/>
          <w:numId w:val="17"/>
        </w:numPr>
        <w:jc w:val="both"/>
        <w:rPr>
          <w:rFonts w:ascii="Arial" w:hAnsi="Arial" w:cs="Arial"/>
        </w:rPr>
      </w:pPr>
      <w:r w:rsidRPr="00CE0FFD">
        <w:rPr>
          <w:rFonts w:ascii="Arial" w:hAnsi="Arial" w:cs="Arial"/>
        </w:rPr>
        <w:t>Amenazas actuales a la Seguridad Internacional y Regional y su influencia en Cuba:</w:t>
      </w:r>
    </w:p>
    <w:p w14:paraId="53592A70" w14:textId="77777777" w:rsidR="006C7E7F" w:rsidRPr="00CE0FFD" w:rsidRDefault="006C7E7F" w:rsidP="006C7E7F">
      <w:pPr>
        <w:numPr>
          <w:ilvl w:val="0"/>
          <w:numId w:val="17"/>
        </w:numPr>
        <w:jc w:val="both"/>
        <w:rPr>
          <w:rFonts w:ascii="Arial" w:hAnsi="Arial" w:cs="Arial"/>
        </w:rPr>
      </w:pPr>
      <w:r w:rsidRPr="00CE0FFD">
        <w:rPr>
          <w:rFonts w:ascii="Arial" w:hAnsi="Arial" w:cs="Arial"/>
        </w:rPr>
        <w:t>Deterioro del medio ambiente y efectos del cambio climático.</w:t>
      </w:r>
    </w:p>
    <w:p w14:paraId="1EBDEDD2" w14:textId="77777777" w:rsidR="006C7E7F" w:rsidRPr="00CE0FFD" w:rsidRDefault="006C7E7F" w:rsidP="006C7E7F">
      <w:pPr>
        <w:numPr>
          <w:ilvl w:val="0"/>
          <w:numId w:val="17"/>
        </w:numPr>
        <w:jc w:val="both"/>
        <w:rPr>
          <w:rFonts w:ascii="Arial" w:hAnsi="Arial" w:cs="Arial"/>
        </w:rPr>
      </w:pPr>
      <w:r w:rsidRPr="00CE0FFD">
        <w:rPr>
          <w:rFonts w:ascii="Arial" w:hAnsi="Arial" w:cs="Arial"/>
        </w:rPr>
        <w:t>Crisis económica global, pobreza, miseria y hambre. Crisis energética y resultado de la conversión de los alimentos en biocom</w:t>
      </w:r>
      <w:r w:rsidRPr="00CE0FFD">
        <w:rPr>
          <w:rFonts w:ascii="Arial" w:hAnsi="Arial" w:cs="Arial"/>
        </w:rPr>
        <w:softHyphen/>
        <w:t xml:space="preserve">bustibles, la especulación </w:t>
      </w:r>
    </w:p>
    <w:p w14:paraId="775950AD" w14:textId="77777777" w:rsidR="006C7E7F" w:rsidRPr="00CE0FFD" w:rsidRDefault="006C7E7F" w:rsidP="006C7E7F">
      <w:pPr>
        <w:numPr>
          <w:ilvl w:val="0"/>
          <w:numId w:val="17"/>
        </w:numPr>
        <w:jc w:val="both"/>
        <w:rPr>
          <w:rFonts w:ascii="Arial" w:hAnsi="Arial" w:cs="Arial"/>
        </w:rPr>
      </w:pPr>
      <w:r w:rsidRPr="00CE0FFD">
        <w:rPr>
          <w:rFonts w:ascii="Arial" w:hAnsi="Arial" w:cs="Arial"/>
          <w:lang w:val="es-ES"/>
        </w:rPr>
        <w:t>Subida de los precios de los ali</w:t>
      </w:r>
      <w:r w:rsidRPr="00CE0FFD">
        <w:rPr>
          <w:rFonts w:ascii="Arial" w:hAnsi="Arial" w:cs="Arial"/>
          <w:lang w:val="es-ES"/>
        </w:rPr>
        <w:softHyphen/>
        <w:t>mentos básicos y su relación con el hambre.</w:t>
      </w:r>
    </w:p>
    <w:p w14:paraId="3878F050" w14:textId="77777777" w:rsidR="006C7E7F" w:rsidRPr="00CE0FFD" w:rsidRDefault="006C7E7F" w:rsidP="006C7E7F">
      <w:pPr>
        <w:numPr>
          <w:ilvl w:val="0"/>
          <w:numId w:val="17"/>
        </w:numPr>
        <w:jc w:val="both"/>
        <w:rPr>
          <w:rFonts w:ascii="Arial" w:hAnsi="Arial" w:cs="Arial"/>
        </w:rPr>
      </w:pPr>
      <w:r w:rsidRPr="00CE0FFD">
        <w:rPr>
          <w:rFonts w:ascii="Arial" w:hAnsi="Arial" w:cs="Arial"/>
          <w:lang w:val="es-ES"/>
        </w:rPr>
        <w:t>Carrera armamentista.</w:t>
      </w:r>
    </w:p>
    <w:p w14:paraId="12A80375" w14:textId="77777777" w:rsidR="006C7E7F" w:rsidRPr="00CE0FFD" w:rsidRDefault="006C7E7F" w:rsidP="006C7E7F">
      <w:pPr>
        <w:numPr>
          <w:ilvl w:val="0"/>
          <w:numId w:val="17"/>
        </w:numPr>
        <w:jc w:val="both"/>
        <w:rPr>
          <w:rFonts w:ascii="Arial" w:hAnsi="Arial" w:cs="Arial"/>
        </w:rPr>
      </w:pPr>
      <w:r w:rsidRPr="00CE0FFD">
        <w:rPr>
          <w:rFonts w:ascii="Arial" w:hAnsi="Arial" w:cs="Arial"/>
          <w:lang w:val="es-ES"/>
        </w:rPr>
        <w:t>Guerras promovidas por las poten</w:t>
      </w:r>
      <w:r w:rsidRPr="00CE0FFD">
        <w:rPr>
          <w:rFonts w:ascii="Arial" w:hAnsi="Arial" w:cs="Arial"/>
          <w:lang w:val="es-ES"/>
        </w:rPr>
        <w:softHyphen/>
        <w:t>cias imperialistas.</w:t>
      </w:r>
    </w:p>
    <w:p w14:paraId="5299638A" w14:textId="77777777" w:rsidR="006C7E7F" w:rsidRPr="00CE0FFD" w:rsidRDefault="006C7E7F" w:rsidP="006C7E7F">
      <w:pPr>
        <w:numPr>
          <w:ilvl w:val="0"/>
          <w:numId w:val="17"/>
        </w:numPr>
        <w:jc w:val="both"/>
        <w:rPr>
          <w:rFonts w:ascii="Arial" w:hAnsi="Arial" w:cs="Arial"/>
        </w:rPr>
      </w:pPr>
      <w:r w:rsidRPr="00CE0FFD">
        <w:rPr>
          <w:rFonts w:ascii="Arial" w:hAnsi="Arial" w:cs="Arial"/>
          <w:lang w:val="es-ES"/>
        </w:rPr>
        <w:t>Injusto e irracional orden económi</w:t>
      </w:r>
      <w:r w:rsidRPr="00CE0FFD">
        <w:rPr>
          <w:rFonts w:ascii="Arial" w:hAnsi="Arial" w:cs="Arial"/>
          <w:lang w:val="es-ES"/>
        </w:rPr>
        <w:softHyphen/>
        <w:t xml:space="preserve">co y social internacional. </w:t>
      </w:r>
    </w:p>
    <w:p w14:paraId="618C7C46" w14:textId="77777777" w:rsidR="006C7E7F" w:rsidRPr="00CE0FFD" w:rsidRDefault="006C7E7F" w:rsidP="006C7E7F">
      <w:pPr>
        <w:numPr>
          <w:ilvl w:val="0"/>
          <w:numId w:val="17"/>
        </w:numPr>
        <w:jc w:val="both"/>
        <w:rPr>
          <w:rFonts w:ascii="Arial" w:hAnsi="Arial" w:cs="Arial"/>
        </w:rPr>
      </w:pPr>
      <w:r w:rsidRPr="00CE0FFD">
        <w:rPr>
          <w:rFonts w:ascii="Arial" w:hAnsi="Arial" w:cs="Arial"/>
          <w:lang w:val="es-ES"/>
        </w:rPr>
        <w:t>Migraciones masivas, el éxo</w:t>
      </w:r>
      <w:r w:rsidRPr="00CE0FFD">
        <w:rPr>
          <w:rFonts w:ascii="Arial" w:hAnsi="Arial" w:cs="Arial"/>
          <w:lang w:val="es-ES"/>
        </w:rPr>
        <w:softHyphen/>
        <w:t xml:space="preserve">do de capital humano, refugiados por los conflictos armados. </w:t>
      </w:r>
    </w:p>
    <w:p w14:paraId="65886CC8" w14:textId="77777777" w:rsidR="006C7E7F" w:rsidRPr="00CE0FFD" w:rsidRDefault="006C7E7F" w:rsidP="006C7E7F">
      <w:pPr>
        <w:numPr>
          <w:ilvl w:val="0"/>
          <w:numId w:val="17"/>
        </w:numPr>
        <w:jc w:val="both"/>
        <w:rPr>
          <w:rFonts w:ascii="Arial" w:hAnsi="Arial" w:cs="Arial"/>
        </w:rPr>
      </w:pPr>
      <w:r w:rsidRPr="00CE0FFD">
        <w:rPr>
          <w:rFonts w:ascii="Arial" w:hAnsi="Arial" w:cs="Arial"/>
          <w:lang w:val="es-ES"/>
        </w:rPr>
        <w:t>Desempleo de gran parte de la po</w:t>
      </w:r>
      <w:r w:rsidRPr="00CE0FFD">
        <w:rPr>
          <w:rFonts w:ascii="Arial" w:hAnsi="Arial" w:cs="Arial"/>
          <w:lang w:val="es-ES"/>
        </w:rPr>
        <w:softHyphen/>
        <w:t>blación hábil, y contradictoriamente ex</w:t>
      </w:r>
      <w:r w:rsidRPr="00CE0FFD">
        <w:rPr>
          <w:rFonts w:ascii="Arial" w:hAnsi="Arial" w:cs="Arial"/>
          <w:lang w:val="es-ES"/>
        </w:rPr>
        <w:softHyphen/>
        <w:t xml:space="preserve">plotación del trabajo infantil. </w:t>
      </w:r>
    </w:p>
    <w:p w14:paraId="3DC22F50" w14:textId="77777777" w:rsidR="006C7E7F" w:rsidRPr="00CE0FFD" w:rsidRDefault="006C7E7F" w:rsidP="006C7E7F">
      <w:pPr>
        <w:numPr>
          <w:ilvl w:val="0"/>
          <w:numId w:val="17"/>
        </w:numPr>
        <w:jc w:val="both"/>
        <w:rPr>
          <w:rFonts w:ascii="Arial" w:hAnsi="Arial" w:cs="Arial"/>
        </w:rPr>
      </w:pPr>
      <w:r w:rsidRPr="00CE0FFD">
        <w:rPr>
          <w:rFonts w:ascii="Arial" w:hAnsi="Arial" w:cs="Arial"/>
          <w:lang w:val="es-ES"/>
        </w:rPr>
        <w:t xml:space="preserve">Fenómenos de origen natural extremos y aparición de enfermedades, epizootias y epifitias emergentes y reemergentes. </w:t>
      </w:r>
    </w:p>
    <w:p w14:paraId="5D9DF72A" w14:textId="77777777" w:rsidR="006C7E7F" w:rsidRPr="00CE0FFD" w:rsidRDefault="006C7E7F" w:rsidP="006C7E7F">
      <w:pPr>
        <w:numPr>
          <w:ilvl w:val="0"/>
          <w:numId w:val="17"/>
        </w:numPr>
        <w:jc w:val="both"/>
        <w:rPr>
          <w:rFonts w:ascii="Arial" w:hAnsi="Arial" w:cs="Arial"/>
        </w:rPr>
      </w:pPr>
      <w:r w:rsidRPr="00CE0FFD">
        <w:rPr>
          <w:rFonts w:ascii="Arial" w:hAnsi="Arial" w:cs="Arial"/>
          <w:lang w:val="es-ES"/>
        </w:rPr>
        <w:t>Ataques en el ciberespacio.</w:t>
      </w:r>
    </w:p>
    <w:p w14:paraId="101FDDB4" w14:textId="77777777" w:rsidR="006C7E7F" w:rsidRPr="00CE0FFD" w:rsidRDefault="006C7E7F" w:rsidP="006C7E7F">
      <w:pPr>
        <w:numPr>
          <w:ilvl w:val="0"/>
          <w:numId w:val="17"/>
        </w:numPr>
        <w:jc w:val="both"/>
        <w:rPr>
          <w:rFonts w:ascii="Arial" w:hAnsi="Arial" w:cs="Arial"/>
        </w:rPr>
      </w:pPr>
      <w:r w:rsidRPr="00CE0FFD">
        <w:rPr>
          <w:rFonts w:ascii="Arial" w:hAnsi="Arial" w:cs="Arial"/>
          <w:lang w:val="es-ES"/>
        </w:rPr>
        <w:t>Otros problemas que afectan la seguridad.</w:t>
      </w:r>
    </w:p>
    <w:p w14:paraId="3188F4E5" w14:textId="77777777" w:rsidR="006C7E7F" w:rsidRPr="00CE0FFD" w:rsidRDefault="006C7E7F" w:rsidP="006C7E7F">
      <w:pPr>
        <w:jc w:val="both"/>
        <w:rPr>
          <w:rFonts w:ascii="Arial" w:hAnsi="Arial" w:cs="Arial"/>
        </w:rPr>
      </w:pPr>
    </w:p>
    <w:p w14:paraId="6E27B900" w14:textId="77777777" w:rsidR="006C7E7F" w:rsidRPr="00CE0FFD" w:rsidRDefault="006C7E7F" w:rsidP="006C7E7F">
      <w:pPr>
        <w:numPr>
          <w:ilvl w:val="0"/>
          <w:numId w:val="24"/>
        </w:numPr>
        <w:jc w:val="both"/>
        <w:rPr>
          <w:rFonts w:ascii="Arial" w:hAnsi="Arial" w:cs="Arial"/>
        </w:rPr>
      </w:pPr>
      <w:r w:rsidRPr="00CE0FFD">
        <w:rPr>
          <w:rFonts w:ascii="Arial" w:hAnsi="Arial" w:cs="Arial"/>
        </w:rPr>
        <w:t>La Estrategia de Seguridad Nacional, Defensa Nacional y Militar de los EU.</w:t>
      </w:r>
    </w:p>
    <w:p w14:paraId="04F11D9B" w14:textId="77777777" w:rsidR="006C7E7F" w:rsidRPr="00CE0FFD" w:rsidRDefault="006C7E7F" w:rsidP="006C7E7F">
      <w:pPr>
        <w:numPr>
          <w:ilvl w:val="0"/>
          <w:numId w:val="17"/>
        </w:numPr>
        <w:jc w:val="both"/>
        <w:rPr>
          <w:rFonts w:ascii="Arial" w:hAnsi="Arial" w:cs="Arial"/>
        </w:rPr>
      </w:pPr>
      <w:r w:rsidRPr="00CE0FFD">
        <w:rPr>
          <w:rFonts w:ascii="Arial" w:hAnsi="Arial" w:cs="Arial"/>
        </w:rPr>
        <w:t>Estrategia de Seguridad Nacional, Defensa Nacional y Militar de los EU.</w:t>
      </w:r>
    </w:p>
    <w:p w14:paraId="3109664D" w14:textId="77777777" w:rsidR="006C7E7F" w:rsidRPr="00CE0FFD" w:rsidRDefault="006C7E7F" w:rsidP="006C7E7F">
      <w:pPr>
        <w:numPr>
          <w:ilvl w:val="0"/>
          <w:numId w:val="17"/>
        </w:numPr>
        <w:jc w:val="both"/>
        <w:rPr>
          <w:rFonts w:ascii="Arial" w:hAnsi="Arial" w:cs="Arial"/>
        </w:rPr>
      </w:pPr>
      <w:r w:rsidRPr="00CE0FFD">
        <w:rPr>
          <w:rFonts w:ascii="Arial" w:hAnsi="Arial" w:cs="Arial"/>
        </w:rPr>
        <w:t>Influencia de las ESN, EDN y EM en Cuba y el mundo.</w:t>
      </w:r>
    </w:p>
    <w:p w14:paraId="50A66B24" w14:textId="77777777" w:rsidR="006C7E7F" w:rsidRPr="00CE0FFD" w:rsidRDefault="006C7E7F" w:rsidP="006C7E7F">
      <w:pPr>
        <w:numPr>
          <w:ilvl w:val="0"/>
          <w:numId w:val="17"/>
        </w:numPr>
        <w:jc w:val="both"/>
        <w:rPr>
          <w:rFonts w:ascii="Arial" w:hAnsi="Arial" w:cs="Arial"/>
        </w:rPr>
      </w:pPr>
      <w:r w:rsidRPr="00CE0FFD">
        <w:rPr>
          <w:rFonts w:ascii="Arial" w:hAnsi="Arial" w:cs="Arial"/>
        </w:rPr>
        <w:t>Posiciones asumidas por la revolución cubana ante la creciente agresividad imperialista.</w:t>
      </w:r>
    </w:p>
    <w:p w14:paraId="1B6935BF" w14:textId="77777777" w:rsidR="006C7E7F" w:rsidRPr="00CE0FFD" w:rsidRDefault="006C7E7F" w:rsidP="006C7E7F">
      <w:pPr>
        <w:jc w:val="both"/>
        <w:rPr>
          <w:rFonts w:ascii="Arial" w:hAnsi="Arial" w:cs="Arial"/>
        </w:rPr>
      </w:pPr>
    </w:p>
    <w:p w14:paraId="2E3FA8EB" w14:textId="77777777" w:rsidR="006C7E7F" w:rsidRPr="00CE0FFD" w:rsidRDefault="006C7E7F" w:rsidP="006C7E7F">
      <w:pPr>
        <w:ind w:right="-16"/>
        <w:jc w:val="both"/>
        <w:rPr>
          <w:rFonts w:ascii="Arial" w:hAnsi="Arial" w:cs="Arial"/>
        </w:rPr>
      </w:pPr>
      <w:r w:rsidRPr="00CE0FFD">
        <w:rPr>
          <w:rFonts w:ascii="Arial" w:hAnsi="Arial" w:cs="Arial"/>
        </w:rPr>
        <w:t>Los estudiantes estudiaran todo el contenido y prepararan la presentación para la exposición, durante la clase taller se decidirá por el profesor lo que expondrá cada equipo, para ello podrán utilizar</w:t>
      </w:r>
      <w:r w:rsidRPr="00CE0FFD">
        <w:rPr>
          <w:rFonts w:ascii="Arial" w:hAnsi="Arial" w:cs="Arial"/>
          <w:color w:val="000000"/>
        </w:rPr>
        <w:t xml:space="preserve"> pancartas, </w:t>
      </w:r>
      <w:proofErr w:type="spellStart"/>
      <w:r w:rsidRPr="00CE0FFD">
        <w:rPr>
          <w:rFonts w:ascii="Arial" w:hAnsi="Arial" w:cs="Arial"/>
          <w:color w:val="000000"/>
        </w:rPr>
        <w:t>power</w:t>
      </w:r>
      <w:proofErr w:type="spellEnd"/>
      <w:r w:rsidRPr="00CE0FFD">
        <w:rPr>
          <w:rFonts w:ascii="Arial" w:hAnsi="Arial" w:cs="Arial"/>
          <w:color w:val="000000"/>
        </w:rPr>
        <w:t xml:space="preserve"> </w:t>
      </w:r>
      <w:proofErr w:type="spellStart"/>
      <w:r w:rsidRPr="00CE0FFD">
        <w:rPr>
          <w:rFonts w:ascii="Arial" w:hAnsi="Arial" w:cs="Arial"/>
          <w:color w:val="000000"/>
        </w:rPr>
        <w:t>point</w:t>
      </w:r>
      <w:proofErr w:type="spellEnd"/>
      <w:r w:rsidRPr="00CE0FFD">
        <w:rPr>
          <w:rFonts w:ascii="Arial" w:hAnsi="Arial" w:cs="Arial"/>
          <w:color w:val="000000"/>
        </w:rPr>
        <w:t>,</w:t>
      </w:r>
      <w:r w:rsidRPr="00CE0FFD">
        <w:rPr>
          <w:rFonts w:ascii="Arial" w:hAnsi="Arial" w:cs="Arial"/>
        </w:rPr>
        <w:t xml:space="preserve"> videos, imágenes, fotografías, entre otros materiales didácticos.</w:t>
      </w:r>
    </w:p>
    <w:p w14:paraId="5B40129D" w14:textId="77777777" w:rsidR="006C7E7F" w:rsidRPr="00CE0FFD" w:rsidRDefault="006C7E7F" w:rsidP="006C7E7F">
      <w:pPr>
        <w:ind w:right="-16"/>
        <w:jc w:val="both"/>
        <w:rPr>
          <w:rFonts w:ascii="Arial" w:hAnsi="Arial" w:cs="Arial"/>
          <w:color w:val="000000"/>
        </w:rPr>
      </w:pPr>
    </w:p>
    <w:p w14:paraId="441709AB" w14:textId="77777777" w:rsidR="006C7E7F" w:rsidRPr="00CE0FFD" w:rsidRDefault="006C7E7F" w:rsidP="006C7E7F">
      <w:pPr>
        <w:ind w:right="-16"/>
        <w:jc w:val="both"/>
        <w:rPr>
          <w:rFonts w:ascii="Arial" w:hAnsi="Arial" w:cs="Arial"/>
          <w:color w:val="000000"/>
        </w:rPr>
      </w:pPr>
      <w:r w:rsidRPr="00CE0FFD">
        <w:rPr>
          <w:rFonts w:ascii="Arial" w:hAnsi="Arial" w:cs="Arial"/>
          <w:color w:val="000000"/>
        </w:rPr>
        <w:t>Para preparar la exposición se dará 1 hora de trabajo de mesa en el primer momento de la clase.</w:t>
      </w:r>
    </w:p>
    <w:p w14:paraId="42DACFE5" w14:textId="77777777" w:rsidR="006C7E7F" w:rsidRPr="00CE0FFD" w:rsidRDefault="006C7E7F" w:rsidP="006C7E7F">
      <w:pPr>
        <w:ind w:right="-16"/>
        <w:jc w:val="both"/>
        <w:rPr>
          <w:rFonts w:ascii="Arial" w:hAnsi="Arial" w:cs="Arial"/>
          <w:color w:val="000000"/>
        </w:rPr>
      </w:pPr>
    </w:p>
    <w:p w14:paraId="5F6657CF" w14:textId="77777777" w:rsidR="006C7E7F" w:rsidRPr="00CE0FFD" w:rsidRDefault="006C7E7F" w:rsidP="006C7E7F">
      <w:pPr>
        <w:ind w:right="-16"/>
        <w:jc w:val="both"/>
        <w:rPr>
          <w:rFonts w:ascii="Arial" w:hAnsi="Arial" w:cs="Arial"/>
        </w:rPr>
      </w:pPr>
      <w:r w:rsidRPr="00CE0FFD">
        <w:rPr>
          <w:rFonts w:ascii="Arial" w:hAnsi="Arial" w:cs="Arial"/>
        </w:rPr>
        <w:t>El profesor explica que se ha colocado en el EVA una carpeta con la bibliografía básica y complementaria en formato digital, además de la investigación a través de la búsqueda de otros soportes informativos que puedan hacer.</w:t>
      </w:r>
    </w:p>
    <w:p w14:paraId="7443954F" w14:textId="77777777" w:rsidR="006C7E7F" w:rsidRPr="00CE0FFD" w:rsidRDefault="006C7E7F" w:rsidP="006C7E7F">
      <w:pPr>
        <w:ind w:right="-16"/>
        <w:jc w:val="both"/>
        <w:rPr>
          <w:rFonts w:ascii="Arial" w:hAnsi="Arial" w:cs="Arial"/>
        </w:rPr>
      </w:pPr>
      <w:r w:rsidRPr="00CE0FFD">
        <w:rPr>
          <w:rFonts w:ascii="Arial" w:hAnsi="Arial" w:cs="Arial"/>
        </w:rPr>
        <w:t xml:space="preserve"> </w:t>
      </w:r>
    </w:p>
    <w:p w14:paraId="5FC3F43A" w14:textId="77777777" w:rsidR="006C7E7F" w:rsidRPr="00CE0FFD" w:rsidRDefault="006C7E7F" w:rsidP="006C7E7F">
      <w:pPr>
        <w:ind w:right="-16"/>
        <w:jc w:val="both"/>
        <w:rPr>
          <w:rFonts w:ascii="Arial" w:hAnsi="Arial" w:cs="Arial"/>
        </w:rPr>
      </w:pPr>
      <w:r w:rsidRPr="00CE0FFD">
        <w:rPr>
          <w:rFonts w:ascii="Arial" w:hAnsi="Arial" w:cs="Arial"/>
          <w:color w:val="000000"/>
        </w:rPr>
        <w:t>El grupo se organiza en dependencia de la cantidad de estudiantes y del método a emplear que se decidirá en la propia clase, que</w:t>
      </w:r>
      <w:r w:rsidRPr="00CE0FFD">
        <w:rPr>
          <w:rFonts w:ascii="Arial" w:hAnsi="Arial" w:cs="Arial"/>
        </w:rPr>
        <w:t xml:space="preserve"> será objeto de evaluación individual y colectiva.</w:t>
      </w:r>
    </w:p>
    <w:p w14:paraId="7B7D5113" w14:textId="77777777" w:rsidR="006C7E7F" w:rsidRPr="00CE0FFD" w:rsidRDefault="006C7E7F" w:rsidP="006C7E7F">
      <w:pPr>
        <w:ind w:right="-16"/>
        <w:jc w:val="both"/>
        <w:rPr>
          <w:rFonts w:ascii="Arial" w:hAnsi="Arial" w:cs="Arial"/>
        </w:rPr>
      </w:pPr>
    </w:p>
    <w:p w14:paraId="119C3759" w14:textId="77777777" w:rsidR="006C7E7F" w:rsidRPr="00CE0FFD" w:rsidRDefault="006C7E7F" w:rsidP="006C7E7F">
      <w:pPr>
        <w:rPr>
          <w:rFonts w:ascii="Arial" w:hAnsi="Arial" w:cs="Arial"/>
          <w:b/>
        </w:rPr>
      </w:pPr>
      <w:r w:rsidRPr="00CE0FFD">
        <w:rPr>
          <w:rFonts w:ascii="Arial" w:hAnsi="Arial" w:cs="Arial"/>
          <w:b/>
        </w:rPr>
        <w:t>Resumen:</w:t>
      </w:r>
    </w:p>
    <w:p w14:paraId="3104051C" w14:textId="77777777" w:rsidR="006C7E7F" w:rsidRPr="00CE0FFD" w:rsidRDefault="006C7E7F" w:rsidP="006C7E7F">
      <w:pPr>
        <w:jc w:val="both"/>
        <w:rPr>
          <w:rFonts w:ascii="Arial" w:hAnsi="Arial" w:cs="Arial"/>
        </w:rPr>
      </w:pPr>
      <w:r w:rsidRPr="00CE0FFD">
        <w:rPr>
          <w:rFonts w:ascii="Arial" w:hAnsi="Arial" w:cs="Arial"/>
        </w:rPr>
        <w:t>El profesor valora el cumplimiento de los objetivos de la clase y destaca que:</w:t>
      </w:r>
    </w:p>
    <w:p w14:paraId="0244CA5C" w14:textId="77777777" w:rsidR="006C7E7F" w:rsidRPr="00CE0FFD" w:rsidRDefault="006C7E7F" w:rsidP="006C7E7F">
      <w:pPr>
        <w:jc w:val="both"/>
        <w:rPr>
          <w:rFonts w:ascii="Arial" w:hAnsi="Arial" w:cs="Arial"/>
        </w:rPr>
      </w:pPr>
    </w:p>
    <w:p w14:paraId="2413CDF7" w14:textId="77777777" w:rsidR="006C7E7F" w:rsidRPr="00CE0FFD" w:rsidRDefault="006C7E7F" w:rsidP="006C7E7F">
      <w:pPr>
        <w:numPr>
          <w:ilvl w:val="0"/>
          <w:numId w:val="36"/>
        </w:numPr>
        <w:jc w:val="both"/>
        <w:rPr>
          <w:rFonts w:ascii="Arial" w:hAnsi="Arial" w:cs="Arial"/>
          <w:lang w:val="es-ES"/>
        </w:rPr>
      </w:pPr>
      <w:r w:rsidRPr="00CE0FFD">
        <w:rPr>
          <w:rFonts w:ascii="Arial" w:hAnsi="Arial" w:cs="Arial"/>
          <w:lang w:val="es-ES"/>
        </w:rPr>
        <w:t xml:space="preserve">La </w:t>
      </w:r>
      <w:r w:rsidRPr="00CE0FFD">
        <w:rPr>
          <w:rFonts w:ascii="Arial" w:hAnsi="Arial" w:cs="Arial"/>
          <w:bCs/>
          <w:lang w:val="es-ES"/>
        </w:rPr>
        <w:t>Seguridad Nacional</w:t>
      </w:r>
      <w:r w:rsidRPr="00CE0FFD">
        <w:rPr>
          <w:rFonts w:ascii="Arial" w:hAnsi="Arial" w:cs="Arial"/>
          <w:lang w:val="es-ES"/>
        </w:rPr>
        <w:t xml:space="preserve"> de cada Estado, es indivisible de la </w:t>
      </w:r>
      <w:r w:rsidRPr="00CE0FFD">
        <w:rPr>
          <w:rFonts w:ascii="Arial" w:hAnsi="Arial" w:cs="Arial"/>
          <w:bCs/>
          <w:lang w:val="es-ES"/>
        </w:rPr>
        <w:t>Seguridad Internacional</w:t>
      </w:r>
      <w:r w:rsidRPr="00CE0FFD">
        <w:rPr>
          <w:rFonts w:ascii="Arial" w:hAnsi="Arial" w:cs="Arial"/>
          <w:lang w:val="es-ES"/>
        </w:rPr>
        <w:t xml:space="preserve">. </w:t>
      </w:r>
    </w:p>
    <w:p w14:paraId="26D14C75" w14:textId="77777777" w:rsidR="006C7E7F" w:rsidRPr="00CE0FFD" w:rsidRDefault="006C7E7F" w:rsidP="006C7E7F">
      <w:pPr>
        <w:numPr>
          <w:ilvl w:val="0"/>
          <w:numId w:val="36"/>
        </w:numPr>
        <w:jc w:val="both"/>
        <w:rPr>
          <w:rFonts w:ascii="Arial" w:hAnsi="Arial" w:cs="Arial"/>
        </w:rPr>
      </w:pPr>
      <w:r w:rsidRPr="00CE0FFD">
        <w:rPr>
          <w:rFonts w:ascii="Arial" w:hAnsi="Arial" w:cs="Arial"/>
        </w:rPr>
        <w:t>El Poder inteligente es la concepción estratégica de actuación que combina el Poder duro con el Poder blando.</w:t>
      </w:r>
    </w:p>
    <w:p w14:paraId="466EF92C" w14:textId="77777777" w:rsidR="006C7E7F" w:rsidRPr="00CE0FFD" w:rsidRDefault="006C7E7F" w:rsidP="006C7E7F">
      <w:pPr>
        <w:numPr>
          <w:ilvl w:val="0"/>
          <w:numId w:val="36"/>
        </w:numPr>
        <w:jc w:val="both"/>
        <w:rPr>
          <w:rFonts w:ascii="Arial" w:hAnsi="Arial" w:cs="Arial"/>
        </w:rPr>
      </w:pPr>
      <w:r w:rsidRPr="00CE0FFD">
        <w:rPr>
          <w:rFonts w:ascii="Arial" w:hAnsi="Arial" w:cs="Arial"/>
        </w:rPr>
        <w:lastRenderedPageBreak/>
        <w:t xml:space="preserve">La </w:t>
      </w:r>
      <w:r w:rsidRPr="00CE0FFD">
        <w:rPr>
          <w:rFonts w:ascii="Arial" w:hAnsi="Arial" w:cs="Arial"/>
          <w:lang w:val="es-ES"/>
        </w:rPr>
        <w:t>actuación de la administración</w:t>
      </w:r>
      <w:r w:rsidRPr="00CE0FFD">
        <w:rPr>
          <w:rFonts w:ascii="Arial" w:hAnsi="Arial" w:cs="Arial"/>
          <w:bCs/>
          <w:iCs/>
        </w:rPr>
        <w:t xml:space="preserve"> norteamericana, fundamenta la política hacia Cuba, la posibilidad de una agresión militar y su influencia en el sector de la salud. </w:t>
      </w:r>
      <w:r w:rsidRPr="00CE0FFD">
        <w:rPr>
          <w:rFonts w:ascii="Arial" w:hAnsi="Arial" w:cs="Arial"/>
          <w:bCs/>
          <w:iCs/>
          <w:lang w:val="es-ES"/>
        </w:rPr>
        <w:t xml:space="preserve">  </w:t>
      </w:r>
      <w:r w:rsidRPr="00CE0FFD">
        <w:rPr>
          <w:rFonts w:ascii="Arial" w:hAnsi="Arial" w:cs="Arial"/>
        </w:rPr>
        <w:t xml:space="preserve">    </w:t>
      </w:r>
    </w:p>
    <w:p w14:paraId="2A59F091" w14:textId="77777777" w:rsidR="006C7E7F" w:rsidRPr="00CE0FFD" w:rsidRDefault="006C7E7F" w:rsidP="006C7E7F">
      <w:pPr>
        <w:pStyle w:val="Prrafodelista"/>
        <w:numPr>
          <w:ilvl w:val="0"/>
          <w:numId w:val="36"/>
        </w:numPr>
        <w:spacing w:after="200"/>
        <w:jc w:val="both"/>
        <w:rPr>
          <w:rFonts w:ascii="Arial" w:hAnsi="Arial" w:cs="Arial"/>
        </w:rPr>
      </w:pPr>
      <w:r w:rsidRPr="00CE0FFD">
        <w:rPr>
          <w:rFonts w:ascii="Arial" w:hAnsi="Arial" w:cs="Arial"/>
        </w:rPr>
        <w:t xml:space="preserve">Puede realizar preguntas de comprobación. </w:t>
      </w:r>
    </w:p>
    <w:p w14:paraId="576EAD83" w14:textId="77777777" w:rsidR="006C7E7F" w:rsidRPr="00CE0FFD" w:rsidRDefault="006C7E7F" w:rsidP="006C7E7F">
      <w:pPr>
        <w:pStyle w:val="Prrafodelista"/>
        <w:numPr>
          <w:ilvl w:val="0"/>
          <w:numId w:val="36"/>
        </w:numPr>
        <w:tabs>
          <w:tab w:val="left" w:pos="708"/>
        </w:tabs>
        <w:spacing w:after="200"/>
        <w:jc w:val="both"/>
        <w:rPr>
          <w:rFonts w:ascii="Arial" w:hAnsi="Arial" w:cs="Arial"/>
          <w:lang w:val="es-MX"/>
        </w:rPr>
      </w:pPr>
      <w:r w:rsidRPr="00CE0FFD">
        <w:rPr>
          <w:rFonts w:ascii="Arial" w:hAnsi="Arial" w:cs="Arial"/>
        </w:rPr>
        <w:t>Evalúa la disciplina del grupo de estudio, resalta a los estudiantes más destacados.</w:t>
      </w:r>
    </w:p>
    <w:p w14:paraId="4C035554" w14:textId="77777777" w:rsidR="006C7E7F" w:rsidRPr="00CE0FFD" w:rsidRDefault="006C7E7F" w:rsidP="006C7E7F">
      <w:pPr>
        <w:pStyle w:val="Prrafodelista"/>
        <w:numPr>
          <w:ilvl w:val="0"/>
          <w:numId w:val="36"/>
        </w:numPr>
        <w:tabs>
          <w:tab w:val="left" w:pos="708"/>
        </w:tabs>
        <w:spacing w:after="200"/>
        <w:jc w:val="both"/>
        <w:rPr>
          <w:rFonts w:ascii="Arial" w:hAnsi="Arial" w:cs="Arial"/>
          <w:lang w:val="es-MX"/>
        </w:rPr>
      </w:pPr>
      <w:r w:rsidRPr="00CE0FFD">
        <w:rPr>
          <w:rFonts w:ascii="Arial" w:hAnsi="Arial" w:cs="Arial"/>
        </w:rPr>
        <w:t xml:space="preserve">Orienta el estudio independiente </w:t>
      </w:r>
      <w:r w:rsidRPr="00CE0FFD">
        <w:rPr>
          <w:rFonts w:ascii="Arial" w:hAnsi="Arial" w:cs="Arial"/>
          <w:lang w:val="es-MX"/>
        </w:rPr>
        <w:t>puntualiza la bibliografía y el acceso al escenario virtual de aprendizaje (EVA).</w:t>
      </w:r>
    </w:p>
    <w:p w14:paraId="36ED5015" w14:textId="77777777" w:rsidR="006C7E7F" w:rsidRPr="00CE0FFD" w:rsidRDefault="006C7E7F" w:rsidP="006C7E7F">
      <w:pPr>
        <w:pStyle w:val="Prrafodelista"/>
        <w:numPr>
          <w:ilvl w:val="0"/>
          <w:numId w:val="36"/>
        </w:numPr>
        <w:spacing w:after="200"/>
        <w:jc w:val="both"/>
        <w:rPr>
          <w:rFonts w:ascii="Arial" w:hAnsi="Arial" w:cs="Arial"/>
        </w:rPr>
      </w:pPr>
      <w:r w:rsidRPr="00CE0FFD">
        <w:rPr>
          <w:rFonts w:ascii="Arial" w:hAnsi="Arial" w:cs="Arial"/>
        </w:rPr>
        <w:t xml:space="preserve">Exige al jefe de grupo la limpieza y organización del aula.    </w:t>
      </w:r>
    </w:p>
    <w:p w14:paraId="492603EE" w14:textId="77777777" w:rsidR="006C7E7F" w:rsidRPr="00CE0FFD" w:rsidRDefault="006C7E7F" w:rsidP="006C7E7F">
      <w:pPr>
        <w:ind w:left="360"/>
        <w:jc w:val="both"/>
        <w:rPr>
          <w:rFonts w:ascii="Arial" w:hAnsi="Arial" w:cs="Arial"/>
        </w:rPr>
      </w:pPr>
      <w:r w:rsidRPr="00CE0FFD">
        <w:rPr>
          <w:rFonts w:ascii="Arial" w:hAnsi="Arial" w:cs="Arial"/>
        </w:rPr>
        <w:t>Preguntas de auto preparación:</w:t>
      </w:r>
    </w:p>
    <w:p w14:paraId="5271942E" w14:textId="77777777" w:rsidR="006C7E7F" w:rsidRPr="00CE0FFD" w:rsidRDefault="006C7E7F" w:rsidP="006C7E7F">
      <w:pPr>
        <w:pStyle w:val="Prrafodelista"/>
        <w:numPr>
          <w:ilvl w:val="0"/>
          <w:numId w:val="68"/>
        </w:numPr>
        <w:spacing w:after="200" w:line="276" w:lineRule="auto"/>
        <w:jc w:val="both"/>
        <w:rPr>
          <w:rFonts w:ascii="Arial" w:hAnsi="Arial" w:cs="Arial"/>
        </w:rPr>
      </w:pPr>
      <w:r w:rsidRPr="00CE0FFD">
        <w:rPr>
          <w:rFonts w:ascii="Arial" w:hAnsi="Arial" w:cs="Arial"/>
        </w:rPr>
        <w:t>La ONU ha definido el concepto de Seguridad, ¿Considera usted esta definición actual? Argumente.</w:t>
      </w:r>
    </w:p>
    <w:p w14:paraId="6A4E96EE" w14:textId="77777777" w:rsidR="006C7E7F" w:rsidRPr="00CE0FFD" w:rsidRDefault="006C7E7F" w:rsidP="006C7E7F">
      <w:pPr>
        <w:pStyle w:val="Prrafodelista"/>
        <w:numPr>
          <w:ilvl w:val="0"/>
          <w:numId w:val="68"/>
        </w:numPr>
        <w:spacing w:after="200" w:line="276" w:lineRule="auto"/>
        <w:jc w:val="both"/>
        <w:rPr>
          <w:rFonts w:ascii="Arial" w:hAnsi="Arial" w:cs="Arial"/>
        </w:rPr>
      </w:pPr>
      <w:r w:rsidRPr="00CE0FFD">
        <w:rPr>
          <w:rFonts w:ascii="Arial" w:hAnsi="Arial" w:cs="Arial"/>
        </w:rPr>
        <w:t>La ONU ha definido la Seguridad Internacional, ¿Considera usted que esta definición es aplicable a Cuba? Argumente.</w:t>
      </w:r>
    </w:p>
    <w:p w14:paraId="640109B7" w14:textId="77777777" w:rsidR="006C7E7F" w:rsidRPr="00CE0FFD" w:rsidRDefault="006C7E7F" w:rsidP="006C7E7F">
      <w:pPr>
        <w:pStyle w:val="Prrafodelista"/>
        <w:numPr>
          <w:ilvl w:val="0"/>
          <w:numId w:val="68"/>
        </w:numPr>
        <w:spacing w:after="200" w:line="276" w:lineRule="auto"/>
        <w:jc w:val="both"/>
        <w:rPr>
          <w:rFonts w:ascii="Arial" w:hAnsi="Arial" w:cs="Arial"/>
        </w:rPr>
      </w:pPr>
      <w:r w:rsidRPr="00CE0FFD">
        <w:rPr>
          <w:rFonts w:ascii="Arial" w:hAnsi="Arial" w:cs="Arial"/>
        </w:rPr>
        <w:t>Diga el concepto de Seguridad Internacional y las amenazas actuales a su materialización.</w:t>
      </w:r>
    </w:p>
    <w:p w14:paraId="16DEA8D8" w14:textId="77777777" w:rsidR="006C7E7F" w:rsidRPr="00CE0FFD" w:rsidRDefault="006C7E7F" w:rsidP="006C7E7F">
      <w:pPr>
        <w:pStyle w:val="Prrafodelista"/>
        <w:numPr>
          <w:ilvl w:val="0"/>
          <w:numId w:val="68"/>
        </w:numPr>
        <w:spacing w:after="200" w:line="276" w:lineRule="auto"/>
        <w:jc w:val="both"/>
        <w:rPr>
          <w:rFonts w:ascii="Arial" w:hAnsi="Arial" w:cs="Arial"/>
        </w:rPr>
      </w:pPr>
      <w:r w:rsidRPr="00CE0FFD">
        <w:rPr>
          <w:rFonts w:ascii="Arial" w:hAnsi="Arial" w:cs="Arial"/>
        </w:rPr>
        <w:t>¿Cómo influye la Seguridad Internacional en la Seguridad Nacional de los Estados?</w:t>
      </w:r>
    </w:p>
    <w:p w14:paraId="77002781" w14:textId="77777777" w:rsidR="006C7E7F" w:rsidRPr="00CE0FFD" w:rsidRDefault="006C7E7F" w:rsidP="006C7E7F">
      <w:pPr>
        <w:pStyle w:val="Prrafodelista"/>
        <w:numPr>
          <w:ilvl w:val="0"/>
          <w:numId w:val="68"/>
        </w:numPr>
        <w:spacing w:after="200" w:line="276" w:lineRule="auto"/>
        <w:jc w:val="both"/>
        <w:rPr>
          <w:rFonts w:ascii="Arial" w:hAnsi="Arial" w:cs="Arial"/>
          <w:lang w:val="es-MX" w:eastAsia="es-ES"/>
        </w:rPr>
      </w:pPr>
      <w:r w:rsidRPr="00CE0FFD">
        <w:rPr>
          <w:rFonts w:ascii="Arial" w:hAnsi="Arial" w:cs="Arial"/>
        </w:rPr>
        <w:t xml:space="preserve">Mencione los logros obtenidos a partir de la </w:t>
      </w:r>
      <w:r w:rsidRPr="00CE0FFD">
        <w:rPr>
          <w:rFonts w:ascii="Arial" w:hAnsi="Arial" w:cs="Arial"/>
          <w:lang w:val="es-MX" w:eastAsia="es-ES"/>
        </w:rPr>
        <w:t xml:space="preserve">integración regional en organizaciones como el Alba TCP, </w:t>
      </w:r>
      <w:proofErr w:type="spellStart"/>
      <w:r w:rsidRPr="00CE0FFD">
        <w:rPr>
          <w:rFonts w:ascii="Arial" w:hAnsi="Arial" w:cs="Arial"/>
          <w:lang w:val="es-MX" w:eastAsia="es-ES"/>
        </w:rPr>
        <w:t>Caricom</w:t>
      </w:r>
      <w:proofErr w:type="spellEnd"/>
      <w:r w:rsidRPr="00CE0FFD">
        <w:rPr>
          <w:rFonts w:ascii="Arial" w:hAnsi="Arial" w:cs="Arial"/>
          <w:lang w:val="es-MX" w:eastAsia="es-ES"/>
        </w:rPr>
        <w:t xml:space="preserve">, Petrocaribe y la CELAC que garantizan la Seguridad Regional. </w:t>
      </w:r>
    </w:p>
    <w:p w14:paraId="5BF8732D" w14:textId="77777777" w:rsidR="006C7E7F" w:rsidRPr="00CE0FFD" w:rsidRDefault="006C7E7F" w:rsidP="006C7E7F">
      <w:pPr>
        <w:pStyle w:val="Prrafodelista"/>
        <w:numPr>
          <w:ilvl w:val="0"/>
          <w:numId w:val="68"/>
        </w:numPr>
        <w:spacing w:after="200" w:line="276" w:lineRule="auto"/>
        <w:jc w:val="both"/>
        <w:rPr>
          <w:rFonts w:ascii="Arial" w:hAnsi="Arial" w:cs="Arial"/>
        </w:rPr>
      </w:pPr>
      <w:r w:rsidRPr="00CE0FFD">
        <w:rPr>
          <w:rFonts w:ascii="Arial" w:hAnsi="Arial" w:cs="Arial"/>
        </w:rPr>
        <w:t>¿Por qué se puede afirmar que el problema de la Seguridad Nacional de los Estados rebasa el marco militar? Ejemplifique a través de las amenazas a la Seguridad Internacional.</w:t>
      </w:r>
    </w:p>
    <w:p w14:paraId="6567742A" w14:textId="77777777" w:rsidR="006C7E7F" w:rsidRPr="00CE0FFD" w:rsidRDefault="006C7E7F" w:rsidP="006C7E7F">
      <w:pPr>
        <w:pStyle w:val="Prrafodelista"/>
        <w:numPr>
          <w:ilvl w:val="0"/>
          <w:numId w:val="68"/>
        </w:numPr>
        <w:spacing w:after="200" w:line="276" w:lineRule="auto"/>
        <w:jc w:val="both"/>
        <w:rPr>
          <w:rFonts w:ascii="Arial" w:hAnsi="Arial" w:cs="Arial"/>
        </w:rPr>
      </w:pPr>
      <w:r w:rsidRPr="00CE0FFD">
        <w:rPr>
          <w:rFonts w:ascii="Arial" w:hAnsi="Arial" w:cs="Arial"/>
        </w:rPr>
        <w:t>¿Qué es la Estrategia de Seguridad Nacional de E.U.? ¿Cómo afecta esta estrategia a la Seguridad Internacional y Nacional de los estados?</w:t>
      </w:r>
    </w:p>
    <w:p w14:paraId="4CE061E6" w14:textId="77777777" w:rsidR="006C7E7F" w:rsidRPr="00CE0FFD" w:rsidRDefault="006C7E7F" w:rsidP="006C7E7F">
      <w:pPr>
        <w:pStyle w:val="Prrafodelista"/>
        <w:numPr>
          <w:ilvl w:val="0"/>
          <w:numId w:val="68"/>
        </w:numPr>
        <w:spacing w:after="200" w:line="276" w:lineRule="auto"/>
        <w:jc w:val="both"/>
        <w:rPr>
          <w:rFonts w:ascii="Arial" w:hAnsi="Arial" w:cs="Arial"/>
        </w:rPr>
      </w:pPr>
      <w:r w:rsidRPr="00CE0FFD">
        <w:rPr>
          <w:rFonts w:ascii="Arial" w:hAnsi="Arial" w:cs="Arial"/>
        </w:rPr>
        <w:t>¿Cuáles son los criterios básicos de la ESN de E.U.?</w:t>
      </w:r>
    </w:p>
    <w:p w14:paraId="57188AF2" w14:textId="77777777" w:rsidR="006C7E7F" w:rsidRPr="00CE0FFD" w:rsidRDefault="006C7E7F" w:rsidP="006C7E7F">
      <w:pPr>
        <w:pStyle w:val="Prrafodelista"/>
        <w:numPr>
          <w:ilvl w:val="0"/>
          <w:numId w:val="68"/>
        </w:numPr>
        <w:spacing w:after="200" w:line="276" w:lineRule="auto"/>
        <w:jc w:val="both"/>
        <w:rPr>
          <w:rFonts w:ascii="Arial" w:hAnsi="Arial" w:cs="Arial"/>
        </w:rPr>
      </w:pPr>
      <w:r w:rsidRPr="00CE0FFD">
        <w:rPr>
          <w:rFonts w:ascii="Arial" w:hAnsi="Arial" w:cs="Arial"/>
          <w:bCs/>
          <w:iCs/>
        </w:rPr>
        <w:t>¿Qué se entiende por poder inteligente, poder duro y poder blando? Explique el debate o relación que existe entre los dos últimos.</w:t>
      </w:r>
    </w:p>
    <w:p w14:paraId="6397504F" w14:textId="77777777" w:rsidR="006C7E7F" w:rsidRPr="00CE0FFD" w:rsidRDefault="006C7E7F" w:rsidP="006C7E7F">
      <w:pPr>
        <w:pStyle w:val="Prrafodelista"/>
        <w:numPr>
          <w:ilvl w:val="0"/>
          <w:numId w:val="68"/>
        </w:numPr>
        <w:spacing w:after="200" w:line="276" w:lineRule="auto"/>
        <w:jc w:val="both"/>
        <w:rPr>
          <w:rFonts w:ascii="Arial" w:hAnsi="Arial" w:cs="Arial"/>
        </w:rPr>
      </w:pPr>
      <w:r w:rsidRPr="00CE0FFD">
        <w:rPr>
          <w:rFonts w:ascii="Arial" w:hAnsi="Arial" w:cs="Arial"/>
          <w:bCs/>
          <w:iCs/>
        </w:rPr>
        <w:t>¿Cómo han influido en el sector de la salud, las políticas aplicadas contra Cuba por los gobiernos de E.U.?</w:t>
      </w:r>
    </w:p>
    <w:p w14:paraId="3EF0E434" w14:textId="77777777" w:rsidR="00DA32A2" w:rsidRDefault="00DA32A2"/>
    <w:sectPr w:rsidR="00DA32A2" w:rsidSect="00EF7C31">
      <w:pgSz w:w="11906" w:h="16838" w:code="9"/>
      <w:pgMar w:top="1296" w:right="720" w:bottom="1296" w:left="720" w:header="706" w:footer="706" w:gutter="72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Profesores" w:date="2023-03-30T13:06:00Z" w:initials="P">
    <w:p w14:paraId="7B36F0C2" w14:textId="77777777" w:rsidR="006C7E7F" w:rsidRDefault="006C7E7F" w:rsidP="006C7E7F">
      <w:pPr>
        <w:pStyle w:val="Textocomentario"/>
      </w:pPr>
      <w:r>
        <w:rPr>
          <w:rStyle w:val="Refdecomentario"/>
        </w:rPr>
        <w:annotationRef/>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B36F0C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B36F0C2" w16cid:durableId="28AF09A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Univers LT Std 55">
    <w:altName w:val="Univers LT Std 55"/>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11AED"/>
    <w:multiLevelType w:val="hybridMultilevel"/>
    <w:tmpl w:val="6852988E"/>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15:restartNumberingAfterBreak="0">
    <w:nsid w:val="022B5D07"/>
    <w:multiLevelType w:val="hybridMultilevel"/>
    <w:tmpl w:val="594C51A6"/>
    <w:lvl w:ilvl="0" w:tplc="38628D12">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2C61528"/>
    <w:multiLevelType w:val="hybridMultilevel"/>
    <w:tmpl w:val="A968A78A"/>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52A392F"/>
    <w:multiLevelType w:val="hybridMultilevel"/>
    <w:tmpl w:val="E7A2D3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91510BC"/>
    <w:multiLevelType w:val="hybridMultilevel"/>
    <w:tmpl w:val="3A46DB7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ABD318F"/>
    <w:multiLevelType w:val="hybridMultilevel"/>
    <w:tmpl w:val="DDE88F6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AE35B98"/>
    <w:multiLevelType w:val="hybridMultilevel"/>
    <w:tmpl w:val="2C6A2E0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0B597BFC"/>
    <w:multiLevelType w:val="hybridMultilevel"/>
    <w:tmpl w:val="AFA4B82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A7543A"/>
    <w:multiLevelType w:val="hybridMultilevel"/>
    <w:tmpl w:val="EE6EBAFA"/>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 w15:restartNumberingAfterBreak="0">
    <w:nsid w:val="0F584AB0"/>
    <w:multiLevelType w:val="hybridMultilevel"/>
    <w:tmpl w:val="3314D80A"/>
    <w:lvl w:ilvl="0" w:tplc="38628D1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FE458FD"/>
    <w:multiLevelType w:val="hybridMultilevel"/>
    <w:tmpl w:val="6A72F5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12453A8"/>
    <w:multiLevelType w:val="hybridMultilevel"/>
    <w:tmpl w:val="3E0A5F5A"/>
    <w:lvl w:ilvl="0" w:tplc="5DD8B5BC">
      <w:start w:val="1"/>
      <w:numFmt w:val="bullet"/>
      <w:lvlText w:val="•"/>
      <w:lvlJc w:val="left"/>
      <w:pPr>
        <w:tabs>
          <w:tab w:val="num" w:pos="1440"/>
        </w:tabs>
        <w:ind w:left="1440" w:hanging="360"/>
      </w:pPr>
      <w:rPr>
        <w:rFonts w:ascii="Arial" w:hAnsi="Arial" w:hint="default"/>
      </w:rPr>
    </w:lvl>
    <w:lvl w:ilvl="1" w:tplc="7424073E" w:tentative="1">
      <w:start w:val="1"/>
      <w:numFmt w:val="bullet"/>
      <w:lvlText w:val="•"/>
      <w:lvlJc w:val="left"/>
      <w:pPr>
        <w:tabs>
          <w:tab w:val="num" w:pos="2160"/>
        </w:tabs>
        <w:ind w:left="2160" w:hanging="360"/>
      </w:pPr>
      <w:rPr>
        <w:rFonts w:ascii="Arial" w:hAnsi="Arial" w:hint="default"/>
      </w:rPr>
    </w:lvl>
    <w:lvl w:ilvl="2" w:tplc="2E8AE6AE" w:tentative="1">
      <w:start w:val="1"/>
      <w:numFmt w:val="bullet"/>
      <w:lvlText w:val="•"/>
      <w:lvlJc w:val="left"/>
      <w:pPr>
        <w:tabs>
          <w:tab w:val="num" w:pos="2880"/>
        </w:tabs>
        <w:ind w:left="2880" w:hanging="360"/>
      </w:pPr>
      <w:rPr>
        <w:rFonts w:ascii="Arial" w:hAnsi="Arial" w:hint="default"/>
      </w:rPr>
    </w:lvl>
    <w:lvl w:ilvl="3" w:tplc="610464D8" w:tentative="1">
      <w:start w:val="1"/>
      <w:numFmt w:val="bullet"/>
      <w:lvlText w:val="•"/>
      <w:lvlJc w:val="left"/>
      <w:pPr>
        <w:tabs>
          <w:tab w:val="num" w:pos="3600"/>
        </w:tabs>
        <w:ind w:left="3600" w:hanging="360"/>
      </w:pPr>
      <w:rPr>
        <w:rFonts w:ascii="Arial" w:hAnsi="Arial" w:hint="default"/>
      </w:rPr>
    </w:lvl>
    <w:lvl w:ilvl="4" w:tplc="50D0AEA2" w:tentative="1">
      <w:start w:val="1"/>
      <w:numFmt w:val="bullet"/>
      <w:lvlText w:val="•"/>
      <w:lvlJc w:val="left"/>
      <w:pPr>
        <w:tabs>
          <w:tab w:val="num" w:pos="4320"/>
        </w:tabs>
        <w:ind w:left="4320" w:hanging="360"/>
      </w:pPr>
      <w:rPr>
        <w:rFonts w:ascii="Arial" w:hAnsi="Arial" w:hint="default"/>
      </w:rPr>
    </w:lvl>
    <w:lvl w:ilvl="5" w:tplc="F8D21C98" w:tentative="1">
      <w:start w:val="1"/>
      <w:numFmt w:val="bullet"/>
      <w:lvlText w:val="•"/>
      <w:lvlJc w:val="left"/>
      <w:pPr>
        <w:tabs>
          <w:tab w:val="num" w:pos="5040"/>
        </w:tabs>
        <w:ind w:left="5040" w:hanging="360"/>
      </w:pPr>
      <w:rPr>
        <w:rFonts w:ascii="Arial" w:hAnsi="Arial" w:hint="default"/>
      </w:rPr>
    </w:lvl>
    <w:lvl w:ilvl="6" w:tplc="4D92432E" w:tentative="1">
      <w:start w:val="1"/>
      <w:numFmt w:val="bullet"/>
      <w:lvlText w:val="•"/>
      <w:lvlJc w:val="left"/>
      <w:pPr>
        <w:tabs>
          <w:tab w:val="num" w:pos="5760"/>
        </w:tabs>
        <w:ind w:left="5760" w:hanging="360"/>
      </w:pPr>
      <w:rPr>
        <w:rFonts w:ascii="Arial" w:hAnsi="Arial" w:hint="default"/>
      </w:rPr>
    </w:lvl>
    <w:lvl w:ilvl="7" w:tplc="B2BE9A50" w:tentative="1">
      <w:start w:val="1"/>
      <w:numFmt w:val="bullet"/>
      <w:lvlText w:val="•"/>
      <w:lvlJc w:val="left"/>
      <w:pPr>
        <w:tabs>
          <w:tab w:val="num" w:pos="6480"/>
        </w:tabs>
        <w:ind w:left="6480" w:hanging="360"/>
      </w:pPr>
      <w:rPr>
        <w:rFonts w:ascii="Arial" w:hAnsi="Arial" w:hint="default"/>
      </w:rPr>
    </w:lvl>
    <w:lvl w:ilvl="8" w:tplc="7D549950" w:tentative="1">
      <w:start w:val="1"/>
      <w:numFmt w:val="bullet"/>
      <w:lvlText w:val="•"/>
      <w:lvlJc w:val="left"/>
      <w:pPr>
        <w:tabs>
          <w:tab w:val="num" w:pos="7200"/>
        </w:tabs>
        <w:ind w:left="7200" w:hanging="360"/>
      </w:pPr>
      <w:rPr>
        <w:rFonts w:ascii="Arial" w:hAnsi="Arial" w:hint="default"/>
      </w:rPr>
    </w:lvl>
  </w:abstractNum>
  <w:abstractNum w:abstractNumId="12" w15:restartNumberingAfterBreak="0">
    <w:nsid w:val="14040BE2"/>
    <w:multiLevelType w:val="hybridMultilevel"/>
    <w:tmpl w:val="09D2103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8A92EEA"/>
    <w:multiLevelType w:val="hybridMultilevel"/>
    <w:tmpl w:val="ED7AEB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ABC45E5"/>
    <w:multiLevelType w:val="hybridMultilevel"/>
    <w:tmpl w:val="2B163DAC"/>
    <w:lvl w:ilvl="0" w:tplc="38628D12">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1E2F36AE"/>
    <w:multiLevelType w:val="hybridMultilevel"/>
    <w:tmpl w:val="D0200D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03C54A6"/>
    <w:multiLevelType w:val="hybridMultilevel"/>
    <w:tmpl w:val="4FC6D8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1817E0C"/>
    <w:multiLevelType w:val="hybridMultilevel"/>
    <w:tmpl w:val="F138753C"/>
    <w:lvl w:ilvl="0" w:tplc="38628D1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3FC35D6"/>
    <w:multiLevelType w:val="hybridMultilevel"/>
    <w:tmpl w:val="08C4A05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261B15D1"/>
    <w:multiLevelType w:val="hybridMultilevel"/>
    <w:tmpl w:val="439E7D7A"/>
    <w:lvl w:ilvl="0" w:tplc="38628D1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80202EF"/>
    <w:multiLevelType w:val="hybridMultilevel"/>
    <w:tmpl w:val="74AC84EA"/>
    <w:lvl w:ilvl="0" w:tplc="75EA2C76">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2A8F6982"/>
    <w:multiLevelType w:val="hybridMultilevel"/>
    <w:tmpl w:val="BA58439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0B952FE"/>
    <w:multiLevelType w:val="hybridMultilevel"/>
    <w:tmpl w:val="294EF84A"/>
    <w:lvl w:ilvl="0" w:tplc="0C0A000B">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3287123B"/>
    <w:multiLevelType w:val="hybridMultilevel"/>
    <w:tmpl w:val="3DF4472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34A5712"/>
    <w:multiLevelType w:val="hybridMultilevel"/>
    <w:tmpl w:val="22CEA662"/>
    <w:lvl w:ilvl="0" w:tplc="38628D12">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15:restartNumberingAfterBreak="0">
    <w:nsid w:val="351C3851"/>
    <w:multiLevelType w:val="hybridMultilevel"/>
    <w:tmpl w:val="938A8082"/>
    <w:lvl w:ilvl="0" w:tplc="38628D12">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6" w15:restartNumberingAfterBreak="0">
    <w:nsid w:val="385F6059"/>
    <w:multiLevelType w:val="hybridMultilevel"/>
    <w:tmpl w:val="DFEE29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9315658"/>
    <w:multiLevelType w:val="hybridMultilevel"/>
    <w:tmpl w:val="58448426"/>
    <w:lvl w:ilvl="0" w:tplc="6CCAE3A0">
      <w:numFmt w:val="bullet"/>
      <w:lvlText w:val="•"/>
      <w:lvlJc w:val="left"/>
      <w:pPr>
        <w:ind w:left="360" w:hanging="360"/>
      </w:pPr>
      <w:rPr>
        <w:rFonts w:ascii="Arial" w:eastAsiaTheme="minorEastAsia"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3CC7570C"/>
    <w:multiLevelType w:val="hybridMultilevel"/>
    <w:tmpl w:val="428A21D2"/>
    <w:lvl w:ilvl="0" w:tplc="6CCAE3A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EBF62B8"/>
    <w:multiLevelType w:val="hybridMultilevel"/>
    <w:tmpl w:val="0E3EADC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3F7106ED"/>
    <w:multiLevelType w:val="hybridMultilevel"/>
    <w:tmpl w:val="C6F8C552"/>
    <w:lvl w:ilvl="0" w:tplc="6CCAE3A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2B01292"/>
    <w:multiLevelType w:val="hybridMultilevel"/>
    <w:tmpl w:val="574C74C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2" w15:restartNumberingAfterBreak="0">
    <w:nsid w:val="42FD26EE"/>
    <w:multiLevelType w:val="hybridMultilevel"/>
    <w:tmpl w:val="55D09CE4"/>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3" w15:restartNumberingAfterBreak="0">
    <w:nsid w:val="443903EA"/>
    <w:multiLevelType w:val="hybridMultilevel"/>
    <w:tmpl w:val="CAD26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59C4612"/>
    <w:multiLevelType w:val="hybridMultilevel"/>
    <w:tmpl w:val="CB228B0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91E3D20"/>
    <w:multiLevelType w:val="hybridMultilevel"/>
    <w:tmpl w:val="8B2240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4B6105BE"/>
    <w:multiLevelType w:val="hybridMultilevel"/>
    <w:tmpl w:val="0C2EAE5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15:restartNumberingAfterBreak="0">
    <w:nsid w:val="4D80678A"/>
    <w:multiLevelType w:val="hybridMultilevel"/>
    <w:tmpl w:val="BEBA794C"/>
    <w:lvl w:ilvl="0" w:tplc="FFFFFFFF">
      <w:start w:val="1"/>
      <w:numFmt w:val="bullet"/>
      <w:lvlText w:val=""/>
      <w:legacy w:legacy="1" w:legacySpace="0" w:legacyIndent="360"/>
      <w:lvlJc w:val="left"/>
      <w:pPr>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DBB4994"/>
    <w:multiLevelType w:val="hybridMultilevel"/>
    <w:tmpl w:val="039CB46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15:restartNumberingAfterBreak="0">
    <w:nsid w:val="5129599A"/>
    <w:multiLevelType w:val="hybridMultilevel"/>
    <w:tmpl w:val="779626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51DF0F80"/>
    <w:multiLevelType w:val="hybridMultilevel"/>
    <w:tmpl w:val="9D1255F6"/>
    <w:lvl w:ilvl="0" w:tplc="0C0A000B">
      <w:start w:val="1"/>
      <w:numFmt w:val="bullet"/>
      <w:lvlText w:val=""/>
      <w:lvlJc w:val="left"/>
      <w:pPr>
        <w:ind w:left="720" w:hanging="360"/>
      </w:pPr>
      <w:rPr>
        <w:rFonts w:ascii="Wingdings" w:hAnsi="Wingdings" w:hint="default"/>
      </w:rPr>
    </w:lvl>
    <w:lvl w:ilvl="1" w:tplc="0C0A000B">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52781285"/>
    <w:multiLevelType w:val="hybridMultilevel"/>
    <w:tmpl w:val="F5F68C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550B4550"/>
    <w:multiLevelType w:val="hybridMultilevel"/>
    <w:tmpl w:val="C58660C2"/>
    <w:lvl w:ilvl="0" w:tplc="6CCAE3A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56C63CED"/>
    <w:multiLevelType w:val="hybridMultilevel"/>
    <w:tmpl w:val="019AC852"/>
    <w:lvl w:ilvl="0" w:tplc="0C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15:restartNumberingAfterBreak="0">
    <w:nsid w:val="57AA62AC"/>
    <w:multiLevelType w:val="hybridMultilevel"/>
    <w:tmpl w:val="A73C1746"/>
    <w:lvl w:ilvl="0" w:tplc="0C0A000F">
      <w:start w:val="1"/>
      <w:numFmt w:val="decimal"/>
      <w:lvlText w:val="%1."/>
      <w:lvlJc w:val="left"/>
      <w:pPr>
        <w:ind w:left="502" w:hanging="360"/>
      </w:pPr>
      <w:rPr>
        <w:rFont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45" w15:restartNumberingAfterBreak="0">
    <w:nsid w:val="58A2173F"/>
    <w:multiLevelType w:val="hybridMultilevel"/>
    <w:tmpl w:val="59DCA886"/>
    <w:lvl w:ilvl="0" w:tplc="040A0001">
      <w:start w:val="1"/>
      <w:numFmt w:val="bullet"/>
      <w:lvlText w:val=""/>
      <w:lvlJc w:val="left"/>
      <w:pPr>
        <w:tabs>
          <w:tab w:val="num" w:pos="720"/>
        </w:tabs>
        <w:ind w:left="720" w:hanging="360"/>
      </w:pPr>
      <w:rPr>
        <w:rFonts w:ascii="Symbol" w:hAnsi="Symbol" w:hint="default"/>
        <w:b w:val="0"/>
      </w:rPr>
    </w:lvl>
    <w:lvl w:ilvl="1" w:tplc="040A0001">
      <w:start w:val="1"/>
      <w:numFmt w:val="bullet"/>
      <w:lvlText w:val=""/>
      <w:lvlJc w:val="left"/>
      <w:pPr>
        <w:tabs>
          <w:tab w:val="num" w:pos="1440"/>
        </w:tabs>
        <w:ind w:left="1440" w:hanging="360"/>
      </w:pPr>
      <w:rPr>
        <w:rFonts w:ascii="Symbol" w:hAnsi="Symbol" w:hint="default"/>
      </w:rPr>
    </w:lvl>
    <w:lvl w:ilvl="2" w:tplc="0C0A0001">
      <w:start w:val="1"/>
      <w:numFmt w:val="bullet"/>
      <w:lvlText w:val=""/>
      <w:lvlJc w:val="left"/>
      <w:pPr>
        <w:tabs>
          <w:tab w:val="num" w:pos="2340"/>
        </w:tabs>
        <w:ind w:left="2340" w:hanging="360"/>
      </w:pPr>
      <w:rPr>
        <w:rFonts w:ascii="Symbol" w:hAnsi="Symbol" w:hint="default"/>
      </w:rPr>
    </w:lvl>
    <w:lvl w:ilvl="3" w:tplc="2D5A5F48">
      <w:start w:val="2"/>
      <w:numFmt w:val="lowerRoman"/>
      <w:lvlText w:val="%4."/>
      <w:lvlJc w:val="left"/>
      <w:pPr>
        <w:ind w:left="3240" w:hanging="720"/>
      </w:pPr>
      <w:rPr>
        <w:rFonts w:hint="default"/>
      </w:rPr>
    </w:lvl>
    <w:lvl w:ilvl="4" w:tplc="361E9380">
      <w:start w:val="1"/>
      <w:numFmt w:val="upperRoman"/>
      <w:lvlText w:val="%5."/>
      <w:lvlJc w:val="left"/>
      <w:pPr>
        <w:ind w:left="3960" w:hanging="720"/>
      </w:pPr>
      <w:rPr>
        <w:rFonts w:hint="default"/>
      </w:rPr>
    </w:lvl>
    <w:lvl w:ilvl="5" w:tplc="EF5AD1E4">
      <w:start w:val="5"/>
      <w:numFmt w:val="decimal"/>
      <w:lvlText w:val="%6."/>
      <w:lvlJc w:val="left"/>
      <w:pPr>
        <w:ind w:left="4500" w:hanging="360"/>
      </w:pPr>
      <w:rPr>
        <w:rFonts w:hint="default"/>
      </w:rPr>
    </w:lvl>
    <w:lvl w:ilvl="6" w:tplc="23283F9E">
      <w:start w:val="3"/>
      <w:numFmt w:val="decimal"/>
      <w:lvlText w:val="%7"/>
      <w:lvlJc w:val="left"/>
      <w:pPr>
        <w:ind w:left="5040" w:hanging="360"/>
      </w:pPr>
      <w:rPr>
        <w:rFonts w:hint="default"/>
      </w:r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6" w15:restartNumberingAfterBreak="0">
    <w:nsid w:val="5AA12167"/>
    <w:multiLevelType w:val="hybridMultilevel"/>
    <w:tmpl w:val="275C790C"/>
    <w:lvl w:ilvl="0" w:tplc="38628D12">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15:restartNumberingAfterBreak="0">
    <w:nsid w:val="5AB22571"/>
    <w:multiLevelType w:val="hybridMultilevel"/>
    <w:tmpl w:val="3100295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5B0E72EF"/>
    <w:multiLevelType w:val="hybridMultilevel"/>
    <w:tmpl w:val="1A1E5522"/>
    <w:lvl w:ilvl="0" w:tplc="6CCAE3A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B7D158D"/>
    <w:multiLevelType w:val="hybridMultilevel"/>
    <w:tmpl w:val="A04895C0"/>
    <w:lvl w:ilvl="0" w:tplc="DE12D64A">
      <w:start w:val="1"/>
      <w:numFmt w:val="bullet"/>
      <w:lvlText w:val=""/>
      <w:lvlJc w:val="left"/>
      <w:pPr>
        <w:ind w:left="787" w:hanging="360"/>
      </w:pPr>
      <w:rPr>
        <w:rFonts w:ascii="Symbol" w:hAnsi="Symbol" w:hint="default"/>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50" w15:restartNumberingAfterBreak="0">
    <w:nsid w:val="5DD75104"/>
    <w:multiLevelType w:val="hybridMultilevel"/>
    <w:tmpl w:val="95EE4126"/>
    <w:lvl w:ilvl="0" w:tplc="6CCAE3A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5F737C89"/>
    <w:multiLevelType w:val="hybridMultilevel"/>
    <w:tmpl w:val="C2802B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60197CC0"/>
    <w:multiLevelType w:val="hybridMultilevel"/>
    <w:tmpl w:val="30D4938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3" w15:restartNumberingAfterBreak="0">
    <w:nsid w:val="638D670E"/>
    <w:multiLevelType w:val="hybridMultilevel"/>
    <w:tmpl w:val="C74EA37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15:restartNumberingAfterBreak="0">
    <w:nsid w:val="6502533C"/>
    <w:multiLevelType w:val="hybridMultilevel"/>
    <w:tmpl w:val="D28A9620"/>
    <w:lvl w:ilvl="0" w:tplc="38628D12">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5" w15:restartNumberingAfterBreak="0">
    <w:nsid w:val="6AC42C3C"/>
    <w:multiLevelType w:val="hybridMultilevel"/>
    <w:tmpl w:val="5C1E6A1C"/>
    <w:lvl w:ilvl="0" w:tplc="0C0A000D">
      <w:start w:val="1"/>
      <w:numFmt w:val="bullet"/>
      <w:lvlText w:val=""/>
      <w:lvlJc w:val="left"/>
      <w:pPr>
        <w:ind w:left="2056" w:hanging="360"/>
      </w:pPr>
      <w:rPr>
        <w:rFonts w:ascii="Wingdings" w:hAnsi="Wingdings" w:hint="default"/>
      </w:rPr>
    </w:lvl>
    <w:lvl w:ilvl="1" w:tplc="0C0A0003" w:tentative="1">
      <w:start w:val="1"/>
      <w:numFmt w:val="bullet"/>
      <w:lvlText w:val="o"/>
      <w:lvlJc w:val="left"/>
      <w:pPr>
        <w:ind w:left="2776" w:hanging="360"/>
      </w:pPr>
      <w:rPr>
        <w:rFonts w:ascii="Courier New" w:hAnsi="Courier New" w:cs="Courier New" w:hint="default"/>
      </w:rPr>
    </w:lvl>
    <w:lvl w:ilvl="2" w:tplc="0C0A0005" w:tentative="1">
      <w:start w:val="1"/>
      <w:numFmt w:val="bullet"/>
      <w:lvlText w:val=""/>
      <w:lvlJc w:val="left"/>
      <w:pPr>
        <w:ind w:left="3496" w:hanging="360"/>
      </w:pPr>
      <w:rPr>
        <w:rFonts w:ascii="Wingdings" w:hAnsi="Wingdings" w:hint="default"/>
      </w:rPr>
    </w:lvl>
    <w:lvl w:ilvl="3" w:tplc="0C0A0001" w:tentative="1">
      <w:start w:val="1"/>
      <w:numFmt w:val="bullet"/>
      <w:lvlText w:val=""/>
      <w:lvlJc w:val="left"/>
      <w:pPr>
        <w:ind w:left="4216" w:hanging="360"/>
      </w:pPr>
      <w:rPr>
        <w:rFonts w:ascii="Symbol" w:hAnsi="Symbol" w:hint="default"/>
      </w:rPr>
    </w:lvl>
    <w:lvl w:ilvl="4" w:tplc="0C0A0003" w:tentative="1">
      <w:start w:val="1"/>
      <w:numFmt w:val="bullet"/>
      <w:lvlText w:val="o"/>
      <w:lvlJc w:val="left"/>
      <w:pPr>
        <w:ind w:left="4936" w:hanging="360"/>
      </w:pPr>
      <w:rPr>
        <w:rFonts w:ascii="Courier New" w:hAnsi="Courier New" w:cs="Courier New" w:hint="default"/>
      </w:rPr>
    </w:lvl>
    <w:lvl w:ilvl="5" w:tplc="0C0A0005" w:tentative="1">
      <w:start w:val="1"/>
      <w:numFmt w:val="bullet"/>
      <w:lvlText w:val=""/>
      <w:lvlJc w:val="left"/>
      <w:pPr>
        <w:ind w:left="5656" w:hanging="360"/>
      </w:pPr>
      <w:rPr>
        <w:rFonts w:ascii="Wingdings" w:hAnsi="Wingdings" w:hint="default"/>
      </w:rPr>
    </w:lvl>
    <w:lvl w:ilvl="6" w:tplc="0C0A0001" w:tentative="1">
      <w:start w:val="1"/>
      <w:numFmt w:val="bullet"/>
      <w:lvlText w:val=""/>
      <w:lvlJc w:val="left"/>
      <w:pPr>
        <w:ind w:left="6376" w:hanging="360"/>
      </w:pPr>
      <w:rPr>
        <w:rFonts w:ascii="Symbol" w:hAnsi="Symbol" w:hint="default"/>
      </w:rPr>
    </w:lvl>
    <w:lvl w:ilvl="7" w:tplc="0C0A0003" w:tentative="1">
      <w:start w:val="1"/>
      <w:numFmt w:val="bullet"/>
      <w:lvlText w:val="o"/>
      <w:lvlJc w:val="left"/>
      <w:pPr>
        <w:ind w:left="7096" w:hanging="360"/>
      </w:pPr>
      <w:rPr>
        <w:rFonts w:ascii="Courier New" w:hAnsi="Courier New" w:cs="Courier New" w:hint="default"/>
      </w:rPr>
    </w:lvl>
    <w:lvl w:ilvl="8" w:tplc="0C0A0005" w:tentative="1">
      <w:start w:val="1"/>
      <w:numFmt w:val="bullet"/>
      <w:lvlText w:val=""/>
      <w:lvlJc w:val="left"/>
      <w:pPr>
        <w:ind w:left="7816" w:hanging="360"/>
      </w:pPr>
      <w:rPr>
        <w:rFonts w:ascii="Wingdings" w:hAnsi="Wingdings" w:hint="default"/>
      </w:rPr>
    </w:lvl>
  </w:abstractNum>
  <w:abstractNum w:abstractNumId="56" w15:restartNumberingAfterBreak="0">
    <w:nsid w:val="6D411F08"/>
    <w:multiLevelType w:val="hybridMultilevel"/>
    <w:tmpl w:val="5136D4C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1A8095B"/>
    <w:multiLevelType w:val="hybridMultilevel"/>
    <w:tmpl w:val="EF7E3F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15:restartNumberingAfterBreak="0">
    <w:nsid w:val="72127DAA"/>
    <w:multiLevelType w:val="hybridMultilevel"/>
    <w:tmpl w:val="89D4229E"/>
    <w:lvl w:ilvl="0" w:tplc="38628D12">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9" w15:restartNumberingAfterBreak="0">
    <w:nsid w:val="73170F7F"/>
    <w:multiLevelType w:val="hybridMultilevel"/>
    <w:tmpl w:val="77AC74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75EE0D92"/>
    <w:multiLevelType w:val="hybridMultilevel"/>
    <w:tmpl w:val="993C26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15:restartNumberingAfterBreak="0">
    <w:nsid w:val="76752FE5"/>
    <w:multiLevelType w:val="hybridMultilevel"/>
    <w:tmpl w:val="4468A10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15:restartNumberingAfterBreak="0">
    <w:nsid w:val="77885CF1"/>
    <w:multiLevelType w:val="hybridMultilevel"/>
    <w:tmpl w:val="883A95AC"/>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3" w15:restartNumberingAfterBreak="0">
    <w:nsid w:val="77997147"/>
    <w:multiLevelType w:val="hybridMultilevel"/>
    <w:tmpl w:val="FE18826E"/>
    <w:lvl w:ilvl="0" w:tplc="6CCAE3A0">
      <w:numFmt w:val="bullet"/>
      <w:lvlText w:val="•"/>
      <w:lvlJc w:val="left"/>
      <w:pPr>
        <w:ind w:left="360" w:hanging="360"/>
      </w:pPr>
      <w:rPr>
        <w:rFonts w:ascii="Arial" w:eastAsiaTheme="minorEastAsia"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15:restartNumberingAfterBreak="0">
    <w:nsid w:val="7B0A7FAB"/>
    <w:multiLevelType w:val="hybridMultilevel"/>
    <w:tmpl w:val="1F4E6F52"/>
    <w:lvl w:ilvl="0" w:tplc="0C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5" w15:restartNumberingAfterBreak="0">
    <w:nsid w:val="7C883B32"/>
    <w:multiLevelType w:val="hybridMultilevel"/>
    <w:tmpl w:val="7C240612"/>
    <w:lvl w:ilvl="0" w:tplc="0C0A0017">
      <w:start w:val="1"/>
      <w:numFmt w:val="lowerLetter"/>
      <w:lvlText w:val="%1)"/>
      <w:lvlJc w:val="left"/>
      <w:pPr>
        <w:ind w:left="1211" w:hanging="360"/>
      </w:p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6" w15:restartNumberingAfterBreak="0">
    <w:nsid w:val="7E8E53C9"/>
    <w:multiLevelType w:val="hybridMultilevel"/>
    <w:tmpl w:val="F6D845AC"/>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67" w15:restartNumberingAfterBreak="0">
    <w:nsid w:val="7EE13F38"/>
    <w:multiLevelType w:val="hybridMultilevel"/>
    <w:tmpl w:val="1CC2AEA8"/>
    <w:lvl w:ilvl="0" w:tplc="0C0A0001">
      <w:start w:val="1"/>
      <w:numFmt w:val="bullet"/>
      <w:lvlText w:val=""/>
      <w:lvlJc w:val="left"/>
      <w:pPr>
        <w:ind w:left="940" w:hanging="360"/>
      </w:pPr>
      <w:rPr>
        <w:rFonts w:ascii="Symbol" w:hAnsi="Symbol" w:hint="default"/>
      </w:rPr>
    </w:lvl>
    <w:lvl w:ilvl="1" w:tplc="0C0A0003" w:tentative="1">
      <w:start w:val="1"/>
      <w:numFmt w:val="bullet"/>
      <w:lvlText w:val="o"/>
      <w:lvlJc w:val="left"/>
      <w:pPr>
        <w:ind w:left="1660" w:hanging="360"/>
      </w:pPr>
      <w:rPr>
        <w:rFonts w:ascii="Courier New" w:hAnsi="Courier New" w:cs="Courier New" w:hint="default"/>
      </w:rPr>
    </w:lvl>
    <w:lvl w:ilvl="2" w:tplc="0C0A0005" w:tentative="1">
      <w:start w:val="1"/>
      <w:numFmt w:val="bullet"/>
      <w:lvlText w:val=""/>
      <w:lvlJc w:val="left"/>
      <w:pPr>
        <w:ind w:left="2380" w:hanging="360"/>
      </w:pPr>
      <w:rPr>
        <w:rFonts w:ascii="Wingdings" w:hAnsi="Wingdings" w:hint="default"/>
      </w:rPr>
    </w:lvl>
    <w:lvl w:ilvl="3" w:tplc="0C0A0001" w:tentative="1">
      <w:start w:val="1"/>
      <w:numFmt w:val="bullet"/>
      <w:lvlText w:val=""/>
      <w:lvlJc w:val="left"/>
      <w:pPr>
        <w:ind w:left="3100" w:hanging="360"/>
      </w:pPr>
      <w:rPr>
        <w:rFonts w:ascii="Symbol" w:hAnsi="Symbol" w:hint="default"/>
      </w:rPr>
    </w:lvl>
    <w:lvl w:ilvl="4" w:tplc="0C0A0003" w:tentative="1">
      <w:start w:val="1"/>
      <w:numFmt w:val="bullet"/>
      <w:lvlText w:val="o"/>
      <w:lvlJc w:val="left"/>
      <w:pPr>
        <w:ind w:left="3820" w:hanging="360"/>
      </w:pPr>
      <w:rPr>
        <w:rFonts w:ascii="Courier New" w:hAnsi="Courier New" w:cs="Courier New" w:hint="default"/>
      </w:rPr>
    </w:lvl>
    <w:lvl w:ilvl="5" w:tplc="0C0A0005" w:tentative="1">
      <w:start w:val="1"/>
      <w:numFmt w:val="bullet"/>
      <w:lvlText w:val=""/>
      <w:lvlJc w:val="left"/>
      <w:pPr>
        <w:ind w:left="4540" w:hanging="360"/>
      </w:pPr>
      <w:rPr>
        <w:rFonts w:ascii="Wingdings" w:hAnsi="Wingdings" w:hint="default"/>
      </w:rPr>
    </w:lvl>
    <w:lvl w:ilvl="6" w:tplc="0C0A0001" w:tentative="1">
      <w:start w:val="1"/>
      <w:numFmt w:val="bullet"/>
      <w:lvlText w:val=""/>
      <w:lvlJc w:val="left"/>
      <w:pPr>
        <w:ind w:left="5260" w:hanging="360"/>
      </w:pPr>
      <w:rPr>
        <w:rFonts w:ascii="Symbol" w:hAnsi="Symbol" w:hint="default"/>
      </w:rPr>
    </w:lvl>
    <w:lvl w:ilvl="7" w:tplc="0C0A0003" w:tentative="1">
      <w:start w:val="1"/>
      <w:numFmt w:val="bullet"/>
      <w:lvlText w:val="o"/>
      <w:lvlJc w:val="left"/>
      <w:pPr>
        <w:ind w:left="5980" w:hanging="360"/>
      </w:pPr>
      <w:rPr>
        <w:rFonts w:ascii="Courier New" w:hAnsi="Courier New" w:cs="Courier New" w:hint="default"/>
      </w:rPr>
    </w:lvl>
    <w:lvl w:ilvl="8" w:tplc="0C0A0005" w:tentative="1">
      <w:start w:val="1"/>
      <w:numFmt w:val="bullet"/>
      <w:lvlText w:val=""/>
      <w:lvlJc w:val="left"/>
      <w:pPr>
        <w:ind w:left="6700" w:hanging="360"/>
      </w:pPr>
      <w:rPr>
        <w:rFonts w:ascii="Wingdings" w:hAnsi="Wingdings" w:hint="default"/>
      </w:rPr>
    </w:lvl>
  </w:abstractNum>
  <w:num w:numId="1">
    <w:abstractNumId w:val="32"/>
  </w:num>
  <w:num w:numId="2">
    <w:abstractNumId w:val="8"/>
  </w:num>
  <w:num w:numId="3">
    <w:abstractNumId w:val="44"/>
  </w:num>
  <w:num w:numId="4">
    <w:abstractNumId w:val="66"/>
  </w:num>
  <w:num w:numId="5">
    <w:abstractNumId w:val="16"/>
  </w:num>
  <w:num w:numId="6">
    <w:abstractNumId w:val="34"/>
  </w:num>
  <w:num w:numId="7">
    <w:abstractNumId w:val="51"/>
  </w:num>
  <w:num w:numId="8">
    <w:abstractNumId w:val="22"/>
  </w:num>
  <w:num w:numId="9">
    <w:abstractNumId w:val="45"/>
  </w:num>
  <w:num w:numId="10">
    <w:abstractNumId w:val="0"/>
  </w:num>
  <w:num w:numId="11">
    <w:abstractNumId w:val="10"/>
  </w:num>
  <w:num w:numId="12">
    <w:abstractNumId w:val="18"/>
  </w:num>
  <w:num w:numId="13">
    <w:abstractNumId w:val="47"/>
  </w:num>
  <w:num w:numId="14">
    <w:abstractNumId w:val="61"/>
  </w:num>
  <w:num w:numId="15">
    <w:abstractNumId w:val="21"/>
  </w:num>
  <w:num w:numId="16">
    <w:abstractNumId w:val="37"/>
  </w:num>
  <w:num w:numId="17">
    <w:abstractNumId w:val="40"/>
  </w:num>
  <w:num w:numId="18">
    <w:abstractNumId w:val="42"/>
  </w:num>
  <w:num w:numId="19">
    <w:abstractNumId w:val="50"/>
  </w:num>
  <w:num w:numId="20">
    <w:abstractNumId w:val="30"/>
  </w:num>
  <w:num w:numId="21">
    <w:abstractNumId w:val="48"/>
  </w:num>
  <w:num w:numId="22">
    <w:abstractNumId w:val="49"/>
  </w:num>
  <w:num w:numId="23">
    <w:abstractNumId w:val="28"/>
  </w:num>
  <w:num w:numId="24">
    <w:abstractNumId w:val="64"/>
  </w:num>
  <w:num w:numId="25">
    <w:abstractNumId w:val="27"/>
  </w:num>
  <w:num w:numId="26">
    <w:abstractNumId w:val="63"/>
  </w:num>
  <w:num w:numId="27">
    <w:abstractNumId w:val="29"/>
  </w:num>
  <w:num w:numId="28">
    <w:abstractNumId w:val="65"/>
  </w:num>
  <w:num w:numId="29">
    <w:abstractNumId w:val="59"/>
  </w:num>
  <w:num w:numId="30">
    <w:abstractNumId w:val="33"/>
  </w:num>
  <w:num w:numId="31">
    <w:abstractNumId w:val="67"/>
  </w:num>
  <w:num w:numId="32">
    <w:abstractNumId w:val="41"/>
  </w:num>
  <w:num w:numId="33">
    <w:abstractNumId w:val="5"/>
  </w:num>
  <w:num w:numId="34">
    <w:abstractNumId w:val="4"/>
  </w:num>
  <w:num w:numId="35">
    <w:abstractNumId w:val="56"/>
  </w:num>
  <w:num w:numId="36">
    <w:abstractNumId w:val="15"/>
  </w:num>
  <w:num w:numId="37">
    <w:abstractNumId w:val="3"/>
  </w:num>
  <w:num w:numId="38">
    <w:abstractNumId w:val="35"/>
  </w:num>
  <w:num w:numId="39">
    <w:abstractNumId w:val="57"/>
  </w:num>
  <w:num w:numId="40">
    <w:abstractNumId w:val="53"/>
  </w:num>
  <w:num w:numId="41">
    <w:abstractNumId w:val="39"/>
  </w:num>
  <w:num w:numId="42">
    <w:abstractNumId w:val="60"/>
  </w:num>
  <w:num w:numId="43">
    <w:abstractNumId w:val="6"/>
  </w:num>
  <w:num w:numId="44">
    <w:abstractNumId w:val="11"/>
  </w:num>
  <w:num w:numId="45">
    <w:abstractNumId w:val="52"/>
  </w:num>
  <w:num w:numId="46">
    <w:abstractNumId w:val="38"/>
  </w:num>
  <w:num w:numId="47">
    <w:abstractNumId w:val="7"/>
  </w:num>
  <w:num w:numId="48">
    <w:abstractNumId w:val="12"/>
  </w:num>
  <w:num w:numId="49">
    <w:abstractNumId w:val="26"/>
  </w:num>
  <w:num w:numId="50">
    <w:abstractNumId w:val="20"/>
  </w:num>
  <w:num w:numId="51">
    <w:abstractNumId w:val="46"/>
  </w:num>
  <w:num w:numId="52">
    <w:abstractNumId w:val="14"/>
  </w:num>
  <w:num w:numId="53">
    <w:abstractNumId w:val="31"/>
  </w:num>
  <w:num w:numId="54">
    <w:abstractNumId w:val="55"/>
  </w:num>
  <w:num w:numId="55">
    <w:abstractNumId w:val="9"/>
  </w:num>
  <w:num w:numId="56">
    <w:abstractNumId w:val="62"/>
  </w:num>
  <w:num w:numId="57">
    <w:abstractNumId w:val="36"/>
  </w:num>
  <w:num w:numId="58">
    <w:abstractNumId w:val="17"/>
  </w:num>
  <w:num w:numId="59">
    <w:abstractNumId w:val="2"/>
  </w:num>
  <w:num w:numId="60">
    <w:abstractNumId w:val="25"/>
  </w:num>
  <w:num w:numId="61">
    <w:abstractNumId w:val="58"/>
  </w:num>
  <w:num w:numId="62">
    <w:abstractNumId w:val="54"/>
  </w:num>
  <w:num w:numId="63">
    <w:abstractNumId w:val="1"/>
  </w:num>
  <w:num w:numId="64">
    <w:abstractNumId w:val="24"/>
  </w:num>
  <w:num w:numId="65">
    <w:abstractNumId w:val="19"/>
  </w:num>
  <w:num w:numId="66">
    <w:abstractNumId w:val="43"/>
  </w:num>
  <w:num w:numId="67">
    <w:abstractNumId w:val="23"/>
  </w:num>
  <w:num w:numId="68">
    <w:abstractNumId w:val="1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6C7E7F"/>
    <w:rsid w:val="00103712"/>
    <w:rsid w:val="00162A74"/>
    <w:rsid w:val="003A7494"/>
    <w:rsid w:val="003F25F0"/>
    <w:rsid w:val="00414EF0"/>
    <w:rsid w:val="00421041"/>
    <w:rsid w:val="00425F92"/>
    <w:rsid w:val="00544C6C"/>
    <w:rsid w:val="006C7E7F"/>
    <w:rsid w:val="006D3078"/>
    <w:rsid w:val="006E0C30"/>
    <w:rsid w:val="0072239F"/>
    <w:rsid w:val="007566FF"/>
    <w:rsid w:val="0080200A"/>
    <w:rsid w:val="009F3621"/>
    <w:rsid w:val="00A24BFB"/>
    <w:rsid w:val="00A64FB9"/>
    <w:rsid w:val="00AC6ACB"/>
    <w:rsid w:val="00AE1D94"/>
    <w:rsid w:val="00B41575"/>
    <w:rsid w:val="00B844DF"/>
    <w:rsid w:val="00C63B57"/>
    <w:rsid w:val="00CB6C88"/>
    <w:rsid w:val="00D03BA4"/>
    <w:rsid w:val="00D82F8C"/>
    <w:rsid w:val="00DA32A2"/>
    <w:rsid w:val="00DF2199"/>
    <w:rsid w:val="00E469EB"/>
    <w:rsid w:val="00E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F4BB30D"/>
  <w15:docId w15:val="{49398E71-BE48-44F1-9F44-E818D5778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E7F"/>
    <w:pPr>
      <w:spacing w:after="0" w:line="240" w:lineRule="auto"/>
    </w:pPr>
    <w:rPr>
      <w:rFonts w:ascii="Times New Roman" w:eastAsia="Times New Roman" w:hAnsi="Times New Roman" w:cs="Times New Roman"/>
      <w:sz w:val="24"/>
      <w:szCs w:val="24"/>
      <w:lang w:val="es-ES_tradnl" w:eastAsia="es-ES_tradnl" w:bidi="ar-SA"/>
    </w:rPr>
  </w:style>
  <w:style w:type="paragraph" w:styleId="Ttulo1">
    <w:name w:val="heading 1"/>
    <w:basedOn w:val="Normal"/>
    <w:next w:val="Normal"/>
    <w:link w:val="Ttulo1Car"/>
    <w:uiPriority w:val="9"/>
    <w:qFormat/>
    <w:rsid w:val="00B844DF"/>
    <w:pPr>
      <w:spacing w:before="480"/>
      <w:contextualSpacing/>
      <w:outlineLvl w:val="0"/>
    </w:pPr>
    <w:rPr>
      <w:smallCaps/>
      <w:spacing w:val="5"/>
      <w:sz w:val="36"/>
      <w:szCs w:val="36"/>
    </w:rPr>
  </w:style>
  <w:style w:type="paragraph" w:styleId="Ttulo2">
    <w:name w:val="heading 2"/>
    <w:basedOn w:val="Normal"/>
    <w:next w:val="Normal"/>
    <w:link w:val="Ttulo2Car"/>
    <w:unhideWhenUsed/>
    <w:qFormat/>
    <w:rsid w:val="00B844DF"/>
    <w:pPr>
      <w:spacing w:before="200" w:line="271" w:lineRule="auto"/>
      <w:outlineLvl w:val="1"/>
    </w:pPr>
    <w:rPr>
      <w:smallCaps/>
      <w:sz w:val="28"/>
      <w:szCs w:val="28"/>
    </w:rPr>
  </w:style>
  <w:style w:type="paragraph" w:styleId="Ttulo3">
    <w:name w:val="heading 3"/>
    <w:basedOn w:val="Normal"/>
    <w:next w:val="Normal"/>
    <w:link w:val="Ttulo3Car"/>
    <w:uiPriority w:val="9"/>
    <w:unhideWhenUsed/>
    <w:qFormat/>
    <w:rsid w:val="00B844DF"/>
    <w:pPr>
      <w:spacing w:before="200" w:line="271" w:lineRule="auto"/>
      <w:outlineLvl w:val="2"/>
    </w:pPr>
    <w:rPr>
      <w:i/>
      <w:iCs/>
      <w:smallCaps/>
      <w:spacing w:val="5"/>
      <w:sz w:val="26"/>
      <w:szCs w:val="26"/>
    </w:rPr>
  </w:style>
  <w:style w:type="paragraph" w:styleId="Ttulo4">
    <w:name w:val="heading 4"/>
    <w:basedOn w:val="Normal"/>
    <w:next w:val="Normal"/>
    <w:link w:val="Ttulo4Car"/>
    <w:unhideWhenUsed/>
    <w:qFormat/>
    <w:rsid w:val="00B844DF"/>
    <w:pPr>
      <w:spacing w:line="271" w:lineRule="auto"/>
      <w:outlineLvl w:val="3"/>
    </w:pPr>
    <w:rPr>
      <w:b/>
      <w:bCs/>
      <w:spacing w:val="5"/>
    </w:rPr>
  </w:style>
  <w:style w:type="paragraph" w:styleId="Ttulo5">
    <w:name w:val="heading 5"/>
    <w:basedOn w:val="Normal"/>
    <w:next w:val="Normal"/>
    <w:link w:val="Ttulo5Car"/>
    <w:unhideWhenUsed/>
    <w:qFormat/>
    <w:rsid w:val="00B844DF"/>
    <w:pPr>
      <w:spacing w:line="271" w:lineRule="auto"/>
      <w:outlineLvl w:val="4"/>
    </w:pPr>
    <w:rPr>
      <w:i/>
      <w:iCs/>
    </w:rPr>
  </w:style>
  <w:style w:type="paragraph" w:styleId="Ttulo6">
    <w:name w:val="heading 6"/>
    <w:basedOn w:val="Normal"/>
    <w:next w:val="Normal"/>
    <w:link w:val="Ttulo6Car"/>
    <w:uiPriority w:val="9"/>
    <w:semiHidden/>
    <w:unhideWhenUsed/>
    <w:qFormat/>
    <w:rsid w:val="00B844DF"/>
    <w:pPr>
      <w:shd w:val="clear" w:color="auto" w:fill="FFFFFF" w:themeFill="background1"/>
      <w:spacing w:line="271" w:lineRule="auto"/>
      <w:outlineLvl w:val="5"/>
    </w:pPr>
    <w:rPr>
      <w:b/>
      <w:bCs/>
      <w:color w:val="595959" w:themeColor="text1" w:themeTint="A6"/>
      <w:spacing w:val="5"/>
    </w:rPr>
  </w:style>
  <w:style w:type="paragraph" w:styleId="Ttulo7">
    <w:name w:val="heading 7"/>
    <w:basedOn w:val="Normal"/>
    <w:next w:val="Normal"/>
    <w:link w:val="Ttulo7Car"/>
    <w:uiPriority w:val="9"/>
    <w:unhideWhenUsed/>
    <w:qFormat/>
    <w:rsid w:val="00B844DF"/>
    <w:pPr>
      <w:outlineLvl w:val="6"/>
    </w:pPr>
    <w:rPr>
      <w:b/>
      <w:bCs/>
      <w:i/>
      <w:iCs/>
      <w:color w:val="5A5A5A" w:themeColor="text1" w:themeTint="A5"/>
      <w:sz w:val="20"/>
      <w:szCs w:val="20"/>
    </w:rPr>
  </w:style>
  <w:style w:type="paragraph" w:styleId="Ttulo8">
    <w:name w:val="heading 8"/>
    <w:basedOn w:val="Normal"/>
    <w:next w:val="Normal"/>
    <w:link w:val="Ttulo8Car"/>
    <w:unhideWhenUsed/>
    <w:qFormat/>
    <w:rsid w:val="00B844DF"/>
    <w:pPr>
      <w:outlineLvl w:val="7"/>
    </w:pPr>
    <w:rPr>
      <w:b/>
      <w:bCs/>
      <w:color w:val="7F7F7F" w:themeColor="text1" w:themeTint="80"/>
      <w:sz w:val="20"/>
      <w:szCs w:val="20"/>
    </w:rPr>
  </w:style>
  <w:style w:type="paragraph" w:styleId="Ttulo9">
    <w:name w:val="heading 9"/>
    <w:basedOn w:val="Normal"/>
    <w:next w:val="Normal"/>
    <w:link w:val="Ttulo9Car"/>
    <w:uiPriority w:val="9"/>
    <w:semiHidden/>
    <w:unhideWhenUsed/>
    <w:qFormat/>
    <w:rsid w:val="00B844DF"/>
    <w:pPr>
      <w:spacing w:line="271" w:lineRule="auto"/>
      <w:outlineLvl w:val="8"/>
    </w:pPr>
    <w:rPr>
      <w:b/>
      <w:bCs/>
      <w:i/>
      <w:iCs/>
      <w:color w:val="7F7F7F" w:themeColor="text1" w:themeTint="8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844DF"/>
    <w:rPr>
      <w:smallCaps/>
      <w:spacing w:val="5"/>
      <w:sz w:val="36"/>
      <w:szCs w:val="36"/>
    </w:rPr>
  </w:style>
  <w:style w:type="character" w:customStyle="1" w:styleId="Ttulo2Car">
    <w:name w:val="Título 2 Car"/>
    <w:basedOn w:val="Fuentedeprrafopredeter"/>
    <w:link w:val="Ttulo2"/>
    <w:rsid w:val="00B844DF"/>
    <w:rPr>
      <w:smallCaps/>
      <w:sz w:val="28"/>
      <w:szCs w:val="28"/>
    </w:rPr>
  </w:style>
  <w:style w:type="character" w:customStyle="1" w:styleId="Ttulo3Car">
    <w:name w:val="Título 3 Car"/>
    <w:basedOn w:val="Fuentedeprrafopredeter"/>
    <w:link w:val="Ttulo3"/>
    <w:rsid w:val="00B844DF"/>
    <w:rPr>
      <w:i/>
      <w:iCs/>
      <w:smallCaps/>
      <w:spacing w:val="5"/>
      <w:sz w:val="26"/>
      <w:szCs w:val="26"/>
    </w:rPr>
  </w:style>
  <w:style w:type="character" w:customStyle="1" w:styleId="Ttulo4Car">
    <w:name w:val="Título 4 Car"/>
    <w:basedOn w:val="Fuentedeprrafopredeter"/>
    <w:link w:val="Ttulo4"/>
    <w:rsid w:val="00B844DF"/>
    <w:rPr>
      <w:b/>
      <w:bCs/>
      <w:spacing w:val="5"/>
      <w:sz w:val="24"/>
      <w:szCs w:val="24"/>
    </w:rPr>
  </w:style>
  <w:style w:type="character" w:customStyle="1" w:styleId="Ttulo5Car">
    <w:name w:val="Título 5 Car"/>
    <w:basedOn w:val="Fuentedeprrafopredeter"/>
    <w:link w:val="Ttulo5"/>
    <w:rsid w:val="00B844DF"/>
    <w:rPr>
      <w:i/>
      <w:iCs/>
      <w:sz w:val="24"/>
      <w:szCs w:val="24"/>
    </w:rPr>
  </w:style>
  <w:style w:type="character" w:customStyle="1" w:styleId="Ttulo6Car">
    <w:name w:val="Título 6 Car"/>
    <w:basedOn w:val="Fuentedeprrafopredeter"/>
    <w:link w:val="Ttulo6"/>
    <w:uiPriority w:val="9"/>
    <w:semiHidden/>
    <w:rsid w:val="00B844DF"/>
    <w:rPr>
      <w:b/>
      <w:bCs/>
      <w:color w:val="595959" w:themeColor="text1" w:themeTint="A6"/>
      <w:spacing w:val="5"/>
      <w:shd w:val="clear" w:color="auto" w:fill="FFFFFF" w:themeFill="background1"/>
    </w:rPr>
  </w:style>
  <w:style w:type="character" w:customStyle="1" w:styleId="Ttulo7Car">
    <w:name w:val="Título 7 Car"/>
    <w:basedOn w:val="Fuentedeprrafopredeter"/>
    <w:link w:val="Ttulo7"/>
    <w:uiPriority w:val="9"/>
    <w:rsid w:val="00B844DF"/>
    <w:rPr>
      <w:b/>
      <w:bCs/>
      <w:i/>
      <w:iCs/>
      <w:color w:val="5A5A5A" w:themeColor="text1" w:themeTint="A5"/>
      <w:sz w:val="20"/>
      <w:szCs w:val="20"/>
    </w:rPr>
  </w:style>
  <w:style w:type="character" w:customStyle="1" w:styleId="Ttulo8Car">
    <w:name w:val="Título 8 Car"/>
    <w:basedOn w:val="Fuentedeprrafopredeter"/>
    <w:link w:val="Ttulo8"/>
    <w:rsid w:val="00B844DF"/>
    <w:rPr>
      <w:b/>
      <w:bCs/>
      <w:color w:val="7F7F7F" w:themeColor="text1" w:themeTint="80"/>
      <w:sz w:val="20"/>
      <w:szCs w:val="20"/>
    </w:rPr>
  </w:style>
  <w:style w:type="character" w:customStyle="1" w:styleId="Ttulo9Car">
    <w:name w:val="Título 9 Car"/>
    <w:basedOn w:val="Fuentedeprrafopredeter"/>
    <w:link w:val="Ttulo9"/>
    <w:uiPriority w:val="9"/>
    <w:semiHidden/>
    <w:rsid w:val="00B844DF"/>
    <w:rPr>
      <w:b/>
      <w:bCs/>
      <w:i/>
      <w:iCs/>
      <w:color w:val="7F7F7F" w:themeColor="text1" w:themeTint="80"/>
      <w:sz w:val="18"/>
      <w:szCs w:val="18"/>
    </w:rPr>
  </w:style>
  <w:style w:type="paragraph" w:styleId="Ttulo">
    <w:name w:val="Title"/>
    <w:basedOn w:val="Normal"/>
    <w:next w:val="Normal"/>
    <w:link w:val="TtuloCar"/>
    <w:uiPriority w:val="10"/>
    <w:qFormat/>
    <w:rsid w:val="00B844DF"/>
    <w:pPr>
      <w:spacing w:after="300"/>
      <w:contextualSpacing/>
    </w:pPr>
    <w:rPr>
      <w:smallCaps/>
      <w:sz w:val="52"/>
      <w:szCs w:val="52"/>
    </w:rPr>
  </w:style>
  <w:style w:type="character" w:customStyle="1" w:styleId="TtuloCar">
    <w:name w:val="Título Car"/>
    <w:basedOn w:val="Fuentedeprrafopredeter"/>
    <w:link w:val="Ttulo"/>
    <w:uiPriority w:val="10"/>
    <w:rsid w:val="00B844DF"/>
    <w:rPr>
      <w:smallCaps/>
      <w:sz w:val="52"/>
      <w:szCs w:val="52"/>
    </w:rPr>
  </w:style>
  <w:style w:type="paragraph" w:styleId="Subttulo">
    <w:name w:val="Subtitle"/>
    <w:basedOn w:val="Normal"/>
    <w:next w:val="Normal"/>
    <w:link w:val="SubttuloCar"/>
    <w:uiPriority w:val="11"/>
    <w:qFormat/>
    <w:rsid w:val="00B844DF"/>
    <w:rPr>
      <w:i/>
      <w:iCs/>
      <w:smallCaps/>
      <w:spacing w:val="10"/>
      <w:sz w:val="28"/>
      <w:szCs w:val="28"/>
    </w:rPr>
  </w:style>
  <w:style w:type="character" w:customStyle="1" w:styleId="SubttuloCar">
    <w:name w:val="Subtítulo Car"/>
    <w:basedOn w:val="Fuentedeprrafopredeter"/>
    <w:link w:val="Subttulo"/>
    <w:uiPriority w:val="11"/>
    <w:rsid w:val="00B844DF"/>
    <w:rPr>
      <w:i/>
      <w:iCs/>
      <w:smallCaps/>
      <w:spacing w:val="10"/>
      <w:sz w:val="28"/>
      <w:szCs w:val="28"/>
    </w:rPr>
  </w:style>
  <w:style w:type="character" w:styleId="Textoennegrita">
    <w:name w:val="Strong"/>
    <w:uiPriority w:val="22"/>
    <w:qFormat/>
    <w:rsid w:val="00B844DF"/>
    <w:rPr>
      <w:b/>
      <w:bCs/>
    </w:rPr>
  </w:style>
  <w:style w:type="character" w:styleId="nfasis">
    <w:name w:val="Emphasis"/>
    <w:uiPriority w:val="20"/>
    <w:qFormat/>
    <w:rsid w:val="00B844DF"/>
    <w:rPr>
      <w:b/>
      <w:bCs/>
      <w:i/>
      <w:iCs/>
      <w:spacing w:val="10"/>
    </w:rPr>
  </w:style>
  <w:style w:type="paragraph" w:styleId="Sinespaciado">
    <w:name w:val="No Spacing"/>
    <w:basedOn w:val="Normal"/>
    <w:uiPriority w:val="1"/>
    <w:qFormat/>
    <w:rsid w:val="00B844DF"/>
  </w:style>
  <w:style w:type="paragraph" w:styleId="Prrafodelista">
    <w:name w:val="List Paragraph"/>
    <w:basedOn w:val="Normal"/>
    <w:uiPriority w:val="34"/>
    <w:qFormat/>
    <w:rsid w:val="00B844DF"/>
    <w:pPr>
      <w:ind w:left="720"/>
      <w:contextualSpacing/>
    </w:pPr>
  </w:style>
  <w:style w:type="paragraph" w:styleId="Cita">
    <w:name w:val="Quote"/>
    <w:basedOn w:val="Normal"/>
    <w:next w:val="Normal"/>
    <w:link w:val="CitaCar"/>
    <w:uiPriority w:val="29"/>
    <w:qFormat/>
    <w:rsid w:val="00B844DF"/>
    <w:rPr>
      <w:i/>
      <w:iCs/>
    </w:rPr>
  </w:style>
  <w:style w:type="character" w:customStyle="1" w:styleId="CitaCar">
    <w:name w:val="Cita Car"/>
    <w:basedOn w:val="Fuentedeprrafopredeter"/>
    <w:link w:val="Cita"/>
    <w:uiPriority w:val="29"/>
    <w:rsid w:val="00B844DF"/>
    <w:rPr>
      <w:i/>
      <w:iCs/>
    </w:rPr>
  </w:style>
  <w:style w:type="paragraph" w:styleId="Citadestacada">
    <w:name w:val="Intense Quote"/>
    <w:basedOn w:val="Normal"/>
    <w:next w:val="Normal"/>
    <w:link w:val="CitadestacadaCar"/>
    <w:uiPriority w:val="30"/>
    <w:qFormat/>
    <w:rsid w:val="00B844DF"/>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basedOn w:val="Fuentedeprrafopredeter"/>
    <w:link w:val="Citadestacada"/>
    <w:uiPriority w:val="30"/>
    <w:rsid w:val="00B844DF"/>
    <w:rPr>
      <w:i/>
      <w:iCs/>
    </w:rPr>
  </w:style>
  <w:style w:type="character" w:styleId="nfasissutil">
    <w:name w:val="Subtle Emphasis"/>
    <w:uiPriority w:val="19"/>
    <w:qFormat/>
    <w:rsid w:val="00B844DF"/>
    <w:rPr>
      <w:i/>
      <w:iCs/>
    </w:rPr>
  </w:style>
  <w:style w:type="character" w:styleId="nfasisintenso">
    <w:name w:val="Intense Emphasis"/>
    <w:uiPriority w:val="21"/>
    <w:qFormat/>
    <w:rsid w:val="00B844DF"/>
    <w:rPr>
      <w:b/>
      <w:bCs/>
      <w:i/>
      <w:iCs/>
    </w:rPr>
  </w:style>
  <w:style w:type="character" w:styleId="Referenciasutil">
    <w:name w:val="Subtle Reference"/>
    <w:basedOn w:val="Fuentedeprrafopredeter"/>
    <w:uiPriority w:val="31"/>
    <w:qFormat/>
    <w:rsid w:val="00B844DF"/>
    <w:rPr>
      <w:smallCaps/>
    </w:rPr>
  </w:style>
  <w:style w:type="character" w:styleId="Referenciaintensa">
    <w:name w:val="Intense Reference"/>
    <w:uiPriority w:val="32"/>
    <w:qFormat/>
    <w:rsid w:val="00B844DF"/>
    <w:rPr>
      <w:b/>
      <w:bCs/>
      <w:smallCaps/>
    </w:rPr>
  </w:style>
  <w:style w:type="character" w:styleId="Ttulodellibro">
    <w:name w:val="Book Title"/>
    <w:basedOn w:val="Fuentedeprrafopredeter"/>
    <w:uiPriority w:val="33"/>
    <w:qFormat/>
    <w:rsid w:val="00B844DF"/>
    <w:rPr>
      <w:i/>
      <w:iCs/>
      <w:smallCaps/>
      <w:spacing w:val="5"/>
    </w:rPr>
  </w:style>
  <w:style w:type="paragraph" w:styleId="TtuloTDC">
    <w:name w:val="TOC Heading"/>
    <w:basedOn w:val="Ttulo1"/>
    <w:next w:val="Normal"/>
    <w:uiPriority w:val="39"/>
    <w:semiHidden/>
    <w:unhideWhenUsed/>
    <w:qFormat/>
    <w:rsid w:val="00B844DF"/>
    <w:pPr>
      <w:outlineLvl w:val="9"/>
    </w:pPr>
  </w:style>
  <w:style w:type="paragraph" w:customStyle="1" w:styleId="Prrafodelista2">
    <w:name w:val="Párrafo de lista2"/>
    <w:basedOn w:val="Normal"/>
    <w:uiPriority w:val="34"/>
    <w:qFormat/>
    <w:rsid w:val="00B844DF"/>
    <w:pPr>
      <w:ind w:left="708"/>
    </w:pPr>
    <w:rPr>
      <w:sz w:val="20"/>
      <w:szCs w:val="20"/>
    </w:rPr>
  </w:style>
  <w:style w:type="paragraph" w:styleId="Textoindependiente">
    <w:name w:val="Body Text"/>
    <w:basedOn w:val="Normal"/>
    <w:next w:val="Normal"/>
    <w:link w:val="TextoindependienteCar"/>
    <w:uiPriority w:val="99"/>
    <w:rsid w:val="006C7E7F"/>
    <w:pPr>
      <w:autoSpaceDE w:val="0"/>
      <w:autoSpaceDN w:val="0"/>
      <w:adjustRightInd w:val="0"/>
    </w:pPr>
    <w:rPr>
      <w:lang w:val="es-ES" w:eastAsia="es-ES"/>
    </w:rPr>
  </w:style>
  <w:style w:type="character" w:customStyle="1" w:styleId="TextoindependienteCar">
    <w:name w:val="Texto independiente Car"/>
    <w:basedOn w:val="Fuentedeprrafopredeter"/>
    <w:link w:val="Textoindependiente"/>
    <w:uiPriority w:val="99"/>
    <w:rsid w:val="006C7E7F"/>
    <w:rPr>
      <w:rFonts w:ascii="Times New Roman" w:eastAsia="Times New Roman" w:hAnsi="Times New Roman" w:cs="Times New Roman"/>
      <w:sz w:val="24"/>
      <w:szCs w:val="24"/>
      <w:lang w:val="es-ES" w:eastAsia="es-ES" w:bidi="ar-SA"/>
    </w:rPr>
  </w:style>
  <w:style w:type="paragraph" w:customStyle="1" w:styleId="Prrafodelista1">
    <w:name w:val="Párrafo de lista1"/>
    <w:basedOn w:val="Normal"/>
    <w:qFormat/>
    <w:rsid w:val="006C7E7F"/>
    <w:pPr>
      <w:spacing w:after="200" w:line="276" w:lineRule="auto"/>
      <w:ind w:left="720"/>
    </w:pPr>
    <w:rPr>
      <w:rFonts w:ascii="Calibri" w:eastAsia="Calibri" w:hAnsi="Calibri" w:cs="Calibri"/>
      <w:sz w:val="22"/>
      <w:szCs w:val="22"/>
      <w:lang w:val="es-ES" w:eastAsia="en-US"/>
    </w:rPr>
  </w:style>
  <w:style w:type="paragraph" w:styleId="NormalWeb">
    <w:name w:val="Normal (Web)"/>
    <w:basedOn w:val="Normal"/>
    <w:uiPriority w:val="99"/>
    <w:unhideWhenUsed/>
    <w:rsid w:val="006C7E7F"/>
    <w:pPr>
      <w:spacing w:before="100" w:beforeAutospacing="1" w:after="100" w:afterAutospacing="1"/>
    </w:pPr>
    <w:rPr>
      <w:lang w:val="es-ES" w:eastAsia="es-ES"/>
    </w:rPr>
  </w:style>
  <w:style w:type="paragraph" w:styleId="Textoindependiente2">
    <w:name w:val="Body Text 2"/>
    <w:basedOn w:val="Normal"/>
    <w:link w:val="Textoindependiente2Car"/>
    <w:uiPriority w:val="99"/>
    <w:semiHidden/>
    <w:unhideWhenUsed/>
    <w:rsid w:val="006C7E7F"/>
    <w:pPr>
      <w:spacing w:after="120" w:line="480" w:lineRule="auto"/>
    </w:pPr>
  </w:style>
  <w:style w:type="character" w:customStyle="1" w:styleId="Textoindependiente2Car">
    <w:name w:val="Texto independiente 2 Car"/>
    <w:basedOn w:val="Fuentedeprrafopredeter"/>
    <w:link w:val="Textoindependiente2"/>
    <w:uiPriority w:val="99"/>
    <w:semiHidden/>
    <w:rsid w:val="006C7E7F"/>
    <w:rPr>
      <w:rFonts w:ascii="Times New Roman" w:eastAsia="Times New Roman" w:hAnsi="Times New Roman" w:cs="Times New Roman"/>
      <w:sz w:val="24"/>
      <w:szCs w:val="24"/>
      <w:lang w:val="es-ES_tradnl" w:eastAsia="es-ES_tradnl" w:bidi="ar-SA"/>
    </w:rPr>
  </w:style>
  <w:style w:type="paragraph" w:customStyle="1" w:styleId="Default">
    <w:name w:val="Default"/>
    <w:rsid w:val="006C7E7F"/>
    <w:pPr>
      <w:autoSpaceDE w:val="0"/>
      <w:autoSpaceDN w:val="0"/>
      <w:adjustRightInd w:val="0"/>
      <w:spacing w:after="0" w:line="240" w:lineRule="auto"/>
    </w:pPr>
    <w:rPr>
      <w:rFonts w:ascii="Arial" w:eastAsia="Times New Roman" w:hAnsi="Arial" w:cs="Arial"/>
      <w:color w:val="000000"/>
      <w:sz w:val="24"/>
      <w:szCs w:val="24"/>
      <w:lang w:val="es-ES_tradnl" w:eastAsia="es-ES_tradnl" w:bidi="ar-SA"/>
    </w:rPr>
  </w:style>
  <w:style w:type="paragraph" w:customStyle="1" w:styleId="Pa5">
    <w:name w:val="Pa5"/>
    <w:basedOn w:val="Default"/>
    <w:next w:val="Default"/>
    <w:uiPriority w:val="99"/>
    <w:rsid w:val="006C7E7F"/>
    <w:pPr>
      <w:spacing w:line="281" w:lineRule="atLeast"/>
    </w:pPr>
    <w:rPr>
      <w:rFonts w:ascii="Univers LT Std 45 Light" w:hAnsi="Univers LT Std 45 Light" w:cs="Times New Roman"/>
      <w:color w:val="auto"/>
      <w:lang w:val="es-ES" w:eastAsia="es-ES"/>
    </w:rPr>
  </w:style>
  <w:style w:type="paragraph" w:styleId="Textoindependiente3">
    <w:name w:val="Body Text 3"/>
    <w:basedOn w:val="Normal"/>
    <w:link w:val="Textoindependiente3Car"/>
    <w:rsid w:val="006C7E7F"/>
    <w:pPr>
      <w:spacing w:after="120"/>
    </w:pPr>
    <w:rPr>
      <w:sz w:val="16"/>
      <w:szCs w:val="16"/>
      <w:lang w:eastAsia="es-MX"/>
    </w:rPr>
  </w:style>
  <w:style w:type="character" w:customStyle="1" w:styleId="Textoindependiente3Car">
    <w:name w:val="Texto independiente 3 Car"/>
    <w:basedOn w:val="Fuentedeprrafopredeter"/>
    <w:link w:val="Textoindependiente3"/>
    <w:rsid w:val="006C7E7F"/>
    <w:rPr>
      <w:rFonts w:ascii="Times New Roman" w:eastAsia="Times New Roman" w:hAnsi="Times New Roman" w:cs="Times New Roman"/>
      <w:sz w:val="16"/>
      <w:szCs w:val="16"/>
      <w:lang w:eastAsia="es-MX" w:bidi="ar-SA"/>
    </w:rPr>
  </w:style>
  <w:style w:type="paragraph" w:styleId="Listaconvietas2">
    <w:name w:val="List Bullet 2"/>
    <w:basedOn w:val="Normal"/>
    <w:autoRedefine/>
    <w:rsid w:val="006C7E7F"/>
    <w:rPr>
      <w:rFonts w:ascii="Arial" w:hAnsi="Arial" w:cs="Arial"/>
      <w:lang w:eastAsia="es-MX"/>
    </w:rPr>
  </w:style>
  <w:style w:type="paragraph" w:styleId="Lista2">
    <w:name w:val="List 2"/>
    <w:basedOn w:val="Normal"/>
    <w:rsid w:val="006C7E7F"/>
    <w:pPr>
      <w:ind w:left="566" w:hanging="283"/>
    </w:pPr>
    <w:rPr>
      <w:szCs w:val="20"/>
      <w:lang w:eastAsia="es-MX"/>
    </w:rPr>
  </w:style>
  <w:style w:type="paragraph" w:styleId="Continuarlista">
    <w:name w:val="List Continue"/>
    <w:basedOn w:val="Normal"/>
    <w:rsid w:val="006C7E7F"/>
    <w:pPr>
      <w:spacing w:after="120"/>
      <w:ind w:left="283"/>
      <w:contextualSpacing/>
    </w:pPr>
  </w:style>
  <w:style w:type="paragraph" w:styleId="Sangra3detindependiente">
    <w:name w:val="Body Text Indent 3"/>
    <w:basedOn w:val="Normal"/>
    <w:link w:val="Sangra3detindependienteCar"/>
    <w:rsid w:val="006C7E7F"/>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6C7E7F"/>
    <w:rPr>
      <w:rFonts w:ascii="Times New Roman" w:eastAsia="Times New Roman" w:hAnsi="Times New Roman" w:cs="Times New Roman"/>
      <w:sz w:val="16"/>
      <w:szCs w:val="16"/>
      <w:lang w:val="es-ES_tradnl" w:eastAsia="es-ES_tradnl" w:bidi="ar-SA"/>
    </w:rPr>
  </w:style>
  <w:style w:type="paragraph" w:styleId="Sangradetextonormal">
    <w:name w:val="Body Text Indent"/>
    <w:basedOn w:val="Normal"/>
    <w:link w:val="SangradetextonormalCar"/>
    <w:rsid w:val="006C7E7F"/>
    <w:pPr>
      <w:spacing w:after="120"/>
      <w:ind w:left="283"/>
    </w:pPr>
  </w:style>
  <w:style w:type="character" w:customStyle="1" w:styleId="SangradetextonormalCar">
    <w:name w:val="Sangría de texto normal Car"/>
    <w:basedOn w:val="Fuentedeprrafopredeter"/>
    <w:link w:val="Sangradetextonormal"/>
    <w:rsid w:val="006C7E7F"/>
    <w:rPr>
      <w:rFonts w:ascii="Times New Roman" w:eastAsia="Times New Roman" w:hAnsi="Times New Roman" w:cs="Times New Roman"/>
      <w:sz w:val="24"/>
      <w:szCs w:val="24"/>
      <w:lang w:val="es-ES_tradnl" w:eastAsia="es-ES_tradnl" w:bidi="ar-SA"/>
    </w:rPr>
  </w:style>
  <w:style w:type="paragraph" w:styleId="Lista">
    <w:name w:val="List"/>
    <w:basedOn w:val="Normal"/>
    <w:rsid w:val="006C7E7F"/>
    <w:pPr>
      <w:ind w:left="283" w:hanging="283"/>
      <w:contextualSpacing/>
    </w:pPr>
  </w:style>
  <w:style w:type="paragraph" w:styleId="Sangra2detindependiente">
    <w:name w:val="Body Text Indent 2"/>
    <w:basedOn w:val="Normal"/>
    <w:link w:val="Sangra2detindependienteCar"/>
    <w:rsid w:val="006C7E7F"/>
    <w:pPr>
      <w:spacing w:after="120" w:line="480" w:lineRule="auto"/>
      <w:ind w:left="283"/>
    </w:pPr>
  </w:style>
  <w:style w:type="character" w:customStyle="1" w:styleId="Sangra2detindependienteCar">
    <w:name w:val="Sangría 2 de t. independiente Car"/>
    <w:basedOn w:val="Fuentedeprrafopredeter"/>
    <w:link w:val="Sangra2detindependiente"/>
    <w:rsid w:val="006C7E7F"/>
    <w:rPr>
      <w:rFonts w:ascii="Times New Roman" w:eastAsia="Times New Roman" w:hAnsi="Times New Roman" w:cs="Times New Roman"/>
      <w:sz w:val="24"/>
      <w:szCs w:val="24"/>
      <w:lang w:val="es-ES_tradnl" w:eastAsia="es-ES_tradnl" w:bidi="ar-SA"/>
    </w:rPr>
  </w:style>
  <w:style w:type="character" w:customStyle="1" w:styleId="A13">
    <w:name w:val="A13"/>
    <w:uiPriority w:val="99"/>
    <w:rsid w:val="006C7E7F"/>
    <w:rPr>
      <w:rFonts w:ascii="Univers LT Std 55" w:hAnsi="Univers LT Std 55" w:cs="Univers LT Std 55"/>
      <w:b/>
      <w:bCs/>
      <w:color w:val="000000"/>
      <w:sz w:val="16"/>
      <w:szCs w:val="16"/>
    </w:rPr>
  </w:style>
  <w:style w:type="paragraph" w:styleId="Piedepgina">
    <w:name w:val="footer"/>
    <w:basedOn w:val="Normal"/>
    <w:link w:val="PiedepginaCar"/>
    <w:unhideWhenUsed/>
    <w:rsid w:val="006C7E7F"/>
    <w:pPr>
      <w:tabs>
        <w:tab w:val="center" w:pos="4419"/>
        <w:tab w:val="right" w:pos="8838"/>
      </w:tabs>
    </w:pPr>
    <w:rPr>
      <w:szCs w:val="20"/>
    </w:rPr>
  </w:style>
  <w:style w:type="character" w:customStyle="1" w:styleId="PiedepginaCar">
    <w:name w:val="Pie de página Car"/>
    <w:basedOn w:val="Fuentedeprrafopredeter"/>
    <w:link w:val="Piedepgina"/>
    <w:rsid w:val="006C7E7F"/>
    <w:rPr>
      <w:rFonts w:ascii="Times New Roman" w:eastAsia="Times New Roman" w:hAnsi="Times New Roman" w:cs="Times New Roman"/>
      <w:sz w:val="24"/>
      <w:szCs w:val="20"/>
      <w:lang w:bidi="ar-SA"/>
    </w:rPr>
  </w:style>
  <w:style w:type="table" w:styleId="Tablaconcuadrcula">
    <w:name w:val="Table Grid"/>
    <w:basedOn w:val="Tablanormal"/>
    <w:uiPriority w:val="59"/>
    <w:rsid w:val="006C7E7F"/>
    <w:pPr>
      <w:spacing w:after="0" w:line="240" w:lineRule="auto"/>
    </w:pPr>
    <w:rPr>
      <w:rFonts w:asciiTheme="minorHAnsi" w:hAnsiTheme="minorHAnsi" w:cstheme="minorBidi"/>
      <w:lang w:val="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C7E7F"/>
    <w:rPr>
      <w:sz w:val="16"/>
      <w:szCs w:val="16"/>
    </w:rPr>
  </w:style>
  <w:style w:type="paragraph" w:styleId="Textocomentario">
    <w:name w:val="annotation text"/>
    <w:basedOn w:val="Normal"/>
    <w:link w:val="TextocomentarioCar"/>
    <w:uiPriority w:val="99"/>
    <w:semiHidden/>
    <w:unhideWhenUsed/>
    <w:rsid w:val="006C7E7F"/>
    <w:pPr>
      <w:spacing w:after="160"/>
    </w:pPr>
    <w:rPr>
      <w:rFonts w:asciiTheme="minorHAnsi" w:eastAsiaTheme="minorHAnsi" w:hAnsiTheme="minorHAnsi" w:cstheme="minorBidi"/>
      <w:sz w:val="20"/>
      <w:szCs w:val="20"/>
      <w:lang w:val="es-ES" w:eastAsia="en-US"/>
    </w:rPr>
  </w:style>
  <w:style w:type="character" w:customStyle="1" w:styleId="TextocomentarioCar">
    <w:name w:val="Texto comentario Car"/>
    <w:basedOn w:val="Fuentedeprrafopredeter"/>
    <w:link w:val="Textocomentario"/>
    <w:uiPriority w:val="99"/>
    <w:semiHidden/>
    <w:rsid w:val="006C7E7F"/>
    <w:rPr>
      <w:rFonts w:asciiTheme="minorHAnsi" w:hAnsiTheme="minorHAnsi" w:cstheme="minorBidi"/>
      <w:sz w:val="20"/>
      <w:szCs w:val="20"/>
      <w:lang w:val="es-ES" w:bidi="ar-SA"/>
    </w:rPr>
  </w:style>
  <w:style w:type="paragraph" w:styleId="Textodeglobo">
    <w:name w:val="Balloon Text"/>
    <w:basedOn w:val="Normal"/>
    <w:link w:val="TextodegloboCar"/>
    <w:uiPriority w:val="99"/>
    <w:semiHidden/>
    <w:unhideWhenUsed/>
    <w:rsid w:val="006C7E7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7E7F"/>
    <w:rPr>
      <w:rFonts w:ascii="Segoe UI" w:eastAsia="Times New Roman" w:hAnsi="Segoe UI" w:cs="Segoe UI"/>
      <w:sz w:val="18"/>
      <w:szCs w:val="18"/>
      <w:lang w:val="es-ES_tradnl" w:eastAsia="es-ES_tradnl" w:bidi="ar-SA"/>
    </w:rPr>
  </w:style>
  <w:style w:type="paragraph" w:styleId="Encabezado">
    <w:name w:val="header"/>
    <w:basedOn w:val="Normal"/>
    <w:link w:val="EncabezadoCar"/>
    <w:uiPriority w:val="99"/>
    <w:unhideWhenUsed/>
    <w:rsid w:val="006C7E7F"/>
    <w:pPr>
      <w:tabs>
        <w:tab w:val="center" w:pos="4252"/>
        <w:tab w:val="right" w:pos="8504"/>
      </w:tabs>
    </w:pPr>
  </w:style>
  <w:style w:type="character" w:customStyle="1" w:styleId="EncabezadoCar">
    <w:name w:val="Encabezado Car"/>
    <w:basedOn w:val="Fuentedeprrafopredeter"/>
    <w:link w:val="Encabezado"/>
    <w:uiPriority w:val="99"/>
    <w:rsid w:val="006C7E7F"/>
    <w:rPr>
      <w:rFonts w:ascii="Times New Roman" w:eastAsia="Times New Roman" w:hAnsi="Times New Roman" w:cs="Times New Roman"/>
      <w:sz w:val="24"/>
      <w:szCs w:val="24"/>
      <w:lang w:val="es-ES_tradnl" w:eastAsia="es-ES_tradnl" w:bidi="ar-SA"/>
    </w:rPr>
  </w:style>
  <w:style w:type="character" w:styleId="Refdenotaalpie">
    <w:name w:val="footnote reference"/>
    <w:basedOn w:val="Fuentedeprrafopredeter"/>
    <w:semiHidden/>
    <w:rsid w:val="006C7E7F"/>
    <w:rPr>
      <w:vertAlign w:val="superscript"/>
    </w:rPr>
  </w:style>
  <w:style w:type="paragraph" w:styleId="Textonotapie">
    <w:name w:val="footnote text"/>
    <w:basedOn w:val="Normal"/>
    <w:link w:val="TextonotapieCar"/>
    <w:semiHidden/>
    <w:rsid w:val="006C7E7F"/>
    <w:pPr>
      <w:jc w:val="both"/>
    </w:pPr>
    <w:rPr>
      <w:rFonts w:ascii="Arial" w:hAnsi="Arial"/>
      <w:color w:val="000000"/>
      <w:sz w:val="20"/>
      <w:szCs w:val="20"/>
      <w:lang w:val="es-ES" w:eastAsia="es-ES"/>
    </w:rPr>
  </w:style>
  <w:style w:type="character" w:customStyle="1" w:styleId="TextonotapieCar">
    <w:name w:val="Texto nota pie Car"/>
    <w:basedOn w:val="Fuentedeprrafopredeter"/>
    <w:link w:val="Textonotapie"/>
    <w:semiHidden/>
    <w:rsid w:val="006C7E7F"/>
    <w:rPr>
      <w:rFonts w:ascii="Arial" w:eastAsia="Times New Roman" w:hAnsi="Arial" w:cs="Times New Roman"/>
      <w:color w:val="000000"/>
      <w:sz w:val="20"/>
      <w:szCs w:val="20"/>
      <w:lang w:val="es-ES" w:eastAsia="es-ES" w:bidi="ar-SA"/>
    </w:rPr>
  </w:style>
  <w:style w:type="paragraph" w:styleId="Asuntodelcomentario">
    <w:name w:val="annotation subject"/>
    <w:basedOn w:val="Textocomentario"/>
    <w:next w:val="Textocomentario"/>
    <w:link w:val="AsuntodelcomentarioCar"/>
    <w:uiPriority w:val="99"/>
    <w:semiHidden/>
    <w:unhideWhenUsed/>
    <w:rsid w:val="006C7E7F"/>
    <w:pPr>
      <w:spacing w:after="0"/>
    </w:pPr>
    <w:rPr>
      <w:rFonts w:ascii="Times New Roman" w:eastAsia="Times New Roman" w:hAnsi="Times New Roman" w:cs="Times New Roman"/>
      <w:b/>
      <w:bCs/>
      <w:lang w:val="es-ES_tradnl" w:eastAsia="es-ES_tradnl"/>
    </w:rPr>
  </w:style>
  <w:style w:type="character" w:customStyle="1" w:styleId="AsuntodelcomentarioCar">
    <w:name w:val="Asunto del comentario Car"/>
    <w:basedOn w:val="TextocomentarioCar"/>
    <w:link w:val="Asuntodelcomentario"/>
    <w:uiPriority w:val="99"/>
    <w:semiHidden/>
    <w:rsid w:val="006C7E7F"/>
    <w:rPr>
      <w:rFonts w:ascii="Times New Roman" w:eastAsia="Times New Roman" w:hAnsi="Times New Roman" w:cs="Times New Roman"/>
      <w:b/>
      <w:bCs/>
      <w:sz w:val="20"/>
      <w:szCs w:val="20"/>
      <w:lang w:val="es-ES_tradnl" w:eastAsia="es-ES_trad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image" Target="media/image1.png"/><Relationship Id="rId15" Type="http://schemas.microsoft.com/office/2016/09/relationships/commentsIds" Target="commentsIds.xm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6.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5.emf"/><Relationship Id="rId14" Type="http://schemas.microsoft.com/office/2011/relationships/commentsExtended" Target="commentsExtended.xm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image" Target="media/image4.em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10079</Words>
  <Characters>55439</Characters>
  <Application>Microsoft Office Word</Application>
  <DocSecurity>0</DocSecurity>
  <Lines>461</Lines>
  <Paragraphs>130</Paragraphs>
  <ScaleCrop>false</ScaleCrop>
  <Company/>
  <LinksUpToDate>false</LinksUpToDate>
  <CharactersWithSpaces>65388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Ismenia</dc:creator>
  <cp:keywords/>
  <dc:description/>
  <cp:lastModifiedBy>Acer</cp:lastModifiedBy>
  <cp:revision>5</cp:revision>
  <dcterms:created xsi:type="dcterms:W3CDTF">2023-03-30T17:06:00Z</dcterms:created>
  <dcterms:modified xsi:type="dcterms:W3CDTF">2023-09-15T20:50:00Z</dcterms:modified>
</cp:coreProperties>
</file>