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092" w:type="dxa"/>
        <w:tblLook w:val="04A0" w:firstRow="1" w:lastRow="0" w:firstColumn="1" w:lastColumn="0" w:noHBand="0" w:noVBand="1"/>
      </w:tblPr>
      <w:tblGrid>
        <w:gridCol w:w="15092"/>
      </w:tblGrid>
      <w:tr w:rsidR="00082ABC" w:rsidTr="00DD70A3">
        <w:trPr>
          <w:trHeight w:val="248"/>
        </w:trPr>
        <w:tc>
          <w:tcPr>
            <w:tcW w:w="15092" w:type="dxa"/>
          </w:tcPr>
          <w:p w:rsidR="00082ABC" w:rsidRDefault="00082ABC" w:rsidP="00C92258">
            <w:bookmarkStart w:id="0" w:name="_GoBack"/>
            <w:bookmarkEnd w:id="0"/>
            <w:r>
              <w:t>UNIDAD-</w:t>
            </w:r>
            <w:r w:rsidR="00083308">
              <w:t>4</w:t>
            </w:r>
            <w:r>
              <w:t xml:space="preserve">                   </w:t>
            </w:r>
            <w:r w:rsidR="00083308">
              <w:t>RESPIRATORIO</w:t>
            </w:r>
            <w:r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DD70A3">
        <w:trPr>
          <w:trHeight w:val="262"/>
        </w:trPr>
        <w:tc>
          <w:tcPr>
            <w:tcW w:w="15092" w:type="dxa"/>
          </w:tcPr>
          <w:p w:rsidR="009A1AF9" w:rsidRPr="00536988" w:rsidRDefault="009A1AF9" w:rsidP="009A1AF9">
            <w:pPr>
              <w:rPr>
                <w:rFonts w:ascii="Arial" w:hAnsi="Arial" w:cs="Arial"/>
              </w:rPr>
            </w:pPr>
            <w:r w:rsidRPr="00536988">
              <w:rPr>
                <w:rFonts w:ascii="Arial" w:hAnsi="Arial" w:cs="Arial"/>
              </w:rPr>
              <w:t xml:space="preserve">A diferencia de otras enfermedades obstructivas del pulmón el </w:t>
            </w:r>
            <w:r w:rsidRPr="00536988">
              <w:rPr>
                <w:rFonts w:ascii="Arial" w:hAnsi="Arial" w:cs="Arial"/>
                <w:b/>
              </w:rPr>
              <w:t>asma bronquial</w:t>
            </w:r>
            <w:r w:rsidRPr="00536988">
              <w:rPr>
                <w:rFonts w:ascii="Arial" w:hAnsi="Arial" w:cs="Arial"/>
              </w:rPr>
              <w:t xml:space="preserve"> es principalmente reversible, por lo que la labor del personal de  enfermería juega un papel importante en la atención de estos enfermos. </w:t>
            </w:r>
          </w:p>
          <w:p w:rsidR="00082ABC" w:rsidRPr="00536988" w:rsidRDefault="009A1AF9" w:rsidP="009A1AF9">
            <w:pPr>
              <w:rPr>
                <w:rFonts w:ascii="Arial" w:hAnsi="Arial" w:cs="Arial"/>
              </w:rPr>
            </w:pPr>
            <w:r w:rsidRPr="00536988">
              <w:rPr>
                <w:rFonts w:ascii="Arial" w:hAnsi="Arial" w:cs="Arial"/>
              </w:rPr>
              <w:t xml:space="preserve">a)-Cite siete (7) acciones de enfermería </w:t>
            </w:r>
            <w:r w:rsidRPr="00536988">
              <w:rPr>
                <w:rFonts w:ascii="Arial" w:hAnsi="Arial" w:cs="Arial"/>
                <w:bCs/>
                <w:u w:val="single"/>
                <w:lang w:val="es-ES"/>
              </w:rPr>
              <w:t>específicas</w:t>
            </w:r>
            <w:r w:rsidRPr="00536988">
              <w:rPr>
                <w:rFonts w:ascii="Arial" w:hAnsi="Arial" w:cs="Arial"/>
              </w:rPr>
              <w:t xml:space="preserve"> a realizar durante una crisis</w:t>
            </w:r>
            <w:r w:rsidR="00703A3F">
              <w:rPr>
                <w:rFonts w:ascii="Arial" w:hAnsi="Arial" w:cs="Arial"/>
              </w:rPr>
              <w:t>.</w:t>
            </w:r>
          </w:p>
        </w:tc>
      </w:tr>
    </w:tbl>
    <w:p w:rsidR="00082ABC" w:rsidRDefault="00082ABC"/>
    <w:p w:rsidR="00082ABC" w:rsidRDefault="00082ABC" w:rsidP="00082ABC"/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082ABC" w:rsidTr="00536988">
        <w:trPr>
          <w:trHeight w:val="248"/>
        </w:trPr>
        <w:tc>
          <w:tcPr>
            <w:tcW w:w="14850" w:type="dxa"/>
          </w:tcPr>
          <w:p w:rsidR="00082ABC" w:rsidRDefault="00083308" w:rsidP="00C92258">
            <w:r>
              <w:t>UNIDAD-4                   RESPIRATORIO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6988" w:rsidTr="00536988">
        <w:trPr>
          <w:trHeight w:val="248"/>
        </w:trPr>
        <w:tc>
          <w:tcPr>
            <w:tcW w:w="14850" w:type="dxa"/>
          </w:tcPr>
          <w:p w:rsidR="00536988" w:rsidRDefault="00536988" w:rsidP="00082ABC"/>
        </w:tc>
      </w:tr>
      <w:tr w:rsidR="00082ABC" w:rsidTr="00536988">
        <w:trPr>
          <w:trHeight w:val="262"/>
        </w:trPr>
        <w:tc>
          <w:tcPr>
            <w:tcW w:w="14850" w:type="dxa"/>
          </w:tcPr>
          <w:p w:rsidR="00536988" w:rsidRPr="00F518CA" w:rsidRDefault="00536988" w:rsidP="0053698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18CA">
              <w:rPr>
                <w:rFonts w:ascii="Arial" w:hAnsi="Arial" w:cs="Arial"/>
              </w:rPr>
              <w:t xml:space="preserve">Por la alta incidencia de ingresos en nuestras unidades de asistencia hospitalaria  de pacientes con bronconeumonía y neumonía hace que el personal de enfermería domine los </w:t>
            </w:r>
            <w:r w:rsidRPr="00F518CA">
              <w:rPr>
                <w:rFonts w:ascii="Arial" w:hAnsi="Arial" w:cs="Arial"/>
                <w:iCs/>
              </w:rPr>
              <w:t>factores de riesgo .</w:t>
            </w:r>
            <w:r w:rsidRPr="00F518CA">
              <w:rPr>
                <w:rFonts w:ascii="Arial" w:hAnsi="Arial" w:cs="Arial"/>
                <w:bCs/>
                <w:lang w:val="es-ES"/>
              </w:rPr>
              <w:t xml:space="preserve">Según el planteamiento </w:t>
            </w:r>
            <w:r w:rsidR="00703A3F" w:rsidRPr="00F518CA">
              <w:rPr>
                <w:rFonts w:ascii="Arial" w:hAnsi="Arial" w:cs="Arial"/>
                <w:bCs/>
                <w:lang w:val="es-ES"/>
              </w:rPr>
              <w:t>anterior</w:t>
            </w:r>
            <w:r w:rsidR="00703A3F" w:rsidRPr="00F518CA">
              <w:rPr>
                <w:rFonts w:ascii="Arial" w:hAnsi="Arial" w:cs="Arial"/>
              </w:rPr>
              <w:t>, encierre</w:t>
            </w:r>
            <w:r w:rsidRPr="00F518CA">
              <w:rPr>
                <w:rFonts w:ascii="Arial" w:hAnsi="Arial" w:cs="Arial"/>
              </w:rPr>
              <w:t xml:space="preserve"> en un círculo los que la relacionan con las mismas.</w:t>
            </w:r>
          </w:p>
          <w:p w:rsidR="00536988" w:rsidRPr="00F518CA" w:rsidRDefault="00536988" w:rsidP="005369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92258" w:rsidRPr="00C92258" w:rsidRDefault="00C92258" w:rsidP="00C9225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C92258">
              <w:rPr>
                <w:rFonts w:ascii="Arial" w:hAnsi="Arial" w:cs="Arial"/>
              </w:rPr>
              <w:t>Los pacientes inmunosuprimidos</w:t>
            </w:r>
          </w:p>
          <w:p w:rsidR="00BE1264" w:rsidRDefault="00C92258" w:rsidP="00BE126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F518CA">
              <w:rPr>
                <w:rFonts w:ascii="Arial" w:hAnsi="Arial" w:cs="Arial"/>
              </w:rPr>
              <w:t>Por Bacterianas: estreptocócica, estafilocócica, Etc.</w:t>
            </w:r>
          </w:p>
          <w:p w:rsidR="00536988" w:rsidRPr="00BE1264" w:rsidRDefault="00BE1264" w:rsidP="00BE126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E1264">
              <w:rPr>
                <w:rFonts w:ascii="Arial" w:hAnsi="Arial" w:cs="Arial"/>
              </w:rPr>
              <w:t>Toda persona hospitalizada con un régimen de ayuno absoluto o que reciba antibióticos</w:t>
            </w:r>
            <w:r w:rsidR="00536988" w:rsidRPr="00BE1264">
              <w:rPr>
                <w:rFonts w:ascii="Arial" w:hAnsi="Arial" w:cs="Arial"/>
              </w:rPr>
              <w:t xml:space="preserve">. </w:t>
            </w:r>
          </w:p>
          <w:p w:rsidR="00BE1264" w:rsidRDefault="00BE1264" w:rsidP="005369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E1264">
              <w:rPr>
                <w:rFonts w:ascii="Arial" w:hAnsi="Arial" w:cs="Arial"/>
              </w:rPr>
              <w:t>Las personas que ingieren sedantes u opioides</w:t>
            </w:r>
            <w:r w:rsidRPr="00BE1264">
              <w:rPr>
                <w:rFonts w:ascii="Arial" w:hAnsi="Arial" w:cs="Arial"/>
                <w:i/>
              </w:rPr>
              <w:t xml:space="preserve"> </w:t>
            </w:r>
          </w:p>
          <w:p w:rsidR="00536988" w:rsidRPr="00F518CA" w:rsidRDefault="00536988" w:rsidP="005369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F518CA">
              <w:rPr>
                <w:rFonts w:ascii="Arial" w:hAnsi="Arial" w:cs="Arial"/>
              </w:rPr>
              <w:t>Por ingestión de productos químicos</w:t>
            </w:r>
          </w:p>
          <w:p w:rsidR="00536988" w:rsidRPr="00BE1264" w:rsidRDefault="00BE1264" w:rsidP="00C9225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E1264">
              <w:rPr>
                <w:rFonts w:ascii="Arial" w:hAnsi="Arial" w:cs="Arial"/>
              </w:rPr>
              <w:t>Por inhalación de gases irritantes: Cloro, salfumán, etc</w:t>
            </w:r>
            <w:r w:rsidRPr="00BE1264">
              <w:rPr>
                <w:rFonts w:ascii="Arial" w:hAnsi="Arial" w:cs="Arial"/>
                <w:i/>
              </w:rPr>
              <w:t>.</w:t>
            </w:r>
          </w:p>
          <w:p w:rsidR="00BE1264" w:rsidRDefault="00536988" w:rsidP="00BE126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E1264">
              <w:rPr>
                <w:rFonts w:ascii="Arial" w:hAnsi="Arial" w:cs="Arial"/>
              </w:rPr>
              <w:t>Las personas que ingieren sedantes u opioides.</w:t>
            </w:r>
          </w:p>
          <w:p w:rsidR="00BE1264" w:rsidRDefault="00C92258" w:rsidP="00BE126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E1264">
              <w:rPr>
                <w:rFonts w:ascii="Arial" w:hAnsi="Arial" w:cs="Arial"/>
              </w:rPr>
              <w:t>Toda persona que permanezca en cama durante largo tiempo con inmovilidad relativa.</w:t>
            </w:r>
          </w:p>
          <w:p w:rsidR="00BE1264" w:rsidRPr="00BE1264" w:rsidRDefault="00BE1264" w:rsidP="00BE126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E1264">
              <w:rPr>
                <w:rFonts w:ascii="Arial" w:hAnsi="Arial" w:cs="Arial"/>
              </w:rPr>
              <w:t xml:space="preserve">Atípicas: Micoplasmas, viral, </w:t>
            </w:r>
            <w:r w:rsidRPr="00BE1264">
              <w:rPr>
                <w:rFonts w:ascii="Arial" w:hAnsi="Arial" w:cs="Arial"/>
                <w:iCs/>
              </w:rPr>
              <w:t xml:space="preserve">Pneumocystis carini, </w:t>
            </w:r>
            <w:r w:rsidRPr="00BE1264">
              <w:rPr>
                <w:rFonts w:ascii="Arial" w:hAnsi="Arial" w:cs="Arial"/>
              </w:rPr>
              <w:t>micótica,</w:t>
            </w:r>
            <w:r w:rsidRPr="00BE1264">
              <w:rPr>
                <w:rFonts w:ascii="Arial" w:hAnsi="Arial" w:cs="Arial"/>
                <w:iCs/>
              </w:rPr>
              <w:t>Clamidia</w:t>
            </w:r>
            <w:r w:rsidRPr="00BE1264">
              <w:rPr>
                <w:rFonts w:ascii="Arial" w:hAnsi="Arial" w:cs="Arial"/>
              </w:rPr>
              <w:t>, etc.</w:t>
            </w:r>
          </w:p>
          <w:p w:rsidR="00C92258" w:rsidRPr="00BE1264" w:rsidRDefault="00BE1264" w:rsidP="00C9225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E1264">
              <w:rPr>
                <w:rFonts w:ascii="Arial" w:hAnsi="Arial" w:cs="Arial"/>
              </w:rPr>
              <w:t>Los ancianos</w:t>
            </w:r>
            <w:r>
              <w:rPr>
                <w:rFonts w:ascii="Arial" w:hAnsi="Arial" w:cs="Arial"/>
              </w:rPr>
              <w:t>.</w:t>
            </w:r>
          </w:p>
          <w:p w:rsidR="00082ABC" w:rsidRPr="00536988" w:rsidRDefault="00082ABC" w:rsidP="00C9225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644"/>
              <w:jc w:val="both"/>
              <w:rPr>
                <w:rFonts w:ascii="Arial" w:hAnsi="Arial" w:cs="Arial"/>
              </w:rPr>
            </w:pPr>
          </w:p>
        </w:tc>
      </w:tr>
    </w:tbl>
    <w:p w:rsidR="00082ABC" w:rsidRDefault="00082ABC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536988">
        <w:trPr>
          <w:trHeight w:val="248"/>
        </w:trPr>
        <w:tc>
          <w:tcPr>
            <w:tcW w:w="14709" w:type="dxa"/>
          </w:tcPr>
          <w:p w:rsidR="00082ABC" w:rsidRDefault="00083308" w:rsidP="00C92258">
            <w:r>
              <w:t>UNIDAD-4                   RESPIRATORIO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536988">
        <w:trPr>
          <w:trHeight w:val="262"/>
        </w:trPr>
        <w:tc>
          <w:tcPr>
            <w:tcW w:w="14709" w:type="dxa"/>
          </w:tcPr>
          <w:p w:rsidR="00536988" w:rsidRPr="00F518CA" w:rsidRDefault="00536988" w:rsidP="00536988">
            <w:pPr>
              <w:jc w:val="both"/>
              <w:rPr>
                <w:rFonts w:ascii="Arial" w:hAnsi="Arial" w:cs="Arial"/>
              </w:rPr>
            </w:pPr>
            <w:r w:rsidRPr="00F518CA">
              <w:rPr>
                <w:rFonts w:ascii="Arial" w:hAnsi="Arial" w:cs="Arial"/>
              </w:rPr>
              <w:t xml:space="preserve">La labor del personal de enfermería en la recuperación del paciente con neumonía o bronconeumonía juega un papel importante en nuestras instituciones de salud. </w:t>
            </w:r>
          </w:p>
          <w:p w:rsidR="00082ABC" w:rsidRDefault="00536988" w:rsidP="00703A3F">
            <w:r w:rsidRPr="00F518CA">
              <w:rPr>
                <w:rFonts w:ascii="Arial" w:hAnsi="Arial" w:cs="Arial"/>
              </w:rPr>
              <w:t>a)-</w:t>
            </w:r>
            <w:r w:rsidRPr="00F518CA">
              <w:rPr>
                <w:rFonts w:ascii="Arial" w:hAnsi="Arial" w:cs="Arial"/>
                <w:i/>
              </w:rPr>
              <w:t xml:space="preserve"> </w:t>
            </w:r>
            <w:r w:rsidR="00703A3F" w:rsidRPr="00F518CA">
              <w:rPr>
                <w:rFonts w:ascii="Arial" w:hAnsi="Arial" w:cs="Arial"/>
              </w:rPr>
              <w:t>E</w:t>
            </w:r>
            <w:r w:rsidR="00703A3F">
              <w:rPr>
                <w:rFonts w:ascii="Arial" w:hAnsi="Arial" w:cs="Arial"/>
              </w:rPr>
              <w:t>nuncie</w:t>
            </w:r>
            <w:r w:rsidRPr="00F518CA">
              <w:rPr>
                <w:rFonts w:ascii="Arial" w:hAnsi="Arial" w:cs="Arial"/>
              </w:rPr>
              <w:t xml:space="preserve"> siete (7) acciones de enfermería </w:t>
            </w:r>
            <w:r w:rsidRPr="00F518CA">
              <w:rPr>
                <w:rFonts w:ascii="Arial" w:hAnsi="Arial" w:cs="Arial"/>
                <w:u w:val="single"/>
                <w:lang w:val="es-ES"/>
              </w:rPr>
              <w:t>específicas</w:t>
            </w:r>
            <w:r w:rsidRPr="00F518CA">
              <w:rPr>
                <w:rFonts w:ascii="Arial" w:hAnsi="Arial" w:cs="Arial"/>
                <w:i/>
              </w:rPr>
              <w:t xml:space="preserve"> </w:t>
            </w:r>
            <w:r w:rsidRPr="00F518CA">
              <w:rPr>
                <w:rFonts w:ascii="Arial" w:hAnsi="Arial" w:cs="Arial"/>
              </w:rPr>
              <w:t>a realizar con estos enfermos</w:t>
            </w:r>
            <w:r w:rsidR="00703A3F">
              <w:rPr>
                <w:rFonts w:ascii="Arial" w:hAnsi="Arial" w:cs="Arial"/>
              </w:rPr>
              <w:t>.</w:t>
            </w:r>
          </w:p>
        </w:tc>
      </w:tr>
    </w:tbl>
    <w:p w:rsidR="00082ABC" w:rsidRDefault="00082ABC" w:rsidP="00082ABC"/>
    <w:p w:rsidR="00A07EBB" w:rsidRDefault="00A07EBB" w:rsidP="00082ABC"/>
    <w:p w:rsidR="00C92258" w:rsidRDefault="00C92258" w:rsidP="00082ABC"/>
    <w:p w:rsidR="00C92258" w:rsidRDefault="00C92258" w:rsidP="00082ABC"/>
    <w:p w:rsidR="00C92258" w:rsidRDefault="00C92258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536988">
        <w:trPr>
          <w:trHeight w:val="248"/>
        </w:trPr>
        <w:tc>
          <w:tcPr>
            <w:tcW w:w="14709" w:type="dxa"/>
          </w:tcPr>
          <w:p w:rsidR="00082ABC" w:rsidRDefault="00083308" w:rsidP="00C92258">
            <w:r>
              <w:lastRenderedPageBreak/>
              <w:t>UNIDAD-4                   RESPIRATORIO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536988">
        <w:trPr>
          <w:trHeight w:val="262"/>
        </w:trPr>
        <w:tc>
          <w:tcPr>
            <w:tcW w:w="14709" w:type="dxa"/>
          </w:tcPr>
          <w:p w:rsidR="00536988" w:rsidRPr="00F518CA" w:rsidRDefault="00536988" w:rsidP="00536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18CA">
              <w:rPr>
                <w:rFonts w:ascii="Arial" w:hAnsi="Arial" w:cs="Arial"/>
              </w:rPr>
              <w:t>Las enfermedades respiratorias son frecuentes por lo que su prevención, diagnóstico y tratamiento son de gran importancia. Teniendo en cuenta los conocimientos que posee sobre la misma .Identifique verdadero (V) o falso (</w:t>
            </w:r>
            <w:r w:rsidR="00AD0F11">
              <w:rPr>
                <w:rFonts w:ascii="Arial" w:hAnsi="Arial" w:cs="Arial"/>
              </w:rPr>
              <w:t>F) los siguientes planteamiento:</w:t>
            </w:r>
          </w:p>
          <w:p w:rsidR="004121E4" w:rsidRPr="004121E4" w:rsidRDefault="00536988" w:rsidP="0053698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 xml:space="preserve">___El dolor torácico la hemoptisis. y la vómica están entre los </w:t>
            </w:r>
            <w:r w:rsidRPr="004121E4">
              <w:rPr>
                <w:rFonts w:ascii="Arial" w:hAnsi="Arial" w:cs="Arial"/>
                <w:bCs/>
              </w:rPr>
              <w:t>signos y síntomas del sistema respiratorio.</w:t>
            </w:r>
          </w:p>
          <w:p w:rsidR="004121E4" w:rsidRDefault="00536988" w:rsidP="0053698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 xml:space="preserve">___Las </w:t>
            </w:r>
            <w:r w:rsidRPr="004121E4">
              <w:rPr>
                <w:rFonts w:ascii="Arial" w:hAnsi="Arial" w:cs="Arial"/>
                <w:iCs/>
              </w:rPr>
              <w:t xml:space="preserve">vías de transmisión de la </w:t>
            </w:r>
            <w:r w:rsidRPr="004121E4">
              <w:rPr>
                <w:rFonts w:ascii="Arial" w:eastAsia="Times New Roman" w:hAnsi="Arial" w:cs="Arial"/>
                <w:bCs/>
                <w:iCs/>
                <w:lang w:val="es-ES"/>
              </w:rPr>
              <w:t>tuberculosis pulmonar</w:t>
            </w:r>
            <w:r w:rsidRPr="004121E4">
              <w:rPr>
                <w:rFonts w:ascii="Arial" w:hAnsi="Arial" w:cs="Arial"/>
              </w:rPr>
              <w:t xml:space="preserve"> son respiratoria, digestiva y por contacto con material contaminado.</w:t>
            </w:r>
          </w:p>
          <w:p w:rsidR="004121E4" w:rsidRDefault="00536988" w:rsidP="0053698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__</w:t>
            </w:r>
            <w:r w:rsidR="004121E4">
              <w:rPr>
                <w:rFonts w:ascii="Arial" w:hAnsi="Arial" w:cs="Arial"/>
              </w:rPr>
              <w:t>_</w:t>
            </w:r>
            <w:r w:rsidRPr="004121E4">
              <w:rPr>
                <w:rFonts w:ascii="Arial" w:hAnsi="Arial" w:cs="Arial"/>
              </w:rPr>
              <w:t>La prueba de Mantoux es útil en el diagnostico del paciente con cáncer de pulmón.</w:t>
            </w:r>
          </w:p>
          <w:p w:rsidR="004121E4" w:rsidRPr="004121E4" w:rsidRDefault="00536988" w:rsidP="0053698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 xml:space="preserve">___La </w:t>
            </w:r>
            <w:r w:rsidRPr="004121E4">
              <w:rPr>
                <w:rFonts w:ascii="Arial" w:hAnsi="Arial" w:cs="Arial"/>
                <w:bCs/>
              </w:rPr>
              <w:t>bronquitis crónica</w:t>
            </w:r>
            <w:r w:rsidRPr="004121E4">
              <w:rPr>
                <w:rFonts w:ascii="Arial" w:hAnsi="Arial" w:cs="Arial"/>
                <w:b/>
                <w:bCs/>
              </w:rPr>
              <w:t xml:space="preserve"> </w:t>
            </w:r>
            <w:r w:rsidRPr="004121E4">
              <w:rPr>
                <w:rFonts w:ascii="Arial" w:hAnsi="Arial" w:cs="Arial"/>
                <w:bCs/>
              </w:rPr>
              <w:t>está entre los</w:t>
            </w:r>
            <w:r w:rsidRPr="004121E4">
              <w:rPr>
                <w:rFonts w:ascii="Arial" w:hAnsi="Arial" w:cs="Arial"/>
                <w:b/>
                <w:bCs/>
              </w:rPr>
              <w:t xml:space="preserve"> </w:t>
            </w:r>
            <w:r w:rsidRPr="004121E4">
              <w:rPr>
                <w:rFonts w:ascii="Arial" w:hAnsi="Arial" w:cs="Arial"/>
                <w:bCs/>
              </w:rPr>
              <w:t>síndromes pulmonares.</w:t>
            </w:r>
          </w:p>
          <w:p w:rsidR="004121E4" w:rsidRDefault="00536988" w:rsidP="0053698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___La  posición que debe  adoptar el paciente con atelectasia es sentado o semisentado sobre el lado sano.</w:t>
            </w:r>
          </w:p>
          <w:p w:rsidR="004121E4" w:rsidRPr="004121E4" w:rsidRDefault="00536988" w:rsidP="0053698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 xml:space="preserve">___La  </w:t>
            </w:r>
            <w:r w:rsidRPr="004121E4">
              <w:rPr>
                <w:rFonts w:ascii="Arial" w:hAnsi="Arial" w:cs="Arial"/>
                <w:bCs/>
              </w:rPr>
              <w:t>Toracocentesis es una prueba útil en la conducta del  enfermo con enfisema pulmonar.</w:t>
            </w:r>
          </w:p>
          <w:p w:rsidR="00082ABC" w:rsidRPr="004121E4" w:rsidRDefault="00536988" w:rsidP="0053698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__</w:t>
            </w:r>
            <w:r w:rsidR="004121E4">
              <w:rPr>
                <w:rFonts w:ascii="Arial" w:hAnsi="Arial" w:cs="Arial"/>
              </w:rPr>
              <w:t>_</w:t>
            </w:r>
            <w:r w:rsidRPr="004121E4">
              <w:rPr>
                <w:rFonts w:ascii="Arial" w:hAnsi="Arial" w:cs="Arial"/>
              </w:rPr>
              <w:t>La gravedad del paciente con hemotórax  depende del volumen y rapidez con que se pierda la sangre</w:t>
            </w:r>
            <w:r w:rsidR="00AD0F11">
              <w:rPr>
                <w:rFonts w:ascii="Arial" w:hAnsi="Arial" w:cs="Arial"/>
              </w:rPr>
              <w:t>.</w:t>
            </w:r>
          </w:p>
        </w:tc>
      </w:tr>
    </w:tbl>
    <w:p w:rsid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Default="00082ABC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536988">
        <w:trPr>
          <w:trHeight w:val="248"/>
        </w:trPr>
        <w:tc>
          <w:tcPr>
            <w:tcW w:w="14709" w:type="dxa"/>
          </w:tcPr>
          <w:p w:rsidR="00082ABC" w:rsidRDefault="00083308" w:rsidP="00C92258">
            <w:r>
              <w:t>UNIDAD-4                   RESPIRATORIO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536988">
        <w:trPr>
          <w:trHeight w:val="262"/>
        </w:trPr>
        <w:tc>
          <w:tcPr>
            <w:tcW w:w="14709" w:type="dxa"/>
          </w:tcPr>
          <w:p w:rsidR="00536988" w:rsidRPr="00F518CA" w:rsidRDefault="00536988" w:rsidP="00536988">
            <w:pPr>
              <w:tabs>
                <w:tab w:val="left" w:pos="7434"/>
              </w:tabs>
              <w:snapToGrid w:val="0"/>
              <w:jc w:val="both"/>
              <w:rPr>
                <w:rFonts w:ascii="Arial" w:hAnsi="Arial" w:cs="Arial"/>
              </w:rPr>
            </w:pPr>
            <w:r w:rsidRPr="00F518CA">
              <w:rPr>
                <w:rFonts w:ascii="Arial" w:hAnsi="Arial" w:cs="Arial"/>
              </w:rPr>
              <w:t xml:space="preserve">Según los conocimientos  sobre  las afecciones del sistema </w:t>
            </w:r>
            <w:r w:rsidRPr="00F518CA">
              <w:rPr>
                <w:rFonts w:ascii="Arial" w:hAnsi="Arial" w:cs="Arial"/>
                <w:b/>
              </w:rPr>
              <w:t>respiratorio</w:t>
            </w:r>
            <w:r w:rsidRPr="00F518CA">
              <w:rPr>
                <w:rFonts w:ascii="Arial" w:hAnsi="Arial" w:cs="Arial"/>
              </w:rPr>
              <w:t xml:space="preserve">  Complete los espacios en blanco teniendo en cuenta las características definitorias de las mismas</w:t>
            </w:r>
          </w:p>
          <w:p w:rsidR="004121E4" w:rsidRDefault="004121E4" w:rsidP="005369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 w:rsidR="00536988" w:rsidRPr="004121E4">
              <w:rPr>
                <w:rFonts w:ascii="Arial" w:hAnsi="Arial" w:cs="Arial"/>
                <w:iCs/>
              </w:rPr>
              <w:t xml:space="preserve"> clasifica</w:t>
            </w:r>
            <w:r>
              <w:rPr>
                <w:rFonts w:ascii="Arial" w:hAnsi="Arial" w:cs="Arial"/>
                <w:iCs/>
              </w:rPr>
              <w:t xml:space="preserve"> en</w:t>
            </w:r>
            <w:r w:rsidR="00536988" w:rsidRPr="004121E4">
              <w:rPr>
                <w:rFonts w:ascii="Arial" w:hAnsi="Arial" w:cs="Arial"/>
              </w:rPr>
              <w:t xml:space="preserve"> extrínseca o atópica </w:t>
            </w:r>
            <w:r w:rsidRPr="004121E4">
              <w:rPr>
                <w:rFonts w:ascii="Arial" w:hAnsi="Arial" w:cs="Arial"/>
              </w:rPr>
              <w:t>y</w:t>
            </w:r>
            <w:r w:rsidR="00536988" w:rsidRPr="004121E4">
              <w:rPr>
                <w:rFonts w:ascii="Arial" w:hAnsi="Arial" w:cs="Arial"/>
              </w:rPr>
              <w:t xml:space="preserve"> intrínseca o idiosincrásica ______________________.</w:t>
            </w:r>
          </w:p>
          <w:p w:rsidR="004121E4" w:rsidRDefault="004121E4" w:rsidP="004121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l</w:t>
            </w:r>
            <w:r w:rsidR="00536988" w:rsidRPr="004121E4">
              <w:rPr>
                <w:rFonts w:ascii="Arial" w:hAnsi="Arial" w:cs="Arial"/>
              </w:rPr>
              <w:t>a inflamación aguda de la mucosa bronquial muy frecuente en niños, ancianos y adultos fumadores.___________________.</w:t>
            </w:r>
          </w:p>
          <w:p w:rsidR="004121E4" w:rsidRDefault="00536988" w:rsidP="004121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 xml:space="preserve">La prueba de tuberculina es una prueba cutánea que está entre </w:t>
            </w:r>
            <w:r w:rsidR="00061637" w:rsidRPr="004121E4">
              <w:rPr>
                <w:rFonts w:ascii="Arial" w:hAnsi="Arial" w:cs="Arial"/>
              </w:rPr>
              <w:t>los exámenes importantes</w:t>
            </w:r>
            <w:r w:rsidRPr="004121E4">
              <w:rPr>
                <w:rFonts w:ascii="Arial" w:hAnsi="Arial" w:cs="Arial"/>
              </w:rPr>
              <w:t xml:space="preserve"> para determinar_______________.</w:t>
            </w:r>
          </w:p>
          <w:p w:rsidR="004121E4" w:rsidRDefault="00536988" w:rsidP="004121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 xml:space="preserve">La posradioterapia  </w:t>
            </w:r>
            <w:r w:rsidR="00961F66" w:rsidRPr="004121E4">
              <w:rPr>
                <w:rFonts w:ascii="Arial" w:hAnsi="Arial" w:cs="Arial"/>
              </w:rPr>
              <w:t>en el paciente con cáncer de pulmón 6 semanas después de recibir</w:t>
            </w:r>
            <w:r w:rsidRPr="004121E4">
              <w:rPr>
                <w:rFonts w:ascii="Arial" w:hAnsi="Arial" w:cs="Arial"/>
              </w:rPr>
              <w:t xml:space="preserve"> la misma  están entre las  causas_______________________.</w:t>
            </w:r>
          </w:p>
          <w:p w:rsidR="004121E4" w:rsidRDefault="00536988" w:rsidP="005369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El tórax en tonel se observa a la inspección realizada en el examen físico __________________.</w:t>
            </w:r>
          </w:p>
          <w:p w:rsidR="004121E4" w:rsidRDefault="00536988" w:rsidP="004121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Según la calidad del líquido que lo produce: Hidrotórax, Empiema, Hemotórax, Quilotórax  ____________________.</w:t>
            </w:r>
          </w:p>
          <w:p w:rsidR="004121E4" w:rsidRDefault="00536988" w:rsidP="004121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  <w:bCs/>
              </w:rPr>
              <w:t xml:space="preserve">El estado patológico caracterizado por una hiperproducción de moco causado por: el </w:t>
            </w:r>
            <w:r w:rsidRPr="004121E4">
              <w:rPr>
                <w:rFonts w:ascii="Arial" w:hAnsi="Arial" w:cs="Arial"/>
              </w:rPr>
              <w:t>mal hábito de fumar.</w:t>
            </w:r>
            <w:r w:rsidRPr="004121E4">
              <w:rPr>
                <w:rFonts w:ascii="Arial" w:hAnsi="Arial" w:cs="Arial"/>
                <w:bCs/>
              </w:rPr>
              <w:t xml:space="preserve"> </w:t>
            </w:r>
            <w:r w:rsidRPr="004121E4">
              <w:rPr>
                <w:rFonts w:ascii="Arial" w:hAnsi="Arial" w:cs="Arial"/>
              </w:rPr>
              <w:t xml:space="preserve">y la </w:t>
            </w:r>
          </w:p>
          <w:p w:rsidR="00536988" w:rsidRPr="004121E4" w:rsidRDefault="00536988" w:rsidP="004121E4">
            <w:pPr>
              <w:pStyle w:val="Prrafodelista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contaminación ambiental. _________________________ .</w:t>
            </w:r>
          </w:p>
          <w:p w:rsidR="00536988" w:rsidRPr="00F518CA" w:rsidRDefault="00536988" w:rsidP="00536988">
            <w:pPr>
              <w:rPr>
                <w:rFonts w:ascii="Arial" w:hAnsi="Arial" w:cs="Arial"/>
              </w:rPr>
            </w:pPr>
          </w:p>
          <w:p w:rsidR="00082ABC" w:rsidRDefault="00082ABC" w:rsidP="00DD70A3"/>
        </w:tc>
      </w:tr>
    </w:tbl>
    <w:p w:rsidR="00082ABC" w:rsidRDefault="00082ABC" w:rsidP="00082ABC"/>
    <w:p w:rsidR="00082ABC" w:rsidRDefault="00082ABC" w:rsidP="00082ABC"/>
    <w:p w:rsidR="00C92258" w:rsidRDefault="00C92258" w:rsidP="00082ABC"/>
    <w:p w:rsidR="00C92258" w:rsidRDefault="00C92258" w:rsidP="00082ABC"/>
    <w:p w:rsidR="00C92258" w:rsidRPr="00082ABC" w:rsidRDefault="00C92258" w:rsidP="00082ABC"/>
    <w:p w:rsidR="00C80C46" w:rsidRDefault="00C80C46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536988">
        <w:trPr>
          <w:trHeight w:val="248"/>
        </w:trPr>
        <w:tc>
          <w:tcPr>
            <w:tcW w:w="14709" w:type="dxa"/>
          </w:tcPr>
          <w:p w:rsidR="00082ABC" w:rsidRDefault="00083308" w:rsidP="00C92258">
            <w:r>
              <w:lastRenderedPageBreak/>
              <w:t>UNIDAD-4                   RESPIRATORIO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536988">
        <w:trPr>
          <w:trHeight w:val="262"/>
        </w:trPr>
        <w:tc>
          <w:tcPr>
            <w:tcW w:w="14709" w:type="dxa"/>
          </w:tcPr>
          <w:p w:rsidR="004121E4" w:rsidRPr="000C50FB" w:rsidRDefault="00271BBC" w:rsidP="004121E4">
            <w:p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  <w:bCs/>
              </w:rPr>
              <w:t>El</w:t>
            </w:r>
            <w:r w:rsidRPr="000C50FB">
              <w:rPr>
                <w:rFonts w:ascii="Arial" w:hAnsi="Arial" w:cs="Arial"/>
                <w:b/>
                <w:bCs/>
              </w:rPr>
              <w:t xml:space="preserve"> </w:t>
            </w:r>
            <w:r w:rsidRPr="000C50FB">
              <w:rPr>
                <w:rFonts w:ascii="Arial" w:hAnsi="Arial" w:cs="Arial"/>
                <w:bCs/>
              </w:rPr>
              <w:t>Neumotórax</w:t>
            </w:r>
            <w:r w:rsidRPr="000C50FB">
              <w:rPr>
                <w:rFonts w:ascii="Arial" w:hAnsi="Arial" w:cs="Arial"/>
                <w:b/>
              </w:rPr>
              <w:t xml:space="preserve"> </w:t>
            </w:r>
            <w:r w:rsidRPr="000C50FB">
              <w:rPr>
                <w:rFonts w:ascii="Arial" w:hAnsi="Arial" w:cs="Arial"/>
              </w:rPr>
              <w:t xml:space="preserve">consiste en la interposición de una masa de gas (aire) entre la pleura visceral y la parietal. El aire atrapado en la cavidad genera una presión dentro del espacio, ocasionando colapso del </w:t>
            </w:r>
            <w:r w:rsidR="008C523D" w:rsidRPr="000C50FB">
              <w:rPr>
                <w:rFonts w:ascii="Arial" w:hAnsi="Arial" w:cs="Arial"/>
              </w:rPr>
              <w:t>pulmón, si</w:t>
            </w:r>
            <w:r w:rsidR="005A2A89" w:rsidRPr="000C50FB">
              <w:rPr>
                <w:rFonts w:ascii="Arial" w:hAnsi="Arial" w:cs="Arial"/>
              </w:rPr>
              <w:t xml:space="preserve"> este es mayor del 30% se realiza la </w:t>
            </w:r>
            <w:r w:rsidR="005A2A89" w:rsidRPr="000C50FB">
              <w:rPr>
                <w:rFonts w:ascii="Arial" w:hAnsi="Arial" w:cs="Arial"/>
                <w:iCs/>
              </w:rPr>
              <w:t xml:space="preserve">pleurotomía mínima y aspiración constante a través de equipo de aspiración o </w:t>
            </w:r>
            <w:r w:rsidR="005A2A89" w:rsidRPr="000C50FB">
              <w:rPr>
                <w:rFonts w:ascii="Arial" w:hAnsi="Arial" w:cs="Arial"/>
                <w:bCs/>
              </w:rPr>
              <w:t xml:space="preserve">OverHolt. Según el planteamiento </w:t>
            </w:r>
            <w:r w:rsidR="008C523D" w:rsidRPr="000C50FB">
              <w:rPr>
                <w:rFonts w:ascii="Arial" w:hAnsi="Arial" w:cs="Arial"/>
                <w:bCs/>
              </w:rPr>
              <w:t>anterior:</w:t>
            </w:r>
            <w:r w:rsidR="008C523D" w:rsidRPr="000C50FB">
              <w:rPr>
                <w:rFonts w:ascii="Arial" w:hAnsi="Arial" w:cs="Arial"/>
              </w:rPr>
              <w:t xml:space="preserve"> Seleccione</w:t>
            </w:r>
            <w:r w:rsidR="004121E4" w:rsidRPr="000C50FB">
              <w:rPr>
                <w:rFonts w:ascii="Arial" w:hAnsi="Arial" w:cs="Arial"/>
              </w:rPr>
              <w:t xml:space="preserve"> la letra inicial de la alternativa de respuesta correcta, teniendo en cuenta las acciones de enfermería  que deben cumplir</w:t>
            </w:r>
            <w:r w:rsidR="008C523D" w:rsidRPr="000C50FB">
              <w:rPr>
                <w:rFonts w:ascii="Arial" w:hAnsi="Arial" w:cs="Arial"/>
              </w:rPr>
              <w:t>se</w:t>
            </w:r>
            <w:r w:rsidR="005A2A89" w:rsidRPr="000C50FB">
              <w:rPr>
                <w:rFonts w:ascii="Arial" w:hAnsi="Arial" w:cs="Arial"/>
              </w:rPr>
              <w:t xml:space="preserve"> </w:t>
            </w:r>
            <w:r w:rsidR="00061637">
              <w:rPr>
                <w:rFonts w:ascii="Arial" w:hAnsi="Arial" w:cs="Arial"/>
              </w:rPr>
              <w:t>:</w:t>
            </w:r>
          </w:p>
          <w:p w:rsidR="00FD2636" w:rsidRPr="000C50FB" w:rsidRDefault="008C523D" w:rsidP="008C523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Apoyo emocional y preparación psicológica a pacientes y familiares.</w:t>
            </w:r>
          </w:p>
          <w:p w:rsidR="00FD2636" w:rsidRPr="000C50FB" w:rsidRDefault="00667447" w:rsidP="008C523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Mantener al paciente en decúbito supino horizontal</w:t>
            </w:r>
            <w:r w:rsidR="008C523D" w:rsidRPr="000C50FB">
              <w:rPr>
                <w:rFonts w:ascii="Arial" w:hAnsi="Arial" w:cs="Arial"/>
              </w:rPr>
              <w:t>.</w:t>
            </w:r>
          </w:p>
          <w:p w:rsidR="00FD2636" w:rsidRPr="000C50FB" w:rsidRDefault="008C523D" w:rsidP="008C523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Pinzar la sonda con una pinza abotonada al conectar y desconectar para evitar la entrada de aire a la cavidad pleural.</w:t>
            </w:r>
          </w:p>
          <w:p w:rsidR="00FD2636" w:rsidRPr="000C50FB" w:rsidRDefault="00FD2636" w:rsidP="00FD263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Realizar fisioterapia respiratoria cada 4 horas.</w:t>
            </w:r>
          </w:p>
          <w:p w:rsidR="00FD2636" w:rsidRPr="000C50FB" w:rsidRDefault="00667447" w:rsidP="008C523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Ordeñ</w:t>
            </w:r>
            <w:r w:rsidR="008C523D" w:rsidRPr="000C50FB">
              <w:rPr>
                <w:rFonts w:ascii="Arial" w:hAnsi="Arial" w:cs="Arial"/>
              </w:rPr>
              <w:t>amiento frecuente de los tramos para asegurar su permeabilidad cada 15 min la primera hora y luego cada 1 h.</w:t>
            </w:r>
          </w:p>
          <w:p w:rsidR="00FD2636" w:rsidRPr="000C50FB" w:rsidRDefault="008C523D" w:rsidP="008C523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 xml:space="preserve">Medir regularmente las pérdidas de líquidos hacia el sistema de drenaje y vigilar sangramiento excesivo. </w:t>
            </w:r>
          </w:p>
          <w:p w:rsidR="00FD2636" w:rsidRPr="000C50FB" w:rsidRDefault="00FD2636" w:rsidP="008C523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Suspender la vía oral del paciente mientras se encuentre conectado al mismo</w:t>
            </w:r>
            <w:r w:rsidR="008C523D" w:rsidRPr="000C50FB">
              <w:rPr>
                <w:rFonts w:ascii="Arial" w:hAnsi="Arial" w:cs="Arial"/>
              </w:rPr>
              <w:t>.</w:t>
            </w:r>
          </w:p>
          <w:p w:rsidR="00FD2636" w:rsidRPr="000C50FB" w:rsidRDefault="000C50FB" w:rsidP="008C523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Realizar drenaje postural cada 8horas.</w:t>
            </w:r>
          </w:p>
          <w:p w:rsidR="008C523D" w:rsidRPr="000C50FB" w:rsidRDefault="00FD2636" w:rsidP="008C523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Mantener esterilidad y hermeticidad del sistema y de los frascos colectores, y que estén por debajo del nivel del tórax del paciente</w:t>
            </w:r>
            <w:r w:rsidR="008C523D" w:rsidRPr="000C50FB">
              <w:rPr>
                <w:rFonts w:ascii="Arial" w:hAnsi="Arial" w:cs="Arial"/>
              </w:rPr>
              <w:t>.</w:t>
            </w:r>
          </w:p>
          <w:p w:rsidR="004121E4" w:rsidRPr="000C50FB" w:rsidRDefault="00FD2636" w:rsidP="000C50F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50FB">
              <w:rPr>
                <w:rFonts w:ascii="Arial" w:hAnsi="Arial" w:cs="Arial"/>
              </w:rPr>
              <w:t>Estimular la deambulación precoz</w:t>
            </w:r>
            <w:r w:rsidR="00061637">
              <w:rPr>
                <w:rFonts w:ascii="Arial" w:hAnsi="Arial" w:cs="Arial"/>
              </w:rPr>
              <w:t>.</w:t>
            </w:r>
          </w:p>
          <w:p w:rsidR="004121E4" w:rsidRPr="00C06EEA" w:rsidRDefault="004121E4" w:rsidP="004121E4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  <w:b/>
              </w:rPr>
              <w:t>Alternativa de respuesta.</w:t>
            </w:r>
          </w:p>
          <w:p w:rsidR="004121E4" w:rsidRPr="00C06EEA" w:rsidRDefault="004121E4" w:rsidP="004121E4">
            <w:pPr>
              <w:snapToGrid w:val="0"/>
              <w:jc w:val="both"/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 xml:space="preserve">1.- Si solamente son correctas  a, </w:t>
            </w:r>
            <w:r>
              <w:rPr>
                <w:rFonts w:ascii="Arial" w:hAnsi="Arial" w:cs="Arial"/>
              </w:rPr>
              <w:t>b</w:t>
            </w:r>
            <w:r w:rsidRPr="00C06EEA">
              <w:rPr>
                <w:rFonts w:ascii="Arial" w:hAnsi="Arial" w:cs="Arial"/>
              </w:rPr>
              <w:t>, f, g. h.</w:t>
            </w:r>
            <w:r>
              <w:rPr>
                <w:rFonts w:ascii="Arial" w:hAnsi="Arial" w:cs="Arial"/>
              </w:rPr>
              <w:t xml:space="preserve"> </w:t>
            </w:r>
          </w:p>
          <w:p w:rsidR="00BE1264" w:rsidRDefault="004121E4" w:rsidP="004121E4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 xml:space="preserve">2.- Si solamente son correctas  </w:t>
            </w:r>
            <w:r w:rsidR="00553AB0" w:rsidRPr="00C06EEA">
              <w:rPr>
                <w:rFonts w:ascii="Arial" w:hAnsi="Arial" w:cs="Arial"/>
              </w:rPr>
              <w:t>b, e, f,  g, i</w:t>
            </w:r>
            <w:r w:rsidRPr="00C06EEA">
              <w:rPr>
                <w:rFonts w:ascii="Arial" w:hAnsi="Arial" w:cs="Arial"/>
              </w:rPr>
              <w:t>.</w:t>
            </w:r>
          </w:p>
          <w:p w:rsidR="004121E4" w:rsidRPr="00C06EEA" w:rsidRDefault="004121E4" w:rsidP="004121E4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 xml:space="preserve">3.- Si solamente son correctas  b, c, </w:t>
            </w:r>
            <w:r>
              <w:rPr>
                <w:rFonts w:ascii="Arial" w:hAnsi="Arial" w:cs="Arial"/>
              </w:rPr>
              <w:t>e</w:t>
            </w:r>
            <w:r w:rsidRPr="00C06E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</w:t>
            </w:r>
            <w:r w:rsidRPr="00C06E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</w:t>
            </w:r>
            <w:r w:rsidRPr="00C06EEA">
              <w:rPr>
                <w:rFonts w:ascii="Arial" w:hAnsi="Arial" w:cs="Arial"/>
              </w:rPr>
              <w:t>.</w:t>
            </w:r>
          </w:p>
          <w:p w:rsidR="00082ABC" w:rsidRDefault="004121E4" w:rsidP="004121E4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>4.- Si solamente son correctas  a, c, d, h, j.</w:t>
            </w:r>
          </w:p>
          <w:p w:rsidR="00BE1264" w:rsidRPr="00C06EEA" w:rsidRDefault="00BE1264" w:rsidP="00BE1264">
            <w:pPr>
              <w:snapToGrid w:val="0"/>
              <w:jc w:val="both"/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 xml:space="preserve">5.- Si solamente son correctas  </w:t>
            </w:r>
            <w:r w:rsidR="00553AB0" w:rsidRPr="00C06EEA">
              <w:rPr>
                <w:rFonts w:ascii="Arial" w:hAnsi="Arial" w:cs="Arial"/>
              </w:rPr>
              <w:t xml:space="preserve">a, </w:t>
            </w:r>
            <w:r w:rsidR="00553AB0">
              <w:rPr>
                <w:rFonts w:ascii="Arial" w:hAnsi="Arial" w:cs="Arial"/>
              </w:rPr>
              <w:t>c</w:t>
            </w:r>
            <w:r w:rsidR="00553AB0" w:rsidRPr="00C06EEA">
              <w:rPr>
                <w:rFonts w:ascii="Arial" w:hAnsi="Arial" w:cs="Arial"/>
              </w:rPr>
              <w:t xml:space="preserve">, </w:t>
            </w:r>
            <w:r w:rsidR="00553AB0">
              <w:rPr>
                <w:rFonts w:ascii="Arial" w:hAnsi="Arial" w:cs="Arial"/>
              </w:rPr>
              <w:t>e</w:t>
            </w:r>
            <w:r w:rsidR="00553AB0" w:rsidRPr="00C06EEA">
              <w:rPr>
                <w:rFonts w:ascii="Arial" w:hAnsi="Arial" w:cs="Arial"/>
              </w:rPr>
              <w:t>, f,  i.</w:t>
            </w:r>
            <w:r w:rsidRPr="00C06EEA">
              <w:rPr>
                <w:rFonts w:ascii="Arial" w:hAnsi="Arial" w:cs="Arial"/>
              </w:rPr>
              <w:t>.</w:t>
            </w:r>
          </w:p>
          <w:p w:rsidR="00BE1264" w:rsidRPr="00C06EEA" w:rsidRDefault="00BE1264" w:rsidP="00BE1264">
            <w:pPr>
              <w:rPr>
                <w:rFonts w:ascii="Arial" w:hAnsi="Arial" w:cs="Arial"/>
              </w:rPr>
            </w:pPr>
            <w:r w:rsidRPr="00C06EEA">
              <w:rPr>
                <w:rFonts w:ascii="Arial" w:hAnsi="Arial" w:cs="Arial"/>
              </w:rPr>
              <w:t xml:space="preserve">6.- Si solamente son correctas  </w:t>
            </w:r>
            <w:r>
              <w:rPr>
                <w:rFonts w:ascii="Arial" w:hAnsi="Arial" w:cs="Arial"/>
              </w:rPr>
              <w:t>b</w:t>
            </w:r>
            <w:r w:rsidRPr="00C06EEA">
              <w:rPr>
                <w:rFonts w:ascii="Arial" w:hAnsi="Arial" w:cs="Arial"/>
              </w:rPr>
              <w:t xml:space="preserve">, c, </w:t>
            </w:r>
            <w:r>
              <w:rPr>
                <w:rFonts w:ascii="Arial" w:hAnsi="Arial" w:cs="Arial"/>
              </w:rPr>
              <w:t>e</w:t>
            </w:r>
            <w:r w:rsidRPr="00C06EEA">
              <w:rPr>
                <w:rFonts w:ascii="Arial" w:hAnsi="Arial" w:cs="Arial"/>
              </w:rPr>
              <w:t xml:space="preserve">,  </w:t>
            </w:r>
            <w:r>
              <w:rPr>
                <w:rFonts w:ascii="Arial" w:hAnsi="Arial" w:cs="Arial"/>
              </w:rPr>
              <w:t>g</w:t>
            </w:r>
            <w:r w:rsidRPr="00C06EEA">
              <w:rPr>
                <w:rFonts w:ascii="Arial" w:hAnsi="Arial" w:cs="Arial"/>
              </w:rPr>
              <w:t>, j.</w:t>
            </w:r>
          </w:p>
          <w:p w:rsidR="00BE1264" w:rsidRDefault="00BE1264" w:rsidP="004121E4">
            <w:r w:rsidRPr="00C06EEA">
              <w:rPr>
                <w:rFonts w:ascii="Arial" w:hAnsi="Arial" w:cs="Arial"/>
              </w:rPr>
              <w:t xml:space="preserve">a, </w:t>
            </w:r>
            <w:r>
              <w:rPr>
                <w:rFonts w:ascii="Arial" w:hAnsi="Arial" w:cs="Arial"/>
              </w:rPr>
              <w:t>c</w:t>
            </w:r>
            <w:r w:rsidRPr="00C06E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e</w:t>
            </w:r>
            <w:r w:rsidRPr="00C06EEA">
              <w:rPr>
                <w:rFonts w:ascii="Arial" w:hAnsi="Arial" w:cs="Arial"/>
              </w:rPr>
              <w:t>, f,  i.</w:t>
            </w:r>
          </w:p>
        </w:tc>
      </w:tr>
    </w:tbl>
    <w:p w:rsidR="00082ABC" w:rsidRDefault="00082ABC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82ABC" w:rsidTr="00536988">
        <w:trPr>
          <w:trHeight w:val="248"/>
        </w:trPr>
        <w:tc>
          <w:tcPr>
            <w:tcW w:w="14709" w:type="dxa"/>
          </w:tcPr>
          <w:p w:rsidR="00082ABC" w:rsidRDefault="00083308" w:rsidP="00C92258">
            <w:r>
              <w:t>UNIDAD-4                   RESPIRATORIO</w:t>
            </w:r>
            <w:r w:rsidR="00082ABC"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BC" w:rsidTr="00536988">
        <w:trPr>
          <w:trHeight w:val="262"/>
        </w:trPr>
        <w:tc>
          <w:tcPr>
            <w:tcW w:w="14709" w:type="dxa"/>
          </w:tcPr>
          <w:p w:rsidR="00082ABC" w:rsidRDefault="00703A3F" w:rsidP="00DD70A3">
            <w:pPr>
              <w:rPr>
                <w:rFonts w:ascii="Arial" w:hAnsi="Arial" w:cs="Arial"/>
                <w:bCs/>
                <w:lang w:val="es-ES"/>
              </w:rPr>
            </w:pPr>
            <w:r w:rsidRPr="00F518CA">
              <w:rPr>
                <w:rFonts w:ascii="Arial" w:hAnsi="Arial" w:cs="Arial"/>
              </w:rPr>
              <w:t xml:space="preserve">Por la alta incidencia de ingresos en nuestras unidades de asistencia hospitalaria  de pacientes con bronconeumonía y neumonía hace que el personal de enfermería domine los </w:t>
            </w:r>
            <w:r w:rsidRPr="00F518CA">
              <w:rPr>
                <w:rFonts w:ascii="Arial" w:hAnsi="Arial" w:cs="Arial"/>
                <w:iCs/>
              </w:rPr>
              <w:t xml:space="preserve">factores de </w:t>
            </w:r>
            <w:r w:rsidR="005742EF" w:rsidRPr="00F518CA">
              <w:rPr>
                <w:rFonts w:ascii="Arial" w:hAnsi="Arial" w:cs="Arial"/>
                <w:iCs/>
              </w:rPr>
              <w:t>riesgo.</w:t>
            </w:r>
          </w:p>
          <w:p w:rsidR="00703A3F" w:rsidRDefault="00703A3F" w:rsidP="00553AB0">
            <w:r w:rsidRPr="00F518CA">
              <w:rPr>
                <w:rFonts w:ascii="Arial" w:hAnsi="Arial" w:cs="Arial"/>
              </w:rPr>
              <w:t>a)-</w:t>
            </w:r>
            <w:r w:rsidRPr="00F518C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="00553AB0">
              <w:rPr>
                <w:rFonts w:ascii="Arial" w:hAnsi="Arial" w:cs="Arial"/>
              </w:rPr>
              <w:t>xplique</w:t>
            </w:r>
            <w:r w:rsidRPr="00F518CA">
              <w:rPr>
                <w:rFonts w:ascii="Arial" w:hAnsi="Arial" w:cs="Arial"/>
              </w:rPr>
              <w:t xml:space="preserve"> siete (7) </w:t>
            </w:r>
            <w:r>
              <w:rPr>
                <w:rFonts w:ascii="Arial" w:hAnsi="Arial" w:cs="Arial"/>
              </w:rPr>
              <w:t>de estos factores.</w:t>
            </w:r>
          </w:p>
        </w:tc>
      </w:tr>
    </w:tbl>
    <w:p w:rsidR="00082ABC" w:rsidRDefault="00082ABC" w:rsidP="00082ABC"/>
    <w:p w:rsidR="00082ABC" w:rsidRPr="00082ABC" w:rsidRDefault="00082ABC" w:rsidP="00082ABC"/>
    <w:p w:rsidR="00082ABC" w:rsidRPr="00082ABC" w:rsidRDefault="00082ABC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C92258" w:rsidTr="00ED0AA6">
        <w:trPr>
          <w:trHeight w:val="248"/>
        </w:trPr>
        <w:tc>
          <w:tcPr>
            <w:tcW w:w="14709" w:type="dxa"/>
          </w:tcPr>
          <w:p w:rsidR="00C92258" w:rsidRDefault="00C92258" w:rsidP="00C92258">
            <w:r>
              <w:t>UNIDAD-4                   RESPIRATORIO</w:t>
            </w:r>
            <w:r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2258" w:rsidTr="00ED0AA6">
        <w:trPr>
          <w:trHeight w:val="262"/>
        </w:trPr>
        <w:tc>
          <w:tcPr>
            <w:tcW w:w="14709" w:type="dxa"/>
          </w:tcPr>
          <w:p w:rsidR="00C92258" w:rsidRDefault="00C92258" w:rsidP="00ED0AA6">
            <w:pPr>
              <w:rPr>
                <w:rFonts w:ascii="Arial" w:hAnsi="Arial" w:cs="Arial"/>
                <w:bCs/>
                <w:lang w:val="es-ES"/>
              </w:rPr>
            </w:pPr>
            <w:r w:rsidRPr="00AD0F11">
              <w:rPr>
                <w:rFonts w:ascii="Arial" w:hAnsi="Arial" w:cs="Arial"/>
                <w:bCs/>
              </w:rPr>
              <w:t>La Neumonía y bronconeumonía</w:t>
            </w:r>
            <w:r w:rsidRPr="00AD0F11">
              <w:rPr>
                <w:rFonts w:ascii="Arial" w:hAnsi="Arial" w:cs="Arial"/>
                <w:b/>
              </w:rPr>
              <w:t xml:space="preserve"> </w:t>
            </w:r>
            <w:r w:rsidRPr="00AD0F11">
              <w:rPr>
                <w:rFonts w:ascii="Arial" w:hAnsi="Arial" w:cs="Arial"/>
              </w:rPr>
              <w:t>se definen como inflamación del parénquima pulmonar, pero en la bronconeumonía el proceso es difuso, se añade un componente bronquial y se extiende al parénquima pulmonar vecino</w:t>
            </w:r>
            <w:r w:rsidRPr="00914EB9">
              <w:rPr>
                <w:rFonts w:ascii="Arial" w:hAnsi="Arial" w:cs="Arial"/>
                <w:i/>
              </w:rPr>
              <w:t>.</w:t>
            </w:r>
          </w:p>
          <w:p w:rsidR="00C92258" w:rsidRDefault="00C92258" w:rsidP="00ED0AA6">
            <w:r w:rsidRPr="00F518CA">
              <w:rPr>
                <w:rFonts w:ascii="Arial" w:hAnsi="Arial" w:cs="Arial"/>
              </w:rPr>
              <w:t>a)-</w:t>
            </w:r>
            <w:r w:rsidRPr="00F518CA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Cite</w:t>
            </w:r>
            <w:r w:rsidRPr="00F518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seis </w:t>
            </w:r>
            <w:r w:rsidRPr="00F518C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6</w:t>
            </w:r>
            <w:r w:rsidRPr="00F518CA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de  las causas que puedan dar origen a esta enfermedad.</w:t>
            </w:r>
          </w:p>
        </w:tc>
      </w:tr>
    </w:tbl>
    <w:p w:rsidR="00082ABC" w:rsidRP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Pr="00082ABC" w:rsidRDefault="00082ABC" w:rsidP="00082ABC"/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C92258" w:rsidTr="00ED0AA6">
        <w:trPr>
          <w:trHeight w:val="248"/>
        </w:trPr>
        <w:tc>
          <w:tcPr>
            <w:tcW w:w="14709" w:type="dxa"/>
          </w:tcPr>
          <w:p w:rsidR="00C92258" w:rsidRDefault="00C92258" w:rsidP="00C92258">
            <w:r>
              <w:t>UNIDAD-4                   RESPIRATORIO</w:t>
            </w:r>
            <w:r>
              <w:tab/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2258" w:rsidTr="00ED0AA6">
        <w:trPr>
          <w:trHeight w:val="262"/>
        </w:trPr>
        <w:tc>
          <w:tcPr>
            <w:tcW w:w="14709" w:type="dxa"/>
          </w:tcPr>
          <w:p w:rsidR="00C92258" w:rsidRPr="00F518CA" w:rsidRDefault="00C92258" w:rsidP="00ED0A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La </w:t>
            </w:r>
            <w:r w:rsidRPr="00917450">
              <w:rPr>
                <w:rFonts w:ascii="Arial" w:hAnsi="Arial" w:cs="Arial"/>
                <w:bCs/>
              </w:rPr>
              <w:t>Tuberculosis pulmonar</w:t>
            </w:r>
            <w:r>
              <w:rPr>
                <w:rFonts w:ascii="Arial" w:hAnsi="Arial" w:cs="Arial"/>
              </w:rPr>
              <w:t xml:space="preserve"> </w:t>
            </w:r>
            <w:r w:rsidRPr="00917450">
              <w:rPr>
                <w:rFonts w:ascii="Arial" w:hAnsi="Arial" w:cs="Arial"/>
              </w:rPr>
              <w:t>es una enfermedad infecciosa que afecta, principalmente, al parénquima del pulmón. También puede ser transmitida a otras partes del cuerpo: meninges, riñones y no, huesos dos linfáticos</w:t>
            </w:r>
            <w:r>
              <w:rPr>
                <w:rFonts w:ascii="Arial" w:hAnsi="Arial" w:cs="Arial"/>
              </w:rPr>
              <w:t>.</w:t>
            </w:r>
            <w:r w:rsidRPr="00F518CA">
              <w:rPr>
                <w:rFonts w:ascii="Arial" w:hAnsi="Arial" w:cs="Arial"/>
              </w:rPr>
              <w:t xml:space="preserve"> Teniendo en cuenta los conocimientos que posee sobre la misma .Identifique </w:t>
            </w:r>
            <w:r>
              <w:rPr>
                <w:rFonts w:ascii="Arial" w:hAnsi="Arial" w:cs="Arial"/>
              </w:rPr>
              <w:t>marcando con una (x)</w:t>
            </w:r>
            <w:r w:rsidRPr="00F518CA">
              <w:rPr>
                <w:rFonts w:ascii="Arial" w:hAnsi="Arial" w:cs="Arial"/>
              </w:rPr>
              <w:t xml:space="preserve"> los siguientes planteamientos.</w:t>
            </w:r>
          </w:p>
          <w:p w:rsidR="00C92258" w:rsidRPr="004121E4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La</w:t>
            </w:r>
            <w:r w:rsidRPr="004121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Cs/>
              </w:rPr>
              <w:t>vía</w:t>
            </w:r>
            <w:r w:rsidRPr="004121E4">
              <w:rPr>
                <w:rFonts w:ascii="Arial" w:hAnsi="Arial" w:cs="Arial"/>
                <w:iCs/>
              </w:rPr>
              <w:t xml:space="preserve"> de transmisión </w:t>
            </w:r>
            <w:r>
              <w:rPr>
                <w:rFonts w:ascii="Arial" w:hAnsi="Arial" w:cs="Arial"/>
              </w:rPr>
              <w:t>es</w:t>
            </w:r>
            <w:r w:rsidRPr="004121E4">
              <w:rPr>
                <w:rFonts w:ascii="Arial" w:hAnsi="Arial" w:cs="Arial"/>
              </w:rPr>
              <w:t xml:space="preserve"> respiratoria, digestiva y por contacto con material contaminado</w:t>
            </w:r>
            <w:r w:rsidRPr="004121E4">
              <w:rPr>
                <w:rFonts w:ascii="Arial" w:hAnsi="Arial" w:cs="Arial"/>
                <w:bCs/>
              </w:rPr>
              <w:t>.</w:t>
            </w:r>
          </w:p>
          <w:p w:rsidR="00C92258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Se encuentra  </w:t>
            </w:r>
            <w:r w:rsidRPr="004121E4">
              <w:rPr>
                <w:rFonts w:ascii="Arial" w:hAnsi="Arial" w:cs="Arial"/>
                <w:bCs/>
              </w:rPr>
              <w:t xml:space="preserve"> entre los</w:t>
            </w:r>
            <w:r w:rsidRPr="004121E4">
              <w:rPr>
                <w:rFonts w:ascii="Arial" w:hAnsi="Arial" w:cs="Arial"/>
                <w:b/>
                <w:bCs/>
              </w:rPr>
              <w:t xml:space="preserve"> </w:t>
            </w:r>
            <w:r w:rsidRPr="004121E4">
              <w:rPr>
                <w:rFonts w:ascii="Arial" w:hAnsi="Arial" w:cs="Arial"/>
                <w:bCs/>
              </w:rPr>
              <w:t xml:space="preserve">síndromes </w:t>
            </w:r>
            <w:r>
              <w:rPr>
                <w:rFonts w:ascii="Arial" w:hAnsi="Arial" w:cs="Arial"/>
                <w:bCs/>
              </w:rPr>
              <w:t>bronquiales</w:t>
            </w:r>
            <w:r w:rsidRPr="004121E4">
              <w:rPr>
                <w:rFonts w:ascii="Arial" w:hAnsi="Arial" w:cs="Arial"/>
              </w:rPr>
              <w:t>.</w:t>
            </w:r>
          </w:p>
          <w:p w:rsidR="00C92258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4121E4">
              <w:rPr>
                <w:rFonts w:ascii="Arial" w:hAnsi="Arial" w:cs="Arial"/>
              </w:rPr>
              <w:t xml:space="preserve">La prueba de Mantoux es útil en el diagnostico </w:t>
            </w:r>
            <w:r>
              <w:rPr>
                <w:rFonts w:ascii="Arial" w:hAnsi="Arial" w:cs="Arial"/>
              </w:rPr>
              <w:t>de la misma</w:t>
            </w:r>
            <w:r w:rsidRPr="004121E4">
              <w:rPr>
                <w:rFonts w:ascii="Arial" w:hAnsi="Arial" w:cs="Arial"/>
              </w:rPr>
              <w:t>.</w:t>
            </w:r>
          </w:p>
          <w:p w:rsidR="00C92258" w:rsidRPr="004121E4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___</w:t>
            </w:r>
            <w:r w:rsidRPr="00790362">
              <w:rPr>
                <w:rFonts w:ascii="Arial" w:hAnsi="Arial" w:cs="Arial"/>
              </w:rPr>
              <w:t xml:space="preserve">Una de las tareas importantes que se realiza </w:t>
            </w:r>
            <w:r>
              <w:rPr>
                <w:rFonts w:ascii="Arial" w:hAnsi="Arial" w:cs="Arial"/>
              </w:rPr>
              <w:t>es</w:t>
            </w:r>
            <w:r w:rsidRPr="00790362">
              <w:rPr>
                <w:rFonts w:ascii="Arial" w:hAnsi="Arial" w:cs="Arial"/>
              </w:rPr>
              <w:t xml:space="preserve"> identificar casos nuevos y/o la fuente de infección para interrumpir la transmisión</w:t>
            </w:r>
            <w:r>
              <w:rPr>
                <w:rFonts w:ascii="Arial" w:hAnsi="Arial" w:cs="Arial"/>
              </w:rPr>
              <w:t>.</w:t>
            </w:r>
          </w:p>
          <w:p w:rsidR="00C92258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>___La  posición que debe  adoptar el paciente es sentado o semisentado sobre el lado sano.</w:t>
            </w:r>
          </w:p>
          <w:p w:rsidR="00C92258" w:rsidRPr="00917450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1E4">
              <w:rPr>
                <w:rFonts w:ascii="Arial" w:hAnsi="Arial" w:cs="Arial"/>
              </w:rPr>
              <w:t xml:space="preserve">___La  </w:t>
            </w:r>
            <w:r>
              <w:rPr>
                <w:rFonts w:ascii="Arial" w:hAnsi="Arial" w:cs="Arial"/>
                <w:bCs/>
              </w:rPr>
              <w:t>dieta estará dada por ser hipoproteica</w:t>
            </w:r>
            <w:r w:rsidRPr="004121E4">
              <w:rPr>
                <w:rFonts w:ascii="Arial" w:hAnsi="Arial" w:cs="Arial"/>
                <w:bCs/>
              </w:rPr>
              <w:t>.</w:t>
            </w:r>
          </w:p>
          <w:p w:rsidR="00C92258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7450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En el cuadro clínico vemos </w:t>
            </w:r>
            <w:r w:rsidRPr="00914EB9">
              <w:rPr>
                <w:rFonts w:ascii="Arial" w:hAnsi="Arial" w:cs="Arial"/>
                <w:i/>
              </w:rPr>
              <w:t xml:space="preserve"> </w:t>
            </w:r>
            <w:r w:rsidRPr="00AA4AA1">
              <w:rPr>
                <w:rFonts w:ascii="Arial" w:hAnsi="Arial" w:cs="Arial"/>
              </w:rPr>
              <w:t>febrícula vespertina, fatiga, anorexia, pérdida de peso, sudoraciones nocturnas</w:t>
            </w:r>
            <w:r>
              <w:rPr>
                <w:rFonts w:ascii="Arial" w:hAnsi="Arial" w:cs="Arial"/>
              </w:rPr>
              <w:t xml:space="preserve"> entre otras.</w:t>
            </w:r>
          </w:p>
          <w:p w:rsidR="00C92258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0362">
              <w:rPr>
                <w:rFonts w:ascii="Arial" w:hAnsi="Arial" w:cs="Arial"/>
              </w:rPr>
              <w:t>___</w:t>
            </w:r>
            <w:r w:rsidRPr="004121E4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gravedad del paciente </w:t>
            </w:r>
            <w:r w:rsidRPr="004121E4">
              <w:rPr>
                <w:rFonts w:ascii="Arial" w:hAnsi="Arial" w:cs="Arial"/>
              </w:rPr>
              <w:t>depende del volumen y rapidez con que se pierda la sangre</w:t>
            </w:r>
            <w:r>
              <w:rPr>
                <w:rFonts w:ascii="Arial" w:hAnsi="Arial" w:cs="Arial"/>
              </w:rPr>
              <w:t>.</w:t>
            </w:r>
          </w:p>
          <w:p w:rsidR="00C92258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  <w:t>___</w:t>
            </w:r>
            <w:r w:rsidRPr="00790362">
              <w:rPr>
                <w:rFonts w:ascii="Arial" w:hAnsi="Arial" w:cs="Arial"/>
              </w:rPr>
              <w:t xml:space="preserve">Se le </w:t>
            </w:r>
            <w:r>
              <w:rPr>
                <w:rFonts w:ascii="Arial" w:hAnsi="Arial" w:cs="Arial"/>
              </w:rPr>
              <w:t>debe enseñar</w:t>
            </w:r>
            <w:r w:rsidRPr="00790362">
              <w:rPr>
                <w:rFonts w:ascii="Arial" w:hAnsi="Arial" w:cs="Arial"/>
              </w:rPr>
              <w:t xml:space="preserve"> las medidas de higiene que debe adoptar, como el cuidado de la cavidad oral, cubrirse</w:t>
            </w:r>
            <w:r>
              <w:rPr>
                <w:rFonts w:ascii="Arial" w:hAnsi="Arial" w:cs="Arial"/>
              </w:rPr>
              <w:t xml:space="preserve"> </w:t>
            </w:r>
            <w:r w:rsidRPr="00157F62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 xml:space="preserve">la </w:t>
            </w:r>
            <w:r w:rsidRPr="00157F62">
              <w:rPr>
                <w:rFonts w:ascii="Arial" w:hAnsi="Arial" w:cs="Arial"/>
              </w:rPr>
              <w:t>nariz al toser o estornudar</w:t>
            </w:r>
            <w:r>
              <w:rPr>
                <w:rFonts w:ascii="Arial" w:hAnsi="Arial" w:cs="Arial"/>
                <w:i/>
              </w:rPr>
              <w:t>.</w:t>
            </w:r>
          </w:p>
          <w:p w:rsidR="00C92258" w:rsidRPr="00DD70A3" w:rsidRDefault="00C92258" w:rsidP="00ED0A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  <w:t xml:space="preserve">___Entre las complicaciones </w:t>
            </w:r>
            <w:r w:rsidRPr="00790362">
              <w:rPr>
                <w:rFonts w:ascii="Arial" w:hAnsi="Arial" w:cs="Arial"/>
              </w:rPr>
              <w:t xml:space="preserve">están </w:t>
            </w:r>
            <w:r>
              <w:rPr>
                <w:rFonts w:ascii="Arial" w:hAnsi="Arial" w:cs="Arial"/>
              </w:rPr>
              <w:t xml:space="preserve"> </w:t>
            </w:r>
            <w:r w:rsidRPr="00790362">
              <w:rPr>
                <w:rFonts w:ascii="Arial" w:hAnsi="Arial" w:cs="Arial"/>
              </w:rPr>
              <w:t>los efectos colaterales de la terapia con medicamentos: Hepatitis, cambios neurológicos (sordera o neuritis)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82ABC" w:rsidRPr="00082ABC" w:rsidRDefault="00082ABC" w:rsidP="00082ABC"/>
    <w:p w:rsidR="00082ABC" w:rsidRPr="00082ABC" w:rsidRDefault="00082ABC" w:rsidP="00082ABC"/>
    <w:p w:rsidR="00082ABC" w:rsidRPr="00082ABC" w:rsidRDefault="00082ABC" w:rsidP="00082ABC"/>
    <w:p w:rsidR="00082ABC" w:rsidRDefault="00082ABC" w:rsidP="00082ABC"/>
    <w:p w:rsidR="00082ABC" w:rsidRDefault="00082ABC" w:rsidP="00082ABC"/>
    <w:p w:rsidR="00082ABC" w:rsidRDefault="00082ABC" w:rsidP="00082ABC"/>
    <w:p w:rsidR="00082ABC" w:rsidRDefault="00082ABC" w:rsidP="00082ABC"/>
    <w:p w:rsidR="00C80C46" w:rsidRPr="00061637" w:rsidRDefault="00C80C46" w:rsidP="00082ABC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916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522619" w:rsidTr="00DD70A3">
        <w:trPr>
          <w:trHeight w:val="262"/>
        </w:trPr>
        <w:tc>
          <w:tcPr>
            <w:tcW w:w="14709" w:type="dxa"/>
          </w:tcPr>
          <w:tbl>
            <w:tblPr>
              <w:tblStyle w:val="Tablaconcuadrcula"/>
              <w:tblpPr w:leftFromText="141" w:rightFromText="141" w:vertAnchor="page" w:horzAnchor="page" w:tblpX="766" w:tblpY="8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8020"/>
            </w:tblGrid>
            <w:tr w:rsidR="00DC5E20" w:rsidRPr="00F518CA" w:rsidTr="00DC5E20">
              <w:trPr>
                <w:trHeight w:val="383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lastRenderedPageBreak/>
                    <w:t>Columna A</w:t>
                  </w:r>
                </w:p>
              </w:tc>
              <w:tc>
                <w:tcPr>
                  <w:tcW w:w="8020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Columna B</w:t>
                  </w:r>
                </w:p>
              </w:tc>
            </w:tr>
            <w:tr w:rsidR="00DC5E20" w:rsidRPr="00F518CA" w:rsidTr="00DC5E20">
              <w:trPr>
                <w:trHeight w:val="383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1-</w:t>
                  </w:r>
                  <w:r w:rsidRPr="00F518CA">
                    <w:rPr>
                      <w:rFonts w:ascii="Arial" w:eastAsia="Times New Roman" w:hAnsi="Arial" w:cs="Arial"/>
                      <w:b/>
                      <w:lang w:val="es-ES" w:eastAsia="es-ES"/>
                    </w:rPr>
                    <w:t xml:space="preserve"> </w:t>
                  </w:r>
                  <w:r w:rsidRPr="00F518CA">
                    <w:rPr>
                      <w:rFonts w:ascii="Arial" w:eastAsia="Times New Roman" w:hAnsi="Arial" w:cs="Arial"/>
                      <w:bCs/>
                      <w:iCs/>
                      <w:lang w:val="es-ES"/>
                    </w:rPr>
                    <w:t>Tuberculosis pulmonar</w:t>
                  </w:r>
                </w:p>
              </w:tc>
              <w:tc>
                <w:tcPr>
                  <w:tcW w:w="8020" w:type="dxa"/>
                </w:tcPr>
                <w:p w:rsidR="00DC5E20" w:rsidRPr="00F518CA" w:rsidRDefault="00DC5E20" w:rsidP="00DC5E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 xml:space="preserve">a) ___ La  disnea </w:t>
                  </w:r>
                  <w:r w:rsidRPr="00F518CA">
                    <w:rPr>
                      <w:rFonts w:ascii="Arial" w:hAnsi="Arial" w:cs="Arial"/>
                      <w:bCs/>
                      <w:lang w:val="es-ES_tradnl"/>
                    </w:rPr>
                    <w:t xml:space="preserve">presente en el cuadro clínico de la misma es </w:t>
                  </w:r>
                  <w:r w:rsidRPr="00F518CA">
                    <w:rPr>
                      <w:rFonts w:ascii="Arial" w:hAnsi="Arial" w:cs="Arial"/>
                    </w:rPr>
                    <w:t xml:space="preserve"> espiratoria</w:t>
                  </w:r>
                  <w:r w:rsidRPr="00F518CA">
                    <w:rPr>
                      <w:rFonts w:ascii="Arial" w:hAnsi="Arial" w:cs="Arial"/>
                      <w:bCs/>
                      <w:lang w:val="es-ES_tradnl"/>
                    </w:rPr>
                    <w:t>.</w:t>
                  </w:r>
                </w:p>
              </w:tc>
            </w:tr>
            <w:tr w:rsidR="00DC5E20" w:rsidRPr="00F518CA" w:rsidTr="00DC5E20">
              <w:trPr>
                <w:trHeight w:val="383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2-</w:t>
                  </w:r>
                  <w:r w:rsidRPr="00F518CA">
                    <w:rPr>
                      <w:rFonts w:ascii="Arial" w:eastAsia="Times New Roman" w:hAnsi="Arial" w:cs="Arial"/>
                      <w:b/>
                      <w:lang w:val="es-ES" w:eastAsia="es-ES"/>
                    </w:rPr>
                    <w:t xml:space="preserve"> </w:t>
                  </w:r>
                  <w:r w:rsidRPr="00F518CA">
                    <w:rPr>
                      <w:rFonts w:ascii="Arial" w:hAnsi="Arial" w:cs="Arial"/>
                      <w:bCs/>
                      <w:lang w:val="es-ES"/>
                    </w:rPr>
                    <w:t>N</w:t>
                  </w:r>
                  <w:r w:rsidRPr="00F518CA">
                    <w:rPr>
                      <w:rFonts w:ascii="Arial" w:eastAsia="Times New Roman" w:hAnsi="Arial" w:cs="Arial"/>
                      <w:bCs/>
                      <w:lang w:val="es-ES"/>
                    </w:rPr>
                    <w:t>eumotórax.</w:t>
                  </w:r>
                </w:p>
              </w:tc>
              <w:tc>
                <w:tcPr>
                  <w:tcW w:w="8020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518CA">
                    <w:rPr>
                      <w:rFonts w:ascii="Arial" w:hAnsi="Arial" w:cs="Arial"/>
                    </w:rPr>
                    <w:t>b) ___</w:t>
                  </w:r>
                  <w:r w:rsidRPr="00F518CA">
                    <w:rPr>
                      <w:rFonts w:ascii="Arial" w:hAnsi="Arial" w:cs="Arial"/>
                      <w:bCs/>
                    </w:rPr>
                    <w:t xml:space="preserve"> Es el  estado patológico caracterizado por una hiperproducción de moco causado  por</w:t>
                  </w:r>
                  <w:r w:rsidRPr="00F518CA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F518CA">
                    <w:rPr>
                      <w:rFonts w:ascii="Arial" w:hAnsi="Arial" w:cs="Arial"/>
                    </w:rPr>
                    <w:t xml:space="preserve"> el mal hábito de fumar y la contaminación ambiental.</w:t>
                  </w:r>
                </w:p>
              </w:tc>
            </w:tr>
            <w:tr w:rsidR="00DC5E20" w:rsidRPr="00F518CA" w:rsidTr="00DC5E20">
              <w:trPr>
                <w:trHeight w:val="383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3-</w:t>
                  </w:r>
                  <w:r w:rsidRPr="00F518CA">
                    <w:rPr>
                      <w:rFonts w:ascii="Arial" w:eastAsia="Times New Roman" w:hAnsi="Arial" w:cs="Arial"/>
                      <w:b/>
                      <w:lang w:val="es-ES" w:eastAsia="es-ES"/>
                    </w:rPr>
                    <w:t xml:space="preserve"> </w:t>
                  </w:r>
                  <w:r w:rsidRPr="00F518CA">
                    <w:rPr>
                      <w:rFonts w:ascii="Arial" w:eastAsia="Times New Roman" w:hAnsi="Arial" w:cs="Arial"/>
                      <w:bCs/>
                    </w:rPr>
                    <w:t>Bronquitis crónica</w:t>
                  </w:r>
                </w:p>
              </w:tc>
              <w:tc>
                <w:tcPr>
                  <w:tcW w:w="8020" w:type="dxa"/>
                </w:tcPr>
                <w:p w:rsidR="00DC5E20" w:rsidRPr="00F518CA" w:rsidRDefault="00DC5E20" w:rsidP="00DC5E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c) ___  Se le conoce como síndrome de interposición líquida y es la colección anormal de líquido en la cavidad pleural, el mismo  puede ser de dos tipos: trasudativo y  exudativo.</w:t>
                  </w:r>
                </w:p>
              </w:tc>
            </w:tr>
            <w:tr w:rsidR="00DC5E20" w:rsidRPr="00F518CA" w:rsidTr="00DC5E20">
              <w:trPr>
                <w:trHeight w:val="383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 w:rsidRPr="00F518CA">
                    <w:rPr>
                      <w:rFonts w:ascii="Arial" w:hAnsi="Arial" w:cs="Arial"/>
                    </w:rPr>
                    <w:t>4-</w:t>
                  </w:r>
                  <w:r w:rsidRPr="00F518CA">
                    <w:rPr>
                      <w:rFonts w:ascii="Arial" w:eastAsia="Times New Roman" w:hAnsi="Arial" w:cs="Arial"/>
                      <w:b/>
                      <w:lang w:val="es-ES" w:eastAsia="es-ES"/>
                    </w:rPr>
                    <w:t xml:space="preserve"> </w:t>
                  </w:r>
                  <w:r w:rsidRPr="00F518CA">
                    <w:rPr>
                      <w:rFonts w:ascii="Arial" w:eastAsia="Times New Roman" w:hAnsi="Arial" w:cs="Arial"/>
                      <w:bCs/>
                      <w:lang w:val="es-ES"/>
                    </w:rPr>
                    <w:t>Bronquiectasia</w:t>
                  </w:r>
                </w:p>
              </w:tc>
              <w:tc>
                <w:tcPr>
                  <w:tcW w:w="8020" w:type="dxa"/>
                </w:tcPr>
                <w:p w:rsidR="00DC5E20" w:rsidRPr="00F518CA" w:rsidRDefault="00DC5E20" w:rsidP="00DC5E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d)___ Consiste en la interposición de una masa de gas (aire) entre la pleura  visceral y la parietal</w:t>
                  </w:r>
                </w:p>
              </w:tc>
            </w:tr>
            <w:tr w:rsidR="00DC5E20" w:rsidRPr="00F518CA" w:rsidTr="00DC5E20">
              <w:trPr>
                <w:trHeight w:val="383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5-</w:t>
                  </w:r>
                  <w:r w:rsidRPr="00F518CA">
                    <w:rPr>
                      <w:rFonts w:ascii="Arial" w:hAnsi="Arial" w:cs="Arial"/>
                      <w:bCs/>
                    </w:rPr>
                    <w:t xml:space="preserve"> Bronquitis aguda</w:t>
                  </w:r>
                  <w:r w:rsidRPr="00F518CA">
                    <w:rPr>
                      <w:rFonts w:ascii="Arial" w:hAnsi="Arial" w:cs="Arial"/>
                      <w:b/>
                      <w:i/>
                    </w:rPr>
                    <w:t>.</w:t>
                  </w:r>
                </w:p>
              </w:tc>
              <w:tc>
                <w:tcPr>
                  <w:tcW w:w="8020" w:type="dxa"/>
                </w:tcPr>
                <w:p w:rsidR="00DC5E20" w:rsidRPr="00F518CA" w:rsidRDefault="00DC5E20" w:rsidP="00DC5E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e) ___ El cuadro clínico esta dado por: febrícula vespertina, fatiga, anorexia, pérdida de peso, sudoraciones nocturnas</w:t>
                  </w:r>
                </w:p>
              </w:tc>
            </w:tr>
            <w:tr w:rsidR="00DC5E20" w:rsidRPr="00F518CA" w:rsidTr="00DC5E20">
              <w:trPr>
                <w:trHeight w:val="383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6-</w:t>
                  </w:r>
                  <w:r w:rsidRPr="00F518CA">
                    <w:rPr>
                      <w:rFonts w:ascii="Arial" w:eastAsia="Times New Roman" w:hAnsi="Arial" w:cs="Arial"/>
                      <w:b/>
                      <w:lang w:val="es-ES" w:eastAsia="es-ES"/>
                    </w:rPr>
                    <w:t xml:space="preserve"> </w:t>
                  </w:r>
                  <w:r w:rsidRPr="00F518CA">
                    <w:rPr>
                      <w:rFonts w:ascii="Arial" w:hAnsi="Arial" w:cs="Arial"/>
                      <w:bCs/>
                      <w:lang w:val="es-ES"/>
                    </w:rPr>
                    <w:t>B</w:t>
                  </w:r>
                  <w:r w:rsidRPr="00F518CA">
                    <w:rPr>
                      <w:rFonts w:ascii="Arial" w:eastAsia="Times New Roman" w:hAnsi="Arial" w:cs="Arial"/>
                      <w:bCs/>
                      <w:lang w:val="es-ES"/>
                    </w:rPr>
                    <w:t>ronconeumonía.</w:t>
                  </w:r>
                </w:p>
              </w:tc>
              <w:tc>
                <w:tcPr>
                  <w:tcW w:w="8020" w:type="dxa"/>
                </w:tcPr>
                <w:p w:rsidR="00DC5E20" w:rsidRPr="00F518CA" w:rsidRDefault="00DC5E20" w:rsidP="00DC5E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f) ___ Inflamación del parénquima pulmonar difuso, donde se le añade un componente bronquial y se extiende al parénquima pulmonar vecino.</w:t>
                  </w:r>
                </w:p>
              </w:tc>
            </w:tr>
            <w:tr w:rsidR="00DC5E20" w:rsidRPr="00F518CA" w:rsidTr="00DC5E20">
              <w:trPr>
                <w:trHeight w:val="406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  <w:bCs/>
                    </w:rPr>
                  </w:pPr>
                  <w:r w:rsidRPr="00F518CA">
                    <w:rPr>
                      <w:rFonts w:ascii="Arial" w:hAnsi="Arial" w:cs="Arial"/>
                    </w:rPr>
                    <w:t>7-</w:t>
                  </w:r>
                  <w:r w:rsidRPr="00F518CA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F518C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518CA">
                    <w:rPr>
                      <w:rFonts w:ascii="Arial" w:hAnsi="Arial" w:cs="Arial"/>
                    </w:rPr>
                    <w:t>D</w:t>
                  </w:r>
                  <w:r w:rsidRPr="00F518CA">
                    <w:rPr>
                      <w:rFonts w:ascii="Arial" w:eastAsia="Times New Roman" w:hAnsi="Arial" w:cs="Arial"/>
                    </w:rPr>
                    <w:t>errame pleural</w:t>
                  </w:r>
                </w:p>
              </w:tc>
              <w:tc>
                <w:tcPr>
                  <w:tcW w:w="8020" w:type="dxa"/>
                  <w:vMerge w:val="restart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  <w:r w:rsidRPr="00F518CA">
                    <w:rPr>
                      <w:rFonts w:ascii="Arial" w:hAnsi="Arial" w:cs="Arial"/>
                    </w:rPr>
                    <w:t>I</w:t>
                  </w:r>
                </w:p>
              </w:tc>
            </w:tr>
            <w:tr w:rsidR="00DC5E20" w:rsidRPr="00F518CA" w:rsidTr="00DC5E20">
              <w:trPr>
                <w:trHeight w:val="406"/>
              </w:trPr>
              <w:tc>
                <w:tcPr>
                  <w:tcW w:w="2382" w:type="dxa"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  <w:bCs/>
                    </w:rPr>
                  </w:pPr>
                  <w:r w:rsidRPr="00F518CA">
                    <w:rPr>
                      <w:rFonts w:ascii="Arial" w:hAnsi="Arial" w:cs="Arial"/>
                    </w:rPr>
                    <w:t>8-</w:t>
                  </w:r>
                  <w:r w:rsidRPr="00F518CA">
                    <w:rPr>
                      <w:rFonts w:ascii="Arial" w:eastAsia="Times New Roman" w:hAnsi="Arial" w:cs="Arial"/>
                      <w:b/>
                      <w:lang w:val="es-ES" w:eastAsia="es-ES"/>
                    </w:rPr>
                    <w:t xml:space="preserve"> </w:t>
                  </w:r>
                  <w:r w:rsidRPr="00F518CA">
                    <w:rPr>
                      <w:rFonts w:ascii="Arial" w:eastAsia="Times New Roman" w:hAnsi="Arial" w:cs="Arial"/>
                      <w:bCs/>
                      <w:lang w:val="es-ES"/>
                    </w:rPr>
                    <w:t xml:space="preserve"> Asma Bronquial</w:t>
                  </w:r>
                </w:p>
              </w:tc>
              <w:tc>
                <w:tcPr>
                  <w:tcW w:w="8020" w:type="dxa"/>
                  <w:vMerge/>
                </w:tcPr>
                <w:p w:rsidR="00DC5E20" w:rsidRPr="00F518CA" w:rsidRDefault="00DC5E20" w:rsidP="00DC5E2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  <w:r w:rsidRPr="00F518CA">
              <w:rPr>
                <w:rFonts w:ascii="Arial" w:hAnsi="Arial" w:cs="Arial"/>
              </w:rPr>
              <w:t>Teniendo en cuenta lo  estudiado en las afecciones del sistema respiratorio   Enlace los términos que aparecen en la columna A con las características que la identifican en la columna B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</w:t>
            </w: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Pr="00F518CA" w:rsidRDefault="00522619" w:rsidP="00DD70A3">
            <w:pPr>
              <w:jc w:val="both"/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>
            <w:pPr>
              <w:rPr>
                <w:rFonts w:ascii="Arial" w:hAnsi="Arial" w:cs="Arial"/>
              </w:rPr>
            </w:pPr>
          </w:p>
          <w:p w:rsidR="00522619" w:rsidRPr="00F518CA" w:rsidRDefault="00522619" w:rsidP="00DD70A3">
            <w:pPr>
              <w:rPr>
                <w:rFonts w:ascii="Arial" w:hAnsi="Arial" w:cs="Arial"/>
              </w:rPr>
            </w:pPr>
          </w:p>
          <w:p w:rsidR="00522619" w:rsidRDefault="00522619" w:rsidP="00DD70A3"/>
        </w:tc>
      </w:tr>
    </w:tbl>
    <w:p w:rsidR="00522619" w:rsidRDefault="00522619" w:rsidP="00082ABC"/>
    <w:p w:rsidR="00082ABC" w:rsidRPr="00082ABC" w:rsidRDefault="00082ABC" w:rsidP="00082ABC"/>
    <w:sectPr w:rsidR="00082ABC" w:rsidRPr="00082ABC" w:rsidSect="004121E4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81" w:rsidRDefault="00703381" w:rsidP="00DD70A3">
      <w:pPr>
        <w:spacing w:after="0" w:line="240" w:lineRule="auto"/>
      </w:pPr>
      <w:r>
        <w:separator/>
      </w:r>
    </w:p>
  </w:endnote>
  <w:endnote w:type="continuationSeparator" w:id="0">
    <w:p w:rsidR="00703381" w:rsidRDefault="00703381" w:rsidP="00DD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81" w:rsidRDefault="00703381" w:rsidP="00DD70A3">
      <w:pPr>
        <w:spacing w:after="0" w:line="240" w:lineRule="auto"/>
      </w:pPr>
      <w:r>
        <w:separator/>
      </w:r>
    </w:p>
  </w:footnote>
  <w:footnote w:type="continuationSeparator" w:id="0">
    <w:p w:rsidR="00703381" w:rsidRDefault="00703381" w:rsidP="00DD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DA0"/>
    <w:multiLevelType w:val="hybridMultilevel"/>
    <w:tmpl w:val="D7DC8E5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D477A"/>
    <w:multiLevelType w:val="hybridMultilevel"/>
    <w:tmpl w:val="F27036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19D7"/>
    <w:multiLevelType w:val="hybridMultilevel"/>
    <w:tmpl w:val="237236C6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877732"/>
    <w:multiLevelType w:val="hybridMultilevel"/>
    <w:tmpl w:val="E8E09802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D7F3C26"/>
    <w:multiLevelType w:val="hybridMultilevel"/>
    <w:tmpl w:val="F27036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D63E8"/>
    <w:multiLevelType w:val="hybridMultilevel"/>
    <w:tmpl w:val="E96C8488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1D45963"/>
    <w:multiLevelType w:val="hybridMultilevel"/>
    <w:tmpl w:val="FB8CB34C"/>
    <w:lvl w:ilvl="0" w:tplc="080A0017">
      <w:start w:val="1"/>
      <w:numFmt w:val="lowerLetter"/>
      <w:lvlText w:val="%1)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6C268EF"/>
    <w:multiLevelType w:val="hybridMultilevel"/>
    <w:tmpl w:val="C5FA906A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A82716"/>
    <w:multiLevelType w:val="hybridMultilevel"/>
    <w:tmpl w:val="534E5534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C57B21"/>
    <w:multiLevelType w:val="hybridMultilevel"/>
    <w:tmpl w:val="DE62FD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7337"/>
    <w:multiLevelType w:val="hybridMultilevel"/>
    <w:tmpl w:val="D7DC8E5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F157D1"/>
    <w:multiLevelType w:val="hybridMultilevel"/>
    <w:tmpl w:val="534E5534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5932FA"/>
    <w:multiLevelType w:val="hybridMultilevel"/>
    <w:tmpl w:val="D7DC8E5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702797"/>
    <w:multiLevelType w:val="hybridMultilevel"/>
    <w:tmpl w:val="E8E09802"/>
    <w:lvl w:ilvl="0" w:tplc="080A0017">
      <w:start w:val="1"/>
      <w:numFmt w:val="lowerLetter"/>
      <w:lvlText w:val="%1)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6260332"/>
    <w:multiLevelType w:val="hybridMultilevel"/>
    <w:tmpl w:val="D7DC8E5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2ABC"/>
    <w:rsid w:val="00051CB5"/>
    <w:rsid w:val="00061637"/>
    <w:rsid w:val="00082ABC"/>
    <w:rsid w:val="00083308"/>
    <w:rsid w:val="000917F8"/>
    <w:rsid w:val="00097273"/>
    <w:rsid w:val="000C50FB"/>
    <w:rsid w:val="00157F62"/>
    <w:rsid w:val="001E6BDA"/>
    <w:rsid w:val="002717B4"/>
    <w:rsid w:val="00271BBC"/>
    <w:rsid w:val="002E0219"/>
    <w:rsid w:val="00336B68"/>
    <w:rsid w:val="004121E4"/>
    <w:rsid w:val="00473B20"/>
    <w:rsid w:val="004F25D5"/>
    <w:rsid w:val="00522619"/>
    <w:rsid w:val="00522E40"/>
    <w:rsid w:val="00536988"/>
    <w:rsid w:val="00553AB0"/>
    <w:rsid w:val="005742EF"/>
    <w:rsid w:val="005A2A89"/>
    <w:rsid w:val="006202B7"/>
    <w:rsid w:val="00643473"/>
    <w:rsid w:val="00667447"/>
    <w:rsid w:val="00703381"/>
    <w:rsid w:val="00703A3F"/>
    <w:rsid w:val="00790362"/>
    <w:rsid w:val="00865790"/>
    <w:rsid w:val="008B0870"/>
    <w:rsid w:val="008C523D"/>
    <w:rsid w:val="008E54DA"/>
    <w:rsid w:val="00917450"/>
    <w:rsid w:val="00961F66"/>
    <w:rsid w:val="00980D6B"/>
    <w:rsid w:val="009A1AF9"/>
    <w:rsid w:val="00A07EBB"/>
    <w:rsid w:val="00AA4AA1"/>
    <w:rsid w:val="00AD0F11"/>
    <w:rsid w:val="00B22479"/>
    <w:rsid w:val="00BE1264"/>
    <w:rsid w:val="00C80C46"/>
    <w:rsid w:val="00C92258"/>
    <w:rsid w:val="00DC5E20"/>
    <w:rsid w:val="00DD70A3"/>
    <w:rsid w:val="00F562D2"/>
    <w:rsid w:val="00F66739"/>
    <w:rsid w:val="00FA422D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C75F1-7082-4485-A8FA-CB4D3830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69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90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0362"/>
  </w:style>
  <w:style w:type="paragraph" w:styleId="Piedepgina">
    <w:name w:val="footer"/>
    <w:basedOn w:val="Normal"/>
    <w:link w:val="PiedepginaCar"/>
    <w:uiPriority w:val="99"/>
    <w:semiHidden/>
    <w:unhideWhenUsed/>
    <w:rsid w:val="00DD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1577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Casa</cp:lastModifiedBy>
  <cp:revision>21</cp:revision>
  <dcterms:created xsi:type="dcterms:W3CDTF">2023-10-01T02:59:00Z</dcterms:created>
  <dcterms:modified xsi:type="dcterms:W3CDTF">2023-10-13T02:19:00Z</dcterms:modified>
</cp:coreProperties>
</file>