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110" w:type="dxa"/>
        <w:tblLook w:val="04A0"/>
      </w:tblPr>
      <w:tblGrid>
        <w:gridCol w:w="4112"/>
        <w:gridCol w:w="798"/>
        <w:gridCol w:w="2002"/>
        <w:gridCol w:w="2694"/>
        <w:gridCol w:w="141"/>
        <w:gridCol w:w="4363"/>
      </w:tblGrid>
      <w:tr w:rsidR="000B04D7" w:rsidTr="00FE6204">
        <w:trPr>
          <w:trHeight w:val="269"/>
        </w:trPr>
        <w:tc>
          <w:tcPr>
            <w:tcW w:w="14110" w:type="dxa"/>
            <w:gridSpan w:val="6"/>
          </w:tcPr>
          <w:p w:rsidR="000B04D7" w:rsidRPr="000B04D7" w:rsidRDefault="000B04D7" w:rsidP="000B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</w:rPr>
            </w:pPr>
            <w:r w:rsidRPr="000B04D7">
              <w:rPr>
                <w:rFonts w:ascii="Arial" w:hAnsi="Arial" w:cs="Arial"/>
                <w:b/>
                <w:bCs/>
                <w:color w:val="231F20"/>
              </w:rPr>
              <w:t>Conceptos</w:t>
            </w:r>
          </w:p>
          <w:p w:rsidR="000B04D7" w:rsidRPr="000B04D7" w:rsidRDefault="000B04D7" w:rsidP="000B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231F20"/>
              </w:rPr>
            </w:pPr>
            <w:r w:rsidRPr="000B04D7">
              <w:rPr>
                <w:rFonts w:ascii="Arial" w:hAnsi="Arial" w:cs="Arial"/>
                <w:b/>
                <w:bCs/>
                <w:i/>
                <w:iCs/>
                <w:color w:val="231F20"/>
              </w:rPr>
              <w:t>Sangramiento digestivo</w:t>
            </w:r>
          </w:p>
          <w:p w:rsidR="000B04D7" w:rsidRPr="000B04D7" w:rsidRDefault="000B04D7" w:rsidP="000B04D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0B04D7">
              <w:rPr>
                <w:rFonts w:ascii="Arial" w:hAnsi="Arial" w:cs="Arial"/>
                <w:color w:val="231F20"/>
              </w:rPr>
              <w:t xml:space="preserve">Es aquel que se produce en todo el </w:t>
            </w:r>
            <w:r w:rsidRPr="000B04D7">
              <w:rPr>
                <w:rFonts w:ascii="Arial" w:hAnsi="Arial" w:cs="Arial"/>
                <w:i/>
                <w:iCs/>
                <w:color w:val="231F20"/>
              </w:rPr>
              <w:t xml:space="preserve">tractus </w:t>
            </w:r>
            <w:r w:rsidRPr="000B04D7">
              <w:rPr>
                <w:rFonts w:ascii="Arial" w:hAnsi="Arial" w:cs="Arial"/>
                <w:color w:val="231F20"/>
              </w:rPr>
              <w:t>digestivo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desde la boca hasta el ano. La sangre tomará distintos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aspectos según el segmento del tubo digestivo donde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se origine, y la acción de los jugos y fermentos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digestivos que actúen sobre ella.</w:t>
            </w:r>
          </w:p>
          <w:p w:rsidR="000B04D7" w:rsidRPr="000B04D7" w:rsidRDefault="000B04D7" w:rsidP="000B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231F20"/>
              </w:rPr>
            </w:pPr>
            <w:r w:rsidRPr="000B04D7">
              <w:rPr>
                <w:rFonts w:ascii="Arial" w:hAnsi="Arial" w:cs="Arial"/>
                <w:b/>
                <w:bCs/>
                <w:i/>
                <w:iCs/>
                <w:color w:val="231F20"/>
              </w:rPr>
              <w:t>Hematemesis</w:t>
            </w:r>
          </w:p>
          <w:p w:rsidR="000B04D7" w:rsidRPr="000B04D7" w:rsidRDefault="000B04D7" w:rsidP="000B04D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0B04D7">
              <w:rPr>
                <w:rFonts w:ascii="Arial" w:hAnsi="Arial" w:cs="Arial"/>
                <w:color w:val="231F20"/>
              </w:rPr>
              <w:t>Es la expulsión de sangre acompañada de vómito,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la sangre tiene color rojo con coágulos. Cuando la sangre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toma color negruzco, como borra de café se denomina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0B04D7">
              <w:rPr>
                <w:rFonts w:ascii="Arial" w:hAnsi="Arial" w:cs="Arial"/>
                <w:color w:val="231F20"/>
              </w:rPr>
              <w:t>melenemesis</w:t>
            </w:r>
            <w:proofErr w:type="spellEnd"/>
            <w:r w:rsidRPr="000B04D7">
              <w:rPr>
                <w:rFonts w:ascii="Arial" w:hAnsi="Arial" w:cs="Arial"/>
                <w:color w:val="231F20"/>
              </w:rPr>
              <w:t>.</w:t>
            </w:r>
          </w:p>
          <w:p w:rsidR="000B04D7" w:rsidRPr="000B04D7" w:rsidRDefault="000B04D7" w:rsidP="000B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231F20"/>
              </w:rPr>
            </w:pPr>
            <w:r w:rsidRPr="000B04D7">
              <w:rPr>
                <w:rFonts w:ascii="Arial" w:hAnsi="Arial" w:cs="Arial"/>
                <w:b/>
                <w:bCs/>
                <w:i/>
                <w:iCs/>
                <w:color w:val="231F20"/>
              </w:rPr>
              <w:t>Melena</w:t>
            </w:r>
          </w:p>
          <w:p w:rsidR="000B04D7" w:rsidRPr="000B04D7" w:rsidRDefault="000B04D7" w:rsidP="000B04D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0B04D7">
              <w:rPr>
                <w:rFonts w:ascii="Arial" w:hAnsi="Arial" w:cs="Arial"/>
                <w:color w:val="231F20"/>
              </w:rPr>
              <w:t>Se denomina así cuando la sangre es expulsada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por el ano, sobre todo si su color es oscuro, debido a la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acción del ácido estomacal y a los demás fermentos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digestivos.</w:t>
            </w:r>
          </w:p>
          <w:p w:rsidR="000B04D7" w:rsidRPr="000B04D7" w:rsidRDefault="000B04D7" w:rsidP="000B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231F20"/>
              </w:rPr>
            </w:pPr>
            <w:r w:rsidRPr="000B04D7">
              <w:rPr>
                <w:rFonts w:ascii="Arial" w:hAnsi="Arial" w:cs="Arial"/>
                <w:b/>
                <w:bCs/>
                <w:i/>
                <w:iCs/>
                <w:color w:val="231F20"/>
              </w:rPr>
              <w:t>Enterorragia</w:t>
            </w:r>
          </w:p>
          <w:p w:rsidR="000B04D7" w:rsidRPr="000B04D7" w:rsidRDefault="000B04D7" w:rsidP="000B04D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0B04D7">
              <w:rPr>
                <w:rFonts w:ascii="Arial" w:hAnsi="Arial" w:cs="Arial"/>
                <w:color w:val="231F20"/>
              </w:rPr>
              <w:t>Es cuando la sangre expulsada por el ano es roja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brillante y aparece bien mezclada con las heces.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Se puede afirmar que la presencia de hematemesis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y melena indica que el origen del sangramiento está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por arriba del ángulo duodeno-</w:t>
            </w:r>
            <w:proofErr w:type="spellStart"/>
            <w:r w:rsidRPr="000B04D7">
              <w:rPr>
                <w:rFonts w:ascii="Arial" w:hAnsi="Arial" w:cs="Arial"/>
                <w:color w:val="231F20"/>
              </w:rPr>
              <w:t>yeyunal</w:t>
            </w:r>
            <w:proofErr w:type="spellEnd"/>
            <w:r w:rsidRPr="000B04D7">
              <w:rPr>
                <w:rFonts w:ascii="Arial" w:hAnsi="Arial" w:cs="Arial"/>
                <w:color w:val="231F20"/>
              </w:rPr>
              <w:t xml:space="preserve"> y la enterorragia</w:t>
            </w:r>
            <w:r w:rsidR="0027051D"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es del intestino delgado y del colon. Sin embargo, esto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no es así en todos de los casos, ya que la presencia de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un tránsito intestinal acelerado o retardado, puede enmascarar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este síntoma; así, es posible un sangramiento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digestivo alto que aparece con enterorragia y a su vez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uno bajo con melena.</w:t>
            </w:r>
          </w:p>
          <w:p w:rsidR="000B04D7" w:rsidRPr="000B04D7" w:rsidRDefault="000B04D7" w:rsidP="000B04D7">
            <w:pPr>
              <w:rPr>
                <w:rFonts w:ascii="Arial" w:hAnsi="Arial" w:cs="Arial"/>
                <w:b/>
                <w:bCs/>
                <w:color w:val="231F20"/>
              </w:rPr>
            </w:pPr>
            <w:r w:rsidRPr="000B04D7">
              <w:rPr>
                <w:rFonts w:ascii="Arial" w:hAnsi="Arial" w:cs="Arial"/>
                <w:b/>
                <w:bCs/>
                <w:color w:val="231F20"/>
              </w:rPr>
              <w:t>Etiología</w:t>
            </w:r>
          </w:p>
          <w:p w:rsidR="000B04D7" w:rsidRPr="000B04D7" w:rsidRDefault="000B04D7" w:rsidP="000B04D7">
            <w:pPr>
              <w:rPr>
                <w:rFonts w:ascii="Arial" w:hAnsi="Arial" w:cs="Arial"/>
                <w:color w:val="231F20"/>
              </w:rPr>
            </w:pPr>
            <w:r w:rsidRPr="000B04D7">
              <w:rPr>
                <w:rFonts w:ascii="Arial" w:hAnsi="Arial" w:cs="Arial"/>
                <w:color w:val="231F20"/>
              </w:rPr>
              <w:t xml:space="preserve">Las causas de los </w:t>
            </w:r>
            <w:proofErr w:type="spellStart"/>
            <w:r w:rsidRPr="000B04D7">
              <w:rPr>
                <w:rFonts w:ascii="Arial" w:hAnsi="Arial" w:cs="Arial"/>
                <w:color w:val="231F20"/>
              </w:rPr>
              <w:t>sangramientos</w:t>
            </w:r>
            <w:proofErr w:type="spellEnd"/>
            <w:r w:rsidRPr="000B04D7">
              <w:rPr>
                <w:rFonts w:ascii="Arial" w:hAnsi="Arial" w:cs="Arial"/>
                <w:color w:val="231F20"/>
              </w:rPr>
              <w:t xml:space="preserve"> digestivos son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múltiples y van desde afecciones muy frecuentes hasta</w:t>
            </w:r>
            <w:r w:rsidR="0027051D"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algunas sumamente raras y difíciles de diagnosticar,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tanto en las de localización alta como baja; si se tiene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en cuenta un número relativamente reducido de entidades,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se puede realizar el diagnóstico con mayor facilidad.</w:t>
            </w:r>
          </w:p>
          <w:p w:rsidR="000B04D7" w:rsidRPr="000B04D7" w:rsidRDefault="000B04D7" w:rsidP="000B04D7">
            <w:pPr>
              <w:rPr>
                <w:rFonts w:ascii="Arial" w:hAnsi="Arial" w:cs="Arial"/>
                <w:color w:val="231F20"/>
              </w:rPr>
            </w:pPr>
            <w:r w:rsidRPr="000B04D7">
              <w:rPr>
                <w:rFonts w:ascii="Arial" w:hAnsi="Arial" w:cs="Arial"/>
                <w:b/>
                <w:color w:val="231F20"/>
              </w:rPr>
              <w:t xml:space="preserve">Se puede decir que en los </w:t>
            </w:r>
            <w:proofErr w:type="spellStart"/>
            <w:r w:rsidRPr="000B04D7">
              <w:rPr>
                <w:rFonts w:ascii="Arial" w:hAnsi="Arial" w:cs="Arial"/>
                <w:b/>
                <w:color w:val="231F20"/>
              </w:rPr>
              <w:t>sangramientos</w:t>
            </w:r>
            <w:proofErr w:type="spellEnd"/>
            <w:r w:rsidRPr="000B04D7">
              <w:rPr>
                <w:rFonts w:ascii="Arial" w:hAnsi="Arial" w:cs="Arial"/>
                <w:b/>
                <w:color w:val="231F20"/>
              </w:rPr>
              <w:t xml:space="preserve"> digestivos altos</w:t>
            </w:r>
            <w:r w:rsidRPr="000B04D7">
              <w:rPr>
                <w:rFonts w:ascii="Arial" w:hAnsi="Arial" w:cs="Arial"/>
                <w:color w:val="231F20"/>
              </w:rPr>
              <w:t xml:space="preserve"> el 85 % y 90 % de sus etiologías están dadas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por las siguientes entidades por orden de frecuencia:</w:t>
            </w:r>
          </w:p>
          <w:p w:rsidR="000B04D7" w:rsidRPr="000B04D7" w:rsidRDefault="000B04D7" w:rsidP="000B04D7">
            <w:pPr>
              <w:rPr>
                <w:rFonts w:ascii="Arial" w:hAnsi="Arial" w:cs="Arial"/>
                <w:color w:val="231F20"/>
              </w:rPr>
            </w:pPr>
            <w:r w:rsidRPr="000B04D7">
              <w:rPr>
                <w:rFonts w:ascii="Arial" w:hAnsi="Arial" w:cs="Arial"/>
                <w:color w:val="231F20"/>
              </w:rPr>
              <w:t xml:space="preserve">– </w:t>
            </w:r>
            <w:proofErr w:type="spellStart"/>
            <w:r w:rsidRPr="000B04D7">
              <w:rPr>
                <w:rFonts w:ascii="Arial" w:hAnsi="Arial" w:cs="Arial"/>
                <w:color w:val="231F20"/>
              </w:rPr>
              <w:t>Ulcus</w:t>
            </w:r>
            <w:proofErr w:type="spellEnd"/>
            <w:r w:rsidRPr="000B04D7">
              <w:rPr>
                <w:rFonts w:ascii="Arial" w:hAnsi="Arial" w:cs="Arial"/>
                <w:color w:val="231F20"/>
              </w:rPr>
              <w:t xml:space="preserve"> péptico </w:t>
            </w:r>
            <w:proofErr w:type="spellStart"/>
            <w:r w:rsidRPr="000B04D7">
              <w:rPr>
                <w:rFonts w:ascii="Arial" w:hAnsi="Arial" w:cs="Arial"/>
                <w:color w:val="231F20"/>
              </w:rPr>
              <w:t>gastroduodenal</w:t>
            </w:r>
            <w:proofErr w:type="spellEnd"/>
            <w:r w:rsidRPr="000B04D7">
              <w:rPr>
                <w:rFonts w:ascii="Arial" w:hAnsi="Arial" w:cs="Arial"/>
                <w:color w:val="231F20"/>
              </w:rPr>
              <w:t>– Gastritis erosivas</w:t>
            </w:r>
            <w:proofErr w:type="gramStart"/>
            <w:r w:rsidRPr="000B04D7">
              <w:rPr>
                <w:rFonts w:ascii="Arial" w:hAnsi="Arial" w:cs="Arial"/>
                <w:color w:val="231F20"/>
              </w:rPr>
              <w:t>.–</w:t>
            </w:r>
            <w:proofErr w:type="gramEnd"/>
            <w:r w:rsidRPr="000B04D7">
              <w:rPr>
                <w:rFonts w:ascii="Arial" w:hAnsi="Arial" w:cs="Arial"/>
                <w:color w:val="231F20"/>
              </w:rPr>
              <w:t xml:space="preserve"> Várices esofágicas sangrantes (ver el tema de hipertensión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portal).</w:t>
            </w:r>
          </w:p>
          <w:p w:rsidR="000B04D7" w:rsidRPr="000B04D7" w:rsidRDefault="000B04D7" w:rsidP="000B04D7">
            <w:pPr>
              <w:rPr>
                <w:rFonts w:ascii="Arial" w:hAnsi="Arial" w:cs="Arial"/>
                <w:color w:val="231F20"/>
              </w:rPr>
            </w:pPr>
            <w:r w:rsidRPr="000B04D7">
              <w:rPr>
                <w:rFonts w:ascii="Arial" w:hAnsi="Arial" w:cs="Arial"/>
                <w:color w:val="231F20"/>
              </w:rPr>
              <w:t xml:space="preserve">– Esofagitis (hernia </w:t>
            </w:r>
            <w:proofErr w:type="spellStart"/>
            <w:r w:rsidRPr="000B04D7">
              <w:rPr>
                <w:rFonts w:ascii="Arial" w:hAnsi="Arial" w:cs="Arial"/>
                <w:color w:val="231F20"/>
              </w:rPr>
              <w:t>hiatal</w:t>
            </w:r>
            <w:proofErr w:type="spellEnd"/>
            <w:r w:rsidRPr="000B04D7">
              <w:rPr>
                <w:rFonts w:ascii="Arial" w:hAnsi="Arial" w:cs="Arial"/>
                <w:color w:val="231F20"/>
              </w:rPr>
              <w:t>) (ver el tema de hernia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0B04D7">
              <w:rPr>
                <w:rFonts w:ascii="Arial" w:hAnsi="Arial" w:cs="Arial"/>
                <w:color w:val="231F20"/>
              </w:rPr>
              <w:t>hiatal</w:t>
            </w:r>
            <w:proofErr w:type="spellEnd"/>
            <w:r w:rsidRPr="000B04D7">
              <w:rPr>
                <w:rFonts w:ascii="Arial" w:hAnsi="Arial" w:cs="Arial"/>
                <w:color w:val="231F20"/>
              </w:rPr>
              <w:t>).</w:t>
            </w:r>
            <w:r w:rsidR="00811C7E"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>– Tumores benignos y malignos del estomago y esófago</w:t>
            </w:r>
          </w:p>
          <w:p w:rsidR="000B04D7" w:rsidRDefault="000B04D7">
            <w:pPr>
              <w:rPr>
                <w:rFonts w:ascii="Arial" w:hAnsi="Arial" w:cs="Arial"/>
                <w:color w:val="231F20"/>
              </w:rPr>
            </w:pPr>
            <w:r w:rsidRPr="000B04D7">
              <w:rPr>
                <w:rFonts w:ascii="Arial" w:hAnsi="Arial" w:cs="Arial"/>
                <w:color w:val="231F20"/>
              </w:rPr>
              <w:t>– Traumas.</w:t>
            </w:r>
            <w:r w:rsidR="00811C7E">
              <w:rPr>
                <w:rFonts w:ascii="Arial" w:hAnsi="Arial" w:cs="Arial"/>
                <w:color w:val="231F20"/>
              </w:rPr>
              <w:t xml:space="preserve"> </w:t>
            </w:r>
            <w:r w:rsidRPr="000B04D7">
              <w:rPr>
                <w:rFonts w:ascii="Arial" w:hAnsi="Arial" w:cs="Arial"/>
                <w:color w:val="231F20"/>
              </w:rPr>
              <w:t xml:space="preserve">– Síndrome de </w:t>
            </w:r>
            <w:proofErr w:type="spellStart"/>
            <w:r w:rsidRPr="000B04D7">
              <w:rPr>
                <w:rFonts w:ascii="Arial" w:hAnsi="Arial" w:cs="Arial"/>
                <w:color w:val="231F20"/>
              </w:rPr>
              <w:t>Mallory-Weiss</w:t>
            </w:r>
            <w:proofErr w:type="spellEnd"/>
            <w:r w:rsidRPr="000B04D7">
              <w:rPr>
                <w:rFonts w:ascii="Arial" w:hAnsi="Arial" w:cs="Arial"/>
                <w:color w:val="231F20"/>
              </w:rPr>
              <w:t>.</w:t>
            </w:r>
          </w:p>
          <w:p w:rsidR="000B04D7" w:rsidRPr="000B04D7" w:rsidRDefault="000B04D7" w:rsidP="000B04D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0B04D7">
              <w:rPr>
                <w:rFonts w:ascii="Arial" w:hAnsi="Arial" w:cs="Arial"/>
                <w:color w:val="231F20"/>
              </w:rPr>
              <w:t>El otro 10 % se origina por afecciones mucho más raras:</w:t>
            </w:r>
          </w:p>
          <w:p w:rsidR="000B04D7" w:rsidRDefault="000B04D7" w:rsidP="00811C7E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0B04D7">
              <w:rPr>
                <w:rFonts w:ascii="Arial" w:hAnsi="Arial" w:cs="Arial"/>
                <w:color w:val="231F20"/>
              </w:rPr>
              <w:t>– Malformaciones art</w:t>
            </w:r>
            <w:r w:rsidR="00811C7E">
              <w:rPr>
                <w:rFonts w:ascii="Arial" w:hAnsi="Arial" w:cs="Arial"/>
                <w:color w:val="231F20"/>
              </w:rPr>
              <w:t>erio-venosas (</w:t>
            </w:r>
            <w:proofErr w:type="spellStart"/>
            <w:r w:rsidR="00811C7E">
              <w:rPr>
                <w:rFonts w:ascii="Arial" w:hAnsi="Arial" w:cs="Arial"/>
                <w:color w:val="231F20"/>
              </w:rPr>
              <w:t>angiodisplasias</w:t>
            </w:r>
            <w:proofErr w:type="spellEnd"/>
            <w:r w:rsidR="00811C7E">
              <w:rPr>
                <w:rFonts w:ascii="Arial" w:hAnsi="Arial" w:cs="Arial"/>
                <w:color w:val="231F20"/>
              </w:rPr>
              <w:t xml:space="preserve">). </w:t>
            </w:r>
            <w:r w:rsidRPr="000B04D7">
              <w:rPr>
                <w:rFonts w:ascii="Arial" w:hAnsi="Arial" w:cs="Arial"/>
                <w:color w:val="231F20"/>
              </w:rPr>
              <w:t>–</w:t>
            </w:r>
            <w:r w:rsidR="00811C7E">
              <w:rPr>
                <w:rFonts w:ascii="Arial" w:hAnsi="Arial" w:cs="Arial"/>
                <w:color w:val="231F20"/>
              </w:rPr>
              <w:t xml:space="preserve"> Úlcera de </w:t>
            </w:r>
            <w:proofErr w:type="spellStart"/>
            <w:r w:rsidR="00811C7E">
              <w:rPr>
                <w:rFonts w:ascii="Arial" w:hAnsi="Arial" w:cs="Arial"/>
                <w:color w:val="231F20"/>
              </w:rPr>
              <w:t>Barrett</w:t>
            </w:r>
            <w:proofErr w:type="spellEnd"/>
            <w:r w:rsidR="00811C7E">
              <w:rPr>
                <w:rFonts w:ascii="Arial" w:hAnsi="Arial" w:cs="Arial"/>
                <w:color w:val="231F20"/>
              </w:rPr>
              <w:t xml:space="preserve">. </w:t>
            </w:r>
            <w:r w:rsidRPr="000B04D7">
              <w:rPr>
                <w:rFonts w:ascii="Arial" w:hAnsi="Arial" w:cs="Arial"/>
                <w:color w:val="231F20"/>
              </w:rPr>
              <w:t>–</w:t>
            </w:r>
            <w:r w:rsidR="00811C7E">
              <w:rPr>
                <w:rFonts w:ascii="Arial" w:hAnsi="Arial" w:cs="Arial"/>
                <w:color w:val="231F20"/>
              </w:rPr>
              <w:t xml:space="preserve"> Divertículos. </w:t>
            </w:r>
            <w:r w:rsidRPr="000B04D7">
              <w:rPr>
                <w:rFonts w:ascii="Arial" w:hAnsi="Arial" w:cs="Arial"/>
                <w:color w:val="231F20"/>
              </w:rPr>
              <w:t>–</w:t>
            </w:r>
            <w:r w:rsidR="00811C7E">
              <w:rPr>
                <w:rFonts w:ascii="Arial" w:hAnsi="Arial" w:cs="Arial"/>
                <w:color w:val="231F20"/>
              </w:rPr>
              <w:t xml:space="preserve"> Discrasias sanguíneas. </w:t>
            </w:r>
            <w:r w:rsidRPr="000B04D7">
              <w:rPr>
                <w:rFonts w:ascii="Arial" w:hAnsi="Arial" w:cs="Arial"/>
                <w:color w:val="231F20"/>
              </w:rPr>
              <w:t xml:space="preserve">– </w:t>
            </w:r>
            <w:proofErr w:type="spellStart"/>
            <w:r w:rsidRPr="000B04D7">
              <w:rPr>
                <w:rFonts w:ascii="Arial" w:hAnsi="Arial" w:cs="Arial"/>
                <w:color w:val="231F20"/>
              </w:rPr>
              <w:t>Hemobilia</w:t>
            </w:r>
            <w:proofErr w:type="spellEnd"/>
            <w:r>
              <w:rPr>
                <w:rFonts w:ascii="TimesNewRoman" w:hAnsi="TimesNewRoman" w:cs="TimesNewRoman"/>
                <w:color w:val="231F20"/>
              </w:rPr>
              <w:t>.</w:t>
            </w:r>
          </w:p>
          <w:p w:rsidR="000B04D7" w:rsidRPr="000B04D7" w:rsidRDefault="000B04D7" w:rsidP="000B04D7">
            <w:pPr>
              <w:rPr>
                <w:rFonts w:ascii="Arial" w:hAnsi="Arial" w:cs="Arial"/>
              </w:rPr>
            </w:pPr>
            <w:r w:rsidRPr="000B04D7">
              <w:rPr>
                <w:rFonts w:ascii="Arial" w:hAnsi="Arial" w:cs="Arial"/>
                <w:b/>
              </w:rPr>
              <w:t>En el caso del sangramiento digestivo bajo</w:t>
            </w:r>
            <w:r w:rsidRPr="000B04D7">
              <w:rPr>
                <w:rFonts w:ascii="Arial" w:hAnsi="Arial" w:cs="Arial"/>
              </w:rPr>
              <w:t xml:space="preserve"> sucede</w:t>
            </w:r>
            <w:r>
              <w:rPr>
                <w:rFonts w:ascii="Arial" w:hAnsi="Arial" w:cs="Arial"/>
              </w:rPr>
              <w:t xml:space="preserve"> </w:t>
            </w:r>
            <w:r w:rsidRPr="000B04D7">
              <w:rPr>
                <w:rFonts w:ascii="Arial" w:hAnsi="Arial" w:cs="Arial"/>
              </w:rPr>
              <w:t>igual. El gran porcentaje de los casos son originados</w:t>
            </w:r>
            <w:r>
              <w:rPr>
                <w:rFonts w:ascii="Arial" w:hAnsi="Arial" w:cs="Arial"/>
              </w:rPr>
              <w:t xml:space="preserve"> </w:t>
            </w:r>
            <w:r w:rsidRPr="000B04D7">
              <w:rPr>
                <w:rFonts w:ascii="Arial" w:hAnsi="Arial" w:cs="Arial"/>
              </w:rPr>
              <w:t>por un número limitado de afecciones y el resto son</w:t>
            </w:r>
            <w:r>
              <w:rPr>
                <w:rFonts w:ascii="Arial" w:hAnsi="Arial" w:cs="Arial"/>
              </w:rPr>
              <w:t xml:space="preserve"> </w:t>
            </w:r>
            <w:r w:rsidRPr="000B04D7">
              <w:rPr>
                <w:rFonts w:ascii="Arial" w:hAnsi="Arial" w:cs="Arial"/>
              </w:rPr>
              <w:t>etiologías mucho más infrecuentes:</w:t>
            </w:r>
          </w:p>
          <w:p w:rsidR="000B04D7" w:rsidRPr="000B04D7" w:rsidRDefault="000B04D7" w:rsidP="000B04D7">
            <w:pPr>
              <w:rPr>
                <w:rFonts w:ascii="Arial" w:hAnsi="Arial" w:cs="Arial"/>
              </w:rPr>
            </w:pPr>
            <w:r w:rsidRPr="000B04D7">
              <w:rPr>
                <w:rFonts w:ascii="Arial" w:hAnsi="Arial" w:cs="Arial"/>
              </w:rPr>
              <w:t xml:space="preserve">– Enfermedades </w:t>
            </w:r>
            <w:proofErr w:type="spellStart"/>
            <w:r w:rsidRPr="000B04D7">
              <w:rPr>
                <w:rFonts w:ascii="Arial" w:hAnsi="Arial" w:cs="Arial"/>
              </w:rPr>
              <w:t>anorrectales</w:t>
            </w:r>
            <w:proofErr w:type="spellEnd"/>
            <w:r w:rsidRPr="000B04D7">
              <w:rPr>
                <w:rFonts w:ascii="Arial" w:hAnsi="Arial" w:cs="Arial"/>
              </w:rPr>
              <w:t xml:space="preserve"> (hemorroides y fisuras)</w:t>
            </w:r>
            <w:proofErr w:type="gramStart"/>
            <w:r w:rsidRPr="000B04D7">
              <w:rPr>
                <w:rFonts w:ascii="Arial" w:hAnsi="Arial" w:cs="Arial"/>
              </w:rPr>
              <w:t>.–</w:t>
            </w:r>
            <w:proofErr w:type="gramEnd"/>
            <w:r w:rsidRPr="000B04D7">
              <w:rPr>
                <w:rFonts w:ascii="Arial" w:hAnsi="Arial" w:cs="Arial"/>
              </w:rPr>
              <w:t xml:space="preserve"> Diverticulitis del intestino grueso (Fig. 77.4).</w:t>
            </w:r>
            <w:r w:rsidR="00811C7E">
              <w:rPr>
                <w:rFonts w:ascii="Arial" w:hAnsi="Arial" w:cs="Arial"/>
              </w:rPr>
              <w:t xml:space="preserve"> </w:t>
            </w:r>
            <w:r w:rsidRPr="000B04D7">
              <w:rPr>
                <w:rFonts w:ascii="Arial" w:hAnsi="Arial" w:cs="Arial"/>
              </w:rPr>
              <w:t xml:space="preserve">– </w:t>
            </w:r>
            <w:proofErr w:type="spellStart"/>
            <w:r w:rsidRPr="000B04D7">
              <w:rPr>
                <w:rFonts w:ascii="Arial" w:hAnsi="Arial" w:cs="Arial"/>
              </w:rPr>
              <w:t>Angiodisplasias</w:t>
            </w:r>
            <w:proofErr w:type="spellEnd"/>
            <w:r w:rsidRPr="000B04D7">
              <w:rPr>
                <w:rFonts w:ascii="Arial" w:hAnsi="Arial" w:cs="Arial"/>
              </w:rPr>
              <w:t>.</w:t>
            </w:r>
          </w:p>
          <w:p w:rsidR="000B04D7" w:rsidRPr="000B04D7" w:rsidRDefault="000B04D7" w:rsidP="000B04D7">
            <w:pPr>
              <w:rPr>
                <w:rFonts w:ascii="Arial" w:hAnsi="Arial" w:cs="Arial"/>
              </w:rPr>
            </w:pPr>
            <w:r w:rsidRPr="000B04D7">
              <w:rPr>
                <w:rFonts w:ascii="Arial" w:hAnsi="Arial" w:cs="Arial"/>
              </w:rPr>
              <w:t>– Tumores malignos de colon y recto.</w:t>
            </w:r>
            <w:r w:rsidR="00811C7E">
              <w:rPr>
                <w:rFonts w:ascii="Arial" w:hAnsi="Arial" w:cs="Arial"/>
              </w:rPr>
              <w:t xml:space="preserve"> </w:t>
            </w:r>
            <w:r w:rsidRPr="000B04D7">
              <w:rPr>
                <w:rFonts w:ascii="Arial" w:hAnsi="Arial" w:cs="Arial"/>
              </w:rPr>
              <w:t>– Tumores benignos de colon y recto (pólipos únicos o</w:t>
            </w:r>
            <w:r>
              <w:rPr>
                <w:rFonts w:ascii="Arial" w:hAnsi="Arial" w:cs="Arial"/>
              </w:rPr>
              <w:t xml:space="preserve"> </w:t>
            </w:r>
            <w:r w:rsidRPr="000B04D7">
              <w:rPr>
                <w:rFonts w:ascii="Arial" w:hAnsi="Arial" w:cs="Arial"/>
              </w:rPr>
              <w:t>múltiples).</w:t>
            </w:r>
            <w:r w:rsidR="00811C7E">
              <w:rPr>
                <w:rFonts w:ascii="Arial" w:hAnsi="Arial" w:cs="Arial"/>
              </w:rPr>
              <w:t xml:space="preserve"> </w:t>
            </w:r>
            <w:r w:rsidRPr="000B04D7">
              <w:rPr>
                <w:rFonts w:ascii="Arial" w:hAnsi="Arial" w:cs="Arial"/>
              </w:rPr>
              <w:t>– Colitis ulcerativa</w:t>
            </w:r>
            <w:proofErr w:type="gramStart"/>
            <w:r w:rsidRPr="000B04D7">
              <w:rPr>
                <w:rFonts w:ascii="Arial" w:hAnsi="Arial" w:cs="Arial"/>
              </w:rPr>
              <w:t>.–</w:t>
            </w:r>
            <w:proofErr w:type="gramEnd"/>
            <w:r w:rsidRPr="000B04D7">
              <w:rPr>
                <w:rFonts w:ascii="Arial" w:hAnsi="Arial" w:cs="Arial"/>
              </w:rPr>
              <w:t xml:space="preserve"> Enterocolitis.</w:t>
            </w:r>
          </w:p>
          <w:p w:rsidR="000B04D7" w:rsidRDefault="000B04D7" w:rsidP="000B04D7">
            <w:pPr>
              <w:rPr>
                <w:rFonts w:ascii="Arial" w:hAnsi="Arial" w:cs="Arial"/>
              </w:rPr>
            </w:pPr>
            <w:r w:rsidRPr="000B04D7">
              <w:rPr>
                <w:rFonts w:ascii="Arial" w:hAnsi="Arial" w:cs="Arial"/>
              </w:rPr>
              <w:t>– Amebiasis</w:t>
            </w:r>
          </w:p>
          <w:p w:rsidR="00811C7E" w:rsidRPr="00811C7E" w:rsidRDefault="00811C7E" w:rsidP="00811C7E">
            <w:pPr>
              <w:rPr>
                <w:rFonts w:ascii="Arial" w:hAnsi="Arial" w:cs="Arial"/>
              </w:rPr>
            </w:pPr>
            <w:r w:rsidRPr="00811C7E">
              <w:rPr>
                <w:rFonts w:ascii="Arial" w:hAnsi="Arial" w:cs="Arial"/>
              </w:rPr>
              <w:t xml:space="preserve">Como causantes de </w:t>
            </w:r>
            <w:proofErr w:type="spellStart"/>
            <w:r w:rsidRPr="00811C7E">
              <w:rPr>
                <w:rFonts w:ascii="Arial" w:hAnsi="Arial" w:cs="Arial"/>
              </w:rPr>
              <w:t>enterorragias</w:t>
            </w:r>
            <w:proofErr w:type="spellEnd"/>
            <w:r w:rsidRPr="00811C7E">
              <w:rPr>
                <w:rFonts w:ascii="Arial" w:hAnsi="Arial" w:cs="Arial"/>
              </w:rPr>
              <w:t xml:space="preserve"> más raras se</w:t>
            </w:r>
            <w:r>
              <w:rPr>
                <w:rFonts w:ascii="Arial" w:hAnsi="Arial" w:cs="Arial"/>
              </w:rPr>
              <w:t xml:space="preserve"> </w:t>
            </w:r>
            <w:r w:rsidRPr="00811C7E">
              <w:rPr>
                <w:rFonts w:ascii="Arial" w:hAnsi="Arial" w:cs="Arial"/>
              </w:rPr>
              <w:t>pueden relacionar:</w:t>
            </w:r>
          </w:p>
          <w:p w:rsidR="00811C7E" w:rsidRDefault="00811C7E" w:rsidP="00811C7E">
            <w:pPr>
              <w:rPr>
                <w:rFonts w:ascii="Arial" w:hAnsi="Arial" w:cs="Arial"/>
              </w:rPr>
            </w:pPr>
            <w:r w:rsidRPr="00811C7E">
              <w:rPr>
                <w:rFonts w:ascii="Arial" w:hAnsi="Arial" w:cs="Arial"/>
              </w:rPr>
              <w:t xml:space="preserve">– Divertículo de </w:t>
            </w:r>
            <w:proofErr w:type="spellStart"/>
            <w:r w:rsidRPr="00811C7E">
              <w:rPr>
                <w:rFonts w:ascii="Arial" w:hAnsi="Arial" w:cs="Arial"/>
              </w:rPr>
              <w:t>Meckel</w:t>
            </w:r>
            <w:proofErr w:type="spellEnd"/>
            <w:r w:rsidRPr="00811C7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811C7E">
              <w:rPr>
                <w:rFonts w:ascii="Arial" w:hAnsi="Arial" w:cs="Arial"/>
              </w:rPr>
              <w:t>– Traumatismos intestinales.</w:t>
            </w:r>
            <w:r>
              <w:rPr>
                <w:rFonts w:ascii="Arial" w:hAnsi="Arial" w:cs="Arial"/>
              </w:rPr>
              <w:t xml:space="preserve"> </w:t>
            </w:r>
            <w:r w:rsidRPr="00811C7E">
              <w:rPr>
                <w:rFonts w:ascii="Arial" w:hAnsi="Arial" w:cs="Arial"/>
              </w:rPr>
              <w:t xml:space="preserve">– Síndrome de </w:t>
            </w:r>
            <w:proofErr w:type="spellStart"/>
            <w:r w:rsidRPr="00811C7E">
              <w:rPr>
                <w:rFonts w:ascii="Arial" w:hAnsi="Arial" w:cs="Arial"/>
              </w:rPr>
              <w:t>Peutz-Jeghers</w:t>
            </w:r>
            <w:proofErr w:type="spellEnd"/>
            <w:r w:rsidRPr="00811C7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811C7E">
              <w:rPr>
                <w:rFonts w:ascii="Arial" w:hAnsi="Arial" w:cs="Arial"/>
              </w:rPr>
              <w:t xml:space="preserve">– Enteritis segmentaria o enfermedad de </w:t>
            </w:r>
            <w:proofErr w:type="spellStart"/>
            <w:r w:rsidRPr="00811C7E">
              <w:rPr>
                <w:rFonts w:ascii="Arial" w:hAnsi="Arial" w:cs="Arial"/>
              </w:rPr>
              <w:t>Crohn</w:t>
            </w:r>
            <w:proofErr w:type="spellEnd"/>
            <w:r w:rsidRPr="00811C7E">
              <w:rPr>
                <w:rFonts w:ascii="Arial" w:hAnsi="Arial" w:cs="Arial"/>
              </w:rPr>
              <w:t>.</w:t>
            </w:r>
          </w:p>
          <w:p w:rsidR="0092113D" w:rsidRPr="0092113D" w:rsidRDefault="0092113D" w:rsidP="0092113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2113D">
              <w:rPr>
                <w:rFonts w:ascii="Arial" w:hAnsi="Arial" w:cs="Arial"/>
                <w:color w:val="231F20"/>
              </w:rPr>
              <w:t>Son muy numer</w:t>
            </w:r>
            <w:r>
              <w:rPr>
                <w:rFonts w:ascii="Arial" w:hAnsi="Arial" w:cs="Arial"/>
                <w:color w:val="231F20"/>
              </w:rPr>
              <w:t xml:space="preserve">osas las causas de sangramiento </w:t>
            </w:r>
            <w:r w:rsidRPr="0092113D">
              <w:rPr>
                <w:rFonts w:ascii="Arial" w:hAnsi="Arial" w:cs="Arial"/>
                <w:color w:val="231F20"/>
              </w:rPr>
              <w:t>digestivo, algunas muy</w:t>
            </w:r>
            <w:r>
              <w:rPr>
                <w:rFonts w:ascii="Arial" w:hAnsi="Arial" w:cs="Arial"/>
                <w:color w:val="231F20"/>
              </w:rPr>
              <w:t xml:space="preserve"> frecuentes, otras frecuentes y </w:t>
            </w:r>
            <w:r w:rsidRPr="0092113D">
              <w:rPr>
                <w:rFonts w:ascii="Arial" w:hAnsi="Arial" w:cs="Arial"/>
                <w:color w:val="231F20"/>
              </w:rPr>
              <w:t>algunas sumamente raras.</w:t>
            </w:r>
          </w:p>
          <w:p w:rsidR="0092113D" w:rsidRPr="0092113D" w:rsidRDefault="0092113D" w:rsidP="0092113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2113D">
              <w:rPr>
                <w:rFonts w:ascii="Arial" w:hAnsi="Arial" w:cs="Arial"/>
                <w:color w:val="231F20"/>
              </w:rPr>
              <w:t>Si frente a un sangramiento digestivo se piensa en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92113D">
              <w:rPr>
                <w:rFonts w:ascii="Arial" w:hAnsi="Arial" w:cs="Arial"/>
                <w:color w:val="231F20"/>
              </w:rPr>
              <w:t>las cuatro primeras caus</w:t>
            </w:r>
            <w:r>
              <w:rPr>
                <w:rFonts w:ascii="Arial" w:hAnsi="Arial" w:cs="Arial"/>
                <w:color w:val="231F20"/>
              </w:rPr>
              <w:t xml:space="preserve">as de localización alta y cinco </w:t>
            </w:r>
            <w:r w:rsidRPr="0092113D">
              <w:rPr>
                <w:rFonts w:ascii="Arial" w:hAnsi="Arial" w:cs="Arial"/>
                <w:color w:val="231F20"/>
              </w:rPr>
              <w:t>de las de bajas y se d</w:t>
            </w:r>
            <w:r>
              <w:rPr>
                <w:rFonts w:ascii="Arial" w:hAnsi="Arial" w:cs="Arial"/>
                <w:color w:val="231F20"/>
              </w:rPr>
              <w:t xml:space="preserve">irigen los esfuerzos a realizar </w:t>
            </w:r>
            <w:r w:rsidRPr="0092113D">
              <w:rPr>
                <w:rFonts w:ascii="Arial" w:hAnsi="Arial" w:cs="Arial"/>
                <w:color w:val="231F20"/>
              </w:rPr>
              <w:t>exámenes complementarios</w:t>
            </w:r>
            <w:r>
              <w:rPr>
                <w:rFonts w:ascii="Arial" w:hAnsi="Arial" w:cs="Arial"/>
                <w:color w:val="231F20"/>
              </w:rPr>
              <w:t xml:space="preserve">, pensando en estas afecciones, </w:t>
            </w:r>
            <w:r w:rsidRPr="0092113D">
              <w:rPr>
                <w:rFonts w:ascii="Arial" w:hAnsi="Arial" w:cs="Arial"/>
                <w:color w:val="231F20"/>
              </w:rPr>
              <w:t xml:space="preserve">seguramente </w:t>
            </w:r>
            <w:r>
              <w:rPr>
                <w:rFonts w:ascii="Arial" w:hAnsi="Arial" w:cs="Arial"/>
                <w:color w:val="231F20"/>
              </w:rPr>
              <w:t xml:space="preserve">se hará el diagnóstico acertado </w:t>
            </w:r>
            <w:r w:rsidRPr="0092113D">
              <w:rPr>
                <w:rFonts w:ascii="Arial" w:hAnsi="Arial" w:cs="Arial"/>
                <w:color w:val="231F20"/>
              </w:rPr>
              <w:t>entre el 80 % y el 90 % de los pacientes.</w:t>
            </w:r>
          </w:p>
          <w:p w:rsidR="0092113D" w:rsidRDefault="0092113D" w:rsidP="0092113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2113D">
              <w:rPr>
                <w:rFonts w:ascii="Arial" w:hAnsi="Arial" w:cs="Arial"/>
                <w:color w:val="231F20"/>
              </w:rPr>
              <w:t>Es necesario señ</w:t>
            </w:r>
            <w:r>
              <w:rPr>
                <w:rFonts w:ascii="Arial" w:hAnsi="Arial" w:cs="Arial"/>
                <w:color w:val="231F20"/>
              </w:rPr>
              <w:t xml:space="preserve">alar que con solo la pérdida de </w:t>
            </w:r>
            <w:r w:rsidRPr="0092113D">
              <w:rPr>
                <w:rFonts w:ascii="Arial" w:hAnsi="Arial" w:cs="Arial"/>
                <w:color w:val="231F20"/>
              </w:rPr>
              <w:t>60 mL de sangre es s</w:t>
            </w:r>
            <w:r>
              <w:rPr>
                <w:rFonts w:ascii="Arial" w:hAnsi="Arial" w:cs="Arial"/>
                <w:color w:val="231F20"/>
              </w:rPr>
              <w:t xml:space="preserve">uficiente para que aparezca una </w:t>
            </w:r>
            <w:r w:rsidRPr="0092113D">
              <w:rPr>
                <w:rFonts w:ascii="Arial" w:hAnsi="Arial" w:cs="Arial"/>
                <w:color w:val="231F20"/>
              </w:rPr>
              <w:t>melena o una enterorragia.</w:t>
            </w:r>
          </w:p>
          <w:p w:rsidR="0092113D" w:rsidRPr="0092113D" w:rsidRDefault="0092113D" w:rsidP="009211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</w:rPr>
            </w:pPr>
            <w:r w:rsidRPr="0092113D">
              <w:rPr>
                <w:rFonts w:ascii="Arial" w:hAnsi="Arial" w:cs="Arial"/>
                <w:b/>
                <w:bCs/>
                <w:color w:val="231F20"/>
              </w:rPr>
              <w:t>Frecuencia</w:t>
            </w:r>
          </w:p>
          <w:p w:rsidR="0092113D" w:rsidRPr="0092113D" w:rsidRDefault="0092113D" w:rsidP="0092113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2113D">
              <w:rPr>
                <w:rFonts w:ascii="Arial" w:hAnsi="Arial" w:cs="Arial"/>
                <w:color w:val="231F20"/>
              </w:rPr>
              <w:t>Es difícil plantear</w:t>
            </w:r>
            <w:r>
              <w:rPr>
                <w:rFonts w:ascii="Arial" w:hAnsi="Arial" w:cs="Arial"/>
                <w:color w:val="231F20"/>
              </w:rPr>
              <w:t xml:space="preserve"> la frecuencia de este síndrome </w:t>
            </w:r>
            <w:r w:rsidRPr="0092113D">
              <w:rPr>
                <w:rFonts w:ascii="Arial" w:hAnsi="Arial" w:cs="Arial"/>
                <w:color w:val="231F20"/>
              </w:rPr>
              <w:t>tanto en Cuba como en</w:t>
            </w:r>
            <w:r>
              <w:rPr>
                <w:rFonts w:ascii="Arial" w:hAnsi="Arial" w:cs="Arial"/>
                <w:color w:val="231F20"/>
              </w:rPr>
              <w:t xml:space="preserve"> el extranjero, debido a que su </w:t>
            </w:r>
            <w:r w:rsidRPr="0092113D">
              <w:rPr>
                <w:rFonts w:ascii="Arial" w:hAnsi="Arial" w:cs="Arial"/>
                <w:color w:val="231F20"/>
              </w:rPr>
              <w:t>origen es por disímiles afec</w:t>
            </w:r>
            <w:r>
              <w:rPr>
                <w:rFonts w:ascii="Arial" w:hAnsi="Arial" w:cs="Arial"/>
                <w:color w:val="231F20"/>
              </w:rPr>
              <w:t xml:space="preserve">ciones, pero sí se debe señalar </w:t>
            </w:r>
            <w:r w:rsidRPr="0092113D">
              <w:rPr>
                <w:rFonts w:ascii="Arial" w:hAnsi="Arial" w:cs="Arial"/>
                <w:color w:val="231F20"/>
              </w:rPr>
              <w:t>que es relativamente fr</w:t>
            </w:r>
            <w:r>
              <w:rPr>
                <w:rFonts w:ascii="Arial" w:hAnsi="Arial" w:cs="Arial"/>
                <w:color w:val="231F20"/>
              </w:rPr>
              <w:t xml:space="preserve">ecuente la hemorragia digestiva </w:t>
            </w:r>
            <w:r w:rsidRPr="0092113D">
              <w:rPr>
                <w:rFonts w:ascii="Arial" w:hAnsi="Arial" w:cs="Arial"/>
                <w:color w:val="231F20"/>
              </w:rPr>
              <w:t>alta ocasionad</w:t>
            </w:r>
            <w:r>
              <w:rPr>
                <w:rFonts w:ascii="Arial" w:hAnsi="Arial" w:cs="Arial"/>
                <w:color w:val="231F20"/>
              </w:rPr>
              <w:t xml:space="preserve">a por </w:t>
            </w:r>
            <w:proofErr w:type="spellStart"/>
            <w:r>
              <w:rPr>
                <w:rFonts w:ascii="Arial" w:hAnsi="Arial" w:cs="Arial"/>
                <w:color w:val="231F20"/>
              </w:rPr>
              <w:t>ulcus</w:t>
            </w:r>
            <w:proofErr w:type="spellEnd"/>
            <w:r>
              <w:rPr>
                <w:rFonts w:ascii="Arial" w:hAnsi="Arial" w:cs="Arial"/>
                <w:color w:val="231F20"/>
              </w:rPr>
              <w:t xml:space="preserve"> pépticos, gastritis </w:t>
            </w:r>
            <w:r w:rsidRPr="0092113D">
              <w:rPr>
                <w:rFonts w:ascii="Arial" w:hAnsi="Arial" w:cs="Arial"/>
                <w:color w:val="231F20"/>
              </w:rPr>
              <w:t>erosivas y várices esofág</w:t>
            </w:r>
            <w:r>
              <w:rPr>
                <w:rFonts w:ascii="Arial" w:hAnsi="Arial" w:cs="Arial"/>
                <w:color w:val="231F20"/>
              </w:rPr>
              <w:t xml:space="preserve">icas, al igual que la provocada </w:t>
            </w:r>
            <w:r w:rsidRPr="0092113D">
              <w:rPr>
                <w:rFonts w:ascii="Arial" w:hAnsi="Arial" w:cs="Arial"/>
                <w:color w:val="231F20"/>
              </w:rPr>
              <w:t>por tumores be</w:t>
            </w:r>
            <w:r>
              <w:rPr>
                <w:rFonts w:ascii="Arial" w:hAnsi="Arial" w:cs="Arial"/>
                <w:color w:val="231F20"/>
              </w:rPr>
              <w:t xml:space="preserve">nignos y malignos, enfermedades </w:t>
            </w:r>
            <w:r w:rsidRPr="0092113D">
              <w:rPr>
                <w:rFonts w:ascii="Arial" w:hAnsi="Arial" w:cs="Arial"/>
                <w:color w:val="231F20"/>
              </w:rPr>
              <w:t xml:space="preserve">inflamatorias crónicas del intestino, </w:t>
            </w:r>
            <w:proofErr w:type="spellStart"/>
            <w:r w:rsidRPr="0092113D">
              <w:rPr>
                <w:rFonts w:ascii="Arial" w:hAnsi="Arial" w:cs="Arial"/>
                <w:color w:val="231F20"/>
              </w:rPr>
              <w:t>diverticulitis</w:t>
            </w:r>
            <w:proofErr w:type="spellEnd"/>
            <w:r w:rsidRPr="0092113D">
              <w:rPr>
                <w:rFonts w:ascii="Arial" w:hAnsi="Arial" w:cs="Arial"/>
                <w:color w:val="231F20"/>
              </w:rPr>
              <w:t>,</w:t>
            </w:r>
          </w:p>
          <w:p w:rsidR="0092113D" w:rsidRPr="0092113D" w:rsidRDefault="0092113D" w:rsidP="0092113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proofErr w:type="spellStart"/>
            <w:proofErr w:type="gramStart"/>
            <w:r w:rsidRPr="0092113D">
              <w:rPr>
                <w:rFonts w:ascii="Arial" w:hAnsi="Arial" w:cs="Arial"/>
                <w:color w:val="231F20"/>
              </w:rPr>
              <w:t>angiodisplasias</w:t>
            </w:r>
            <w:proofErr w:type="spellEnd"/>
            <w:proofErr w:type="gramEnd"/>
            <w:r w:rsidRPr="0092113D">
              <w:rPr>
                <w:rFonts w:ascii="Arial" w:hAnsi="Arial" w:cs="Arial"/>
                <w:color w:val="231F20"/>
              </w:rPr>
              <w:t xml:space="preserve"> y enfermedades </w:t>
            </w:r>
            <w:proofErr w:type="spellStart"/>
            <w:r w:rsidRPr="0092113D">
              <w:rPr>
                <w:rFonts w:ascii="Arial" w:hAnsi="Arial" w:cs="Arial"/>
                <w:color w:val="231F20"/>
              </w:rPr>
              <w:t>anorrectales</w:t>
            </w:r>
            <w:proofErr w:type="spellEnd"/>
            <w:r w:rsidRPr="0092113D">
              <w:rPr>
                <w:rFonts w:ascii="Arial" w:hAnsi="Arial" w:cs="Arial"/>
                <w:color w:val="231F20"/>
              </w:rPr>
              <w:t>.</w:t>
            </w:r>
          </w:p>
        </w:tc>
      </w:tr>
      <w:tr w:rsidR="0092113D" w:rsidTr="00124A28">
        <w:trPr>
          <w:trHeight w:val="269"/>
        </w:trPr>
        <w:tc>
          <w:tcPr>
            <w:tcW w:w="14110" w:type="dxa"/>
            <w:gridSpan w:val="6"/>
          </w:tcPr>
          <w:p w:rsidR="0092113D" w:rsidRPr="009F2B02" w:rsidRDefault="0092113D" w:rsidP="0092113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231F20"/>
                <w:sz w:val="28"/>
                <w:szCs w:val="28"/>
              </w:rPr>
            </w:pPr>
            <w:proofErr w:type="spellStart"/>
            <w:r w:rsidRPr="0092113D">
              <w:rPr>
                <w:rFonts w:ascii="TimesNewRoman,Bold" w:hAnsi="TimesNewRoman,Bold" w:cs="TimesNewRoman,Bold"/>
                <w:b/>
                <w:bCs/>
                <w:color w:val="231F20"/>
                <w:sz w:val="28"/>
                <w:szCs w:val="28"/>
              </w:rPr>
              <w:lastRenderedPageBreak/>
              <w:t>Fisiopatología</w:t>
            </w:r>
            <w:r w:rsidRPr="0092113D">
              <w:rPr>
                <w:rFonts w:ascii="Arial" w:hAnsi="Arial" w:cs="Arial"/>
                <w:color w:val="231F20"/>
              </w:rPr>
              <w:t>Será</w:t>
            </w:r>
            <w:proofErr w:type="spellEnd"/>
            <w:r w:rsidRPr="0092113D">
              <w:rPr>
                <w:rFonts w:ascii="Arial" w:hAnsi="Arial" w:cs="Arial"/>
                <w:color w:val="231F20"/>
              </w:rPr>
              <w:t xml:space="preserve"> diferente según la causa que lo origine y sería muy complicado exponer la causa de cada una en particular, se estudiará la de las principales:</w:t>
            </w:r>
          </w:p>
        </w:tc>
      </w:tr>
      <w:tr w:rsidR="0092113D" w:rsidTr="0092113D">
        <w:trPr>
          <w:trHeight w:val="269"/>
        </w:trPr>
        <w:tc>
          <w:tcPr>
            <w:tcW w:w="4910" w:type="dxa"/>
            <w:gridSpan w:val="2"/>
            <w:tcBorders>
              <w:right w:val="single" w:sz="4" w:space="0" w:color="auto"/>
            </w:tcBorders>
          </w:tcPr>
          <w:p w:rsidR="0092113D" w:rsidRPr="0092113D" w:rsidRDefault="0092113D" w:rsidP="0092113D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Cs/>
                <w:color w:val="231F20"/>
                <w:sz w:val="26"/>
                <w:szCs w:val="26"/>
              </w:rPr>
            </w:pPr>
            <w:proofErr w:type="spellStart"/>
            <w:r w:rsidRPr="0092113D">
              <w:rPr>
                <w:rFonts w:ascii="TimesNewRoman,BoldItalic" w:hAnsi="TimesNewRoman,BoldItalic" w:cs="TimesNewRoman,BoldItalic"/>
                <w:b/>
                <w:bCs/>
                <w:iCs/>
                <w:color w:val="231F20"/>
                <w:sz w:val="26"/>
                <w:szCs w:val="26"/>
              </w:rPr>
              <w:t>Ulcus</w:t>
            </w:r>
            <w:proofErr w:type="spellEnd"/>
            <w:r w:rsidRPr="0092113D">
              <w:rPr>
                <w:rFonts w:ascii="TimesNewRoman,BoldItalic" w:hAnsi="TimesNewRoman,BoldItalic" w:cs="TimesNewRoman,BoldItalic"/>
                <w:b/>
                <w:bCs/>
                <w:iCs/>
                <w:color w:val="231F20"/>
                <w:sz w:val="26"/>
                <w:szCs w:val="26"/>
              </w:rPr>
              <w:t xml:space="preserve"> péptico </w:t>
            </w:r>
            <w:proofErr w:type="spellStart"/>
            <w:r w:rsidRPr="0092113D">
              <w:rPr>
                <w:rFonts w:ascii="TimesNewRoman,BoldItalic" w:hAnsi="TimesNewRoman,BoldItalic" w:cs="TimesNewRoman,BoldItalic"/>
                <w:b/>
                <w:bCs/>
                <w:iCs/>
                <w:color w:val="231F20"/>
                <w:sz w:val="26"/>
                <w:szCs w:val="26"/>
              </w:rPr>
              <w:t>gastroduodenal</w:t>
            </w:r>
            <w:proofErr w:type="spellEnd"/>
          </w:p>
          <w:p w:rsidR="0092113D" w:rsidRPr="0092113D" w:rsidRDefault="0092113D" w:rsidP="0092113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2113D">
              <w:rPr>
                <w:rFonts w:ascii="Arial" w:hAnsi="Arial" w:cs="Arial"/>
                <w:color w:val="231F20"/>
              </w:rPr>
              <w:t xml:space="preserve">El 60 % de los </w:t>
            </w:r>
            <w:proofErr w:type="spellStart"/>
            <w:r w:rsidRPr="0092113D">
              <w:rPr>
                <w:rFonts w:ascii="Arial" w:hAnsi="Arial" w:cs="Arial"/>
                <w:color w:val="231F20"/>
              </w:rPr>
              <w:t>sangramientos</w:t>
            </w:r>
            <w:proofErr w:type="spellEnd"/>
            <w:r w:rsidRPr="0092113D">
              <w:rPr>
                <w:rFonts w:ascii="Arial" w:hAnsi="Arial" w:cs="Arial"/>
                <w:color w:val="231F20"/>
              </w:rPr>
              <w:t xml:space="preserve"> digestivos altos son causados por </w:t>
            </w:r>
            <w:proofErr w:type="spellStart"/>
            <w:r w:rsidRPr="0092113D">
              <w:rPr>
                <w:rFonts w:ascii="Arial" w:hAnsi="Arial" w:cs="Arial"/>
                <w:color w:val="231F20"/>
              </w:rPr>
              <w:t>ulcus</w:t>
            </w:r>
            <w:proofErr w:type="spellEnd"/>
            <w:r w:rsidRPr="0092113D">
              <w:rPr>
                <w:rFonts w:ascii="Arial" w:hAnsi="Arial" w:cs="Arial"/>
                <w:color w:val="231F20"/>
              </w:rPr>
              <w:t xml:space="preserve"> péptico, sea este gástrico o duodenal. En un porcentaje de los </w:t>
            </w:r>
            <w:proofErr w:type="spellStart"/>
            <w:r w:rsidRPr="0092113D">
              <w:rPr>
                <w:rFonts w:ascii="Arial" w:hAnsi="Arial" w:cs="Arial"/>
                <w:color w:val="231F20"/>
              </w:rPr>
              <w:t>ulcus</w:t>
            </w:r>
            <w:proofErr w:type="spellEnd"/>
            <w:r w:rsidRPr="0092113D">
              <w:rPr>
                <w:rFonts w:ascii="Arial" w:hAnsi="Arial" w:cs="Arial"/>
                <w:color w:val="231F20"/>
              </w:rPr>
              <w:t>, el primer síntoma es el sangramiento, que casi siempre es abundante y en algunas ocasiones puede poner en peligro la vida del paciente. La causa del sangramiento en esta</w:t>
            </w:r>
          </w:p>
          <w:p w:rsidR="0092113D" w:rsidRPr="0092113D" w:rsidRDefault="0092113D" w:rsidP="0092113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proofErr w:type="gramStart"/>
            <w:r w:rsidRPr="0092113D">
              <w:rPr>
                <w:rFonts w:ascii="Arial" w:hAnsi="Arial" w:cs="Arial"/>
                <w:color w:val="231F20"/>
              </w:rPr>
              <w:t>afección</w:t>
            </w:r>
            <w:proofErr w:type="gramEnd"/>
            <w:r w:rsidRPr="0092113D">
              <w:rPr>
                <w:rFonts w:ascii="Arial" w:hAnsi="Arial" w:cs="Arial"/>
                <w:color w:val="231F20"/>
              </w:rPr>
              <w:t xml:space="preserve"> se debe a la acción del ácido clorhídrico gástrico que erosiona un pequeño o mediano vaso sanguíneo del lecho ulceroso, determinando la pérdida de sangre.</w:t>
            </w:r>
          </w:p>
          <w:p w:rsidR="0092113D" w:rsidRPr="0092113D" w:rsidRDefault="0092113D" w:rsidP="0092113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2113D">
              <w:rPr>
                <w:rFonts w:ascii="Arial" w:hAnsi="Arial" w:cs="Arial"/>
                <w:color w:val="231F20"/>
              </w:rPr>
              <w:t>Cuando el paciente es joven y todavía sus arterias son elásticas, se podrán cohibir con mayor facilidad, pero en las personas de edad más avanzada, con árbol vascular esclerosado, esto se torna más difícil.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</w:tcPr>
          <w:p w:rsidR="0092113D" w:rsidRPr="0092113D" w:rsidRDefault="0092113D" w:rsidP="0092113D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Cs/>
                <w:color w:val="231F20"/>
                <w:sz w:val="26"/>
                <w:szCs w:val="26"/>
              </w:rPr>
            </w:pPr>
            <w:r w:rsidRPr="0092113D">
              <w:rPr>
                <w:rFonts w:ascii="TimesNewRoman,BoldItalic" w:hAnsi="TimesNewRoman,BoldItalic" w:cs="TimesNewRoman,BoldItalic"/>
                <w:b/>
                <w:bCs/>
                <w:iCs/>
                <w:color w:val="231F20"/>
                <w:sz w:val="26"/>
                <w:szCs w:val="26"/>
              </w:rPr>
              <w:t>Várices esofágicas sangrantes</w:t>
            </w:r>
          </w:p>
          <w:p w:rsidR="0092113D" w:rsidRPr="0092113D" w:rsidRDefault="0092113D" w:rsidP="0092113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2113D">
              <w:rPr>
                <w:rFonts w:ascii="Arial" w:hAnsi="Arial" w:cs="Arial"/>
                <w:color w:val="231F20"/>
              </w:rPr>
              <w:t>Se sabe que la hipertensión portal de cualquier causa determina la aparición de paquetes varicosos en el tercio inferior del esófago. En Cuba la afección que</w:t>
            </w:r>
          </w:p>
          <w:p w:rsidR="0092113D" w:rsidRPr="0092113D" w:rsidRDefault="0092113D" w:rsidP="0092113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proofErr w:type="gramStart"/>
            <w:r w:rsidRPr="0092113D">
              <w:rPr>
                <w:rFonts w:ascii="Arial" w:hAnsi="Arial" w:cs="Arial"/>
                <w:color w:val="231F20"/>
              </w:rPr>
              <w:t>determina</w:t>
            </w:r>
            <w:proofErr w:type="gramEnd"/>
            <w:r w:rsidRPr="0092113D">
              <w:rPr>
                <w:rFonts w:ascii="Arial" w:hAnsi="Arial" w:cs="Arial"/>
                <w:color w:val="231F20"/>
              </w:rPr>
              <w:t xml:space="preserve"> esto es la cirrosis </w:t>
            </w:r>
            <w:proofErr w:type="spellStart"/>
            <w:r w:rsidRPr="0092113D">
              <w:rPr>
                <w:rFonts w:ascii="Arial" w:hAnsi="Arial" w:cs="Arial"/>
                <w:color w:val="231F20"/>
              </w:rPr>
              <w:t>poshepatitis</w:t>
            </w:r>
            <w:proofErr w:type="spellEnd"/>
            <w:r w:rsidRPr="0092113D">
              <w:rPr>
                <w:rFonts w:ascii="Arial" w:hAnsi="Arial" w:cs="Arial"/>
                <w:color w:val="231F20"/>
              </w:rPr>
              <w:t>. Al ingurgitarse las várices por la hipertensión portal transmitida y al ser las paredes de las venas muy finas, cualquier pequeño</w:t>
            </w:r>
          </w:p>
          <w:p w:rsidR="0092113D" w:rsidRPr="0092113D" w:rsidRDefault="0092113D" w:rsidP="0092113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2113D">
              <w:rPr>
                <w:rFonts w:ascii="Arial" w:hAnsi="Arial" w:cs="Arial"/>
                <w:color w:val="231F20"/>
              </w:rPr>
              <w:t xml:space="preserve">traumatismo provocado por los alimentos o un reflejo ácido, erosiona la pared venosa, determinando una hemorragia que en la mayoría de los casos es grande y produce síntomas de hipovolemia, si no se </w:t>
            </w:r>
            <w:proofErr w:type="spellStart"/>
            <w:r w:rsidRPr="0092113D">
              <w:rPr>
                <w:rFonts w:ascii="Arial" w:hAnsi="Arial" w:cs="Arial"/>
                <w:color w:val="231F20"/>
              </w:rPr>
              <w:t>actua</w:t>
            </w:r>
            <w:proofErr w:type="spellEnd"/>
            <w:r w:rsidRPr="0092113D">
              <w:rPr>
                <w:rFonts w:ascii="Arial" w:hAnsi="Arial" w:cs="Arial"/>
                <w:color w:val="231F20"/>
              </w:rPr>
              <w:t xml:space="preserve"> rápido para cohibirla; por lo que es uno de los </w:t>
            </w:r>
            <w:proofErr w:type="spellStart"/>
            <w:r w:rsidRPr="0092113D">
              <w:rPr>
                <w:rFonts w:ascii="Arial" w:hAnsi="Arial" w:cs="Arial"/>
                <w:color w:val="231F20"/>
              </w:rPr>
              <w:t>sangramientosdigestivos</w:t>
            </w:r>
            <w:proofErr w:type="spellEnd"/>
            <w:r w:rsidRPr="0092113D">
              <w:rPr>
                <w:rFonts w:ascii="Arial" w:hAnsi="Arial" w:cs="Arial"/>
                <w:color w:val="231F20"/>
              </w:rPr>
              <w:t xml:space="preserve"> más severos y de mayor gravedad (</w:t>
            </w:r>
          </w:p>
        </w:tc>
        <w:tc>
          <w:tcPr>
            <w:tcW w:w="4504" w:type="dxa"/>
            <w:gridSpan w:val="2"/>
          </w:tcPr>
          <w:p w:rsidR="0092113D" w:rsidRPr="0092113D" w:rsidRDefault="0092113D" w:rsidP="009211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231F20"/>
              </w:rPr>
            </w:pPr>
            <w:r w:rsidRPr="0092113D">
              <w:rPr>
                <w:rFonts w:ascii="Arial" w:hAnsi="Arial" w:cs="Arial"/>
                <w:b/>
                <w:bCs/>
                <w:iCs/>
                <w:color w:val="231F20"/>
              </w:rPr>
              <w:t>Gastritis erosiva hemorrágica</w:t>
            </w:r>
          </w:p>
          <w:p w:rsidR="0092113D" w:rsidRPr="0092113D" w:rsidRDefault="0092113D" w:rsidP="0092113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2113D">
              <w:rPr>
                <w:rFonts w:ascii="Arial" w:hAnsi="Arial" w:cs="Arial"/>
                <w:color w:val="231F20"/>
              </w:rPr>
              <w:t>Existen una serie de sustancias tóxicas (algunas), otras medicamentosas, que pueden provocar esta entidad, como el alcohol, la aspirina, los corticoides, otros</w:t>
            </w:r>
          </w:p>
          <w:p w:rsidR="0092113D" w:rsidRPr="0092113D" w:rsidRDefault="0092113D" w:rsidP="0092113D">
            <w:pPr>
              <w:rPr>
                <w:rFonts w:ascii="Arial" w:hAnsi="Arial" w:cs="Arial"/>
              </w:rPr>
            </w:pPr>
            <w:proofErr w:type="gramStart"/>
            <w:r w:rsidRPr="0092113D">
              <w:rPr>
                <w:rFonts w:ascii="Arial" w:hAnsi="Arial" w:cs="Arial"/>
                <w:color w:val="231F20"/>
              </w:rPr>
              <w:t>analgésicos</w:t>
            </w:r>
            <w:proofErr w:type="gramEnd"/>
            <w:r w:rsidRPr="0092113D">
              <w:rPr>
                <w:rFonts w:ascii="Arial" w:hAnsi="Arial" w:cs="Arial"/>
                <w:color w:val="231F20"/>
              </w:rPr>
              <w:t xml:space="preserve"> y últimamente los numerosos </w:t>
            </w:r>
            <w:proofErr w:type="spellStart"/>
            <w:r w:rsidRPr="0092113D">
              <w:rPr>
                <w:rFonts w:ascii="Arial" w:hAnsi="Arial" w:cs="Arial"/>
                <w:color w:val="231F20"/>
              </w:rPr>
              <w:t>AINEs</w:t>
            </w:r>
            <w:proofErr w:type="spellEnd"/>
            <w:r w:rsidRPr="0092113D">
              <w:rPr>
                <w:rFonts w:ascii="Arial" w:hAnsi="Arial" w:cs="Arial"/>
                <w:color w:val="231F20"/>
              </w:rPr>
              <w:t>.</w:t>
            </w:r>
          </w:p>
          <w:p w:rsidR="0092113D" w:rsidRPr="0092113D" w:rsidRDefault="0092113D" w:rsidP="0092113D">
            <w:pPr>
              <w:rPr>
                <w:rFonts w:ascii="Arial" w:hAnsi="Arial" w:cs="Arial"/>
              </w:rPr>
            </w:pPr>
            <w:r w:rsidRPr="0092113D">
              <w:rPr>
                <w:rFonts w:ascii="Arial" w:hAnsi="Arial" w:cs="Arial"/>
              </w:rPr>
              <w:t>Todos estos productos ocasionan un aumento de la secreción ácida, anoxia de la mucosa y disminución de la capa mucosa protectora; lo que determina la aparición de múltiples úlceras superficiales, pequeñas de 1 cm a 2 cm, que solo llegan en profundidad hasta la basal.</w:t>
            </w:r>
          </w:p>
          <w:p w:rsidR="0092113D" w:rsidRPr="0092113D" w:rsidRDefault="0092113D" w:rsidP="0092113D">
            <w:pPr>
              <w:rPr>
                <w:rFonts w:ascii="Arial" w:hAnsi="Arial" w:cs="Arial"/>
              </w:rPr>
            </w:pPr>
            <w:r w:rsidRPr="0092113D">
              <w:rPr>
                <w:rFonts w:ascii="Arial" w:hAnsi="Arial" w:cs="Arial"/>
              </w:rPr>
              <w:t xml:space="preserve">Todo esto ocasiona hemorragias, que una </w:t>
            </w:r>
            <w:proofErr w:type="spellStart"/>
            <w:r w:rsidRPr="0092113D">
              <w:rPr>
                <w:rFonts w:ascii="Arial" w:hAnsi="Arial" w:cs="Arial"/>
              </w:rPr>
              <w:t>proporciónnumerosa</w:t>
            </w:r>
            <w:proofErr w:type="spellEnd"/>
            <w:r w:rsidRPr="0092113D">
              <w:rPr>
                <w:rFonts w:ascii="Arial" w:hAnsi="Arial" w:cs="Arial"/>
              </w:rPr>
              <w:t xml:space="preserve"> de casos puede llevar a la hipovolemia.</w:t>
            </w:r>
          </w:p>
        </w:tc>
      </w:tr>
      <w:tr w:rsidR="0092113D" w:rsidTr="006F52A7">
        <w:trPr>
          <w:trHeight w:val="269"/>
        </w:trPr>
        <w:tc>
          <w:tcPr>
            <w:tcW w:w="14110" w:type="dxa"/>
            <w:gridSpan w:val="6"/>
          </w:tcPr>
          <w:p w:rsidR="009F2B02" w:rsidRPr="009F2B02" w:rsidRDefault="009F2B02" w:rsidP="009F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231F20"/>
              </w:rPr>
            </w:pPr>
            <w:r w:rsidRPr="009F2B02">
              <w:rPr>
                <w:rFonts w:ascii="Arial" w:hAnsi="Arial" w:cs="Arial"/>
                <w:b/>
                <w:bCs/>
                <w:i/>
                <w:iCs/>
                <w:color w:val="231F20"/>
              </w:rPr>
              <w:t>Cuadro clínico</w:t>
            </w:r>
          </w:p>
          <w:p w:rsidR="009F2B02" w:rsidRPr="009F2B02" w:rsidRDefault="009F2B02" w:rsidP="009F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F2B02">
              <w:rPr>
                <w:rFonts w:ascii="Arial" w:hAnsi="Arial" w:cs="Arial"/>
                <w:color w:val="231F20"/>
              </w:rPr>
              <w:t>La manera de presen</w:t>
            </w:r>
            <w:r>
              <w:rPr>
                <w:rFonts w:ascii="Arial" w:hAnsi="Arial" w:cs="Arial"/>
                <w:color w:val="231F20"/>
              </w:rPr>
              <w:t xml:space="preserve">tarse el sangramiento digestivo </w:t>
            </w:r>
            <w:r w:rsidRPr="009F2B02">
              <w:rPr>
                <w:rFonts w:ascii="Arial" w:hAnsi="Arial" w:cs="Arial"/>
                <w:color w:val="231F20"/>
              </w:rPr>
              <w:t>es como en mu</w:t>
            </w:r>
            <w:r>
              <w:rPr>
                <w:rFonts w:ascii="Arial" w:hAnsi="Arial" w:cs="Arial"/>
                <w:color w:val="231F20"/>
              </w:rPr>
              <w:t xml:space="preserve">chos síndromes de forma aguda o </w:t>
            </w:r>
            <w:r w:rsidRPr="009F2B02">
              <w:rPr>
                <w:rFonts w:ascii="Arial" w:hAnsi="Arial" w:cs="Arial"/>
                <w:color w:val="231F20"/>
              </w:rPr>
              <w:t>crónica. En este caso se aprecia fundamentalme</w:t>
            </w:r>
            <w:r>
              <w:rPr>
                <w:rFonts w:ascii="Arial" w:hAnsi="Arial" w:cs="Arial"/>
                <w:color w:val="231F20"/>
              </w:rPr>
              <w:t xml:space="preserve">nte el </w:t>
            </w:r>
            <w:r w:rsidRPr="009F2B02">
              <w:rPr>
                <w:rFonts w:ascii="Arial" w:hAnsi="Arial" w:cs="Arial"/>
                <w:color w:val="231F20"/>
              </w:rPr>
              <w:t xml:space="preserve">agudo, ya que es el </w:t>
            </w:r>
            <w:r>
              <w:rPr>
                <w:rFonts w:ascii="Arial" w:hAnsi="Arial" w:cs="Arial"/>
                <w:color w:val="231F20"/>
              </w:rPr>
              <w:t xml:space="preserve">que pone en peligro la vida del </w:t>
            </w:r>
            <w:r w:rsidRPr="009F2B02">
              <w:rPr>
                <w:rFonts w:ascii="Arial" w:hAnsi="Arial" w:cs="Arial"/>
                <w:color w:val="231F20"/>
              </w:rPr>
              <w:t>paciente en poco tiempo, y constituye una verdadera</w:t>
            </w:r>
          </w:p>
          <w:p w:rsidR="009F2B02" w:rsidRPr="009F2B02" w:rsidRDefault="009F2B02" w:rsidP="009F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proofErr w:type="gramStart"/>
            <w:r w:rsidRPr="009F2B02">
              <w:rPr>
                <w:rFonts w:ascii="Arial" w:hAnsi="Arial" w:cs="Arial"/>
                <w:color w:val="231F20"/>
              </w:rPr>
              <w:t>urgencia</w:t>
            </w:r>
            <w:proofErr w:type="gramEnd"/>
            <w:r w:rsidRPr="009F2B02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9F2B02">
              <w:rPr>
                <w:rFonts w:ascii="Arial" w:hAnsi="Arial" w:cs="Arial"/>
                <w:color w:val="231F20"/>
              </w:rPr>
              <w:t>medicoquirúrgica</w:t>
            </w:r>
            <w:proofErr w:type="spellEnd"/>
            <w:r w:rsidRPr="009F2B02">
              <w:rPr>
                <w:rFonts w:ascii="Arial" w:hAnsi="Arial" w:cs="Arial"/>
                <w:color w:val="231F20"/>
              </w:rPr>
              <w:t>.</w:t>
            </w:r>
          </w:p>
          <w:p w:rsidR="009F2B02" w:rsidRPr="009F2B02" w:rsidRDefault="009F2B02" w:rsidP="009F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F2B02">
              <w:rPr>
                <w:rFonts w:ascii="Arial" w:hAnsi="Arial" w:cs="Arial"/>
                <w:color w:val="231F20"/>
              </w:rPr>
              <w:t>El principal signo o</w:t>
            </w:r>
            <w:r>
              <w:rPr>
                <w:rFonts w:ascii="Arial" w:hAnsi="Arial" w:cs="Arial"/>
                <w:color w:val="231F20"/>
              </w:rPr>
              <w:t xml:space="preserve"> síntoma es el sangramiento, ya </w:t>
            </w:r>
            <w:r w:rsidRPr="009F2B02">
              <w:rPr>
                <w:rFonts w:ascii="Arial" w:hAnsi="Arial" w:cs="Arial"/>
                <w:color w:val="231F20"/>
              </w:rPr>
              <w:t xml:space="preserve">sea por la boca o </w:t>
            </w:r>
            <w:r>
              <w:rPr>
                <w:rFonts w:ascii="Arial" w:hAnsi="Arial" w:cs="Arial"/>
                <w:color w:val="231F20"/>
              </w:rPr>
              <w:t xml:space="preserve">por el ano, que depende de cómo </w:t>
            </w:r>
            <w:r w:rsidRPr="009F2B02">
              <w:rPr>
                <w:rFonts w:ascii="Arial" w:hAnsi="Arial" w:cs="Arial"/>
                <w:color w:val="231F20"/>
              </w:rPr>
              <w:t>aparezca esta hemorrag</w:t>
            </w:r>
            <w:r>
              <w:rPr>
                <w:rFonts w:ascii="Arial" w:hAnsi="Arial" w:cs="Arial"/>
                <w:color w:val="231F20"/>
              </w:rPr>
              <w:t xml:space="preserve">ia, ya sea como signo solitario </w:t>
            </w:r>
            <w:r w:rsidRPr="009F2B02">
              <w:rPr>
                <w:rFonts w:ascii="Arial" w:hAnsi="Arial" w:cs="Arial"/>
                <w:color w:val="231F20"/>
              </w:rPr>
              <w:t>o en compañía de otros síntomas y signos.</w:t>
            </w:r>
          </w:p>
          <w:p w:rsidR="009F2B02" w:rsidRPr="009F2B02" w:rsidRDefault="009F2B02" w:rsidP="009F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F2B02">
              <w:rPr>
                <w:rFonts w:ascii="Arial" w:hAnsi="Arial" w:cs="Arial"/>
                <w:color w:val="231F20"/>
              </w:rPr>
              <w:t xml:space="preserve">En la primera variante, </w:t>
            </w:r>
            <w:r>
              <w:rPr>
                <w:rFonts w:ascii="Arial" w:hAnsi="Arial" w:cs="Arial"/>
                <w:color w:val="231F20"/>
              </w:rPr>
              <w:t xml:space="preserve">el único signo es la hemorragia </w:t>
            </w:r>
            <w:r w:rsidRPr="009F2B02">
              <w:rPr>
                <w:rFonts w:ascii="Arial" w:hAnsi="Arial" w:cs="Arial"/>
                <w:color w:val="231F20"/>
              </w:rPr>
              <w:t>profusa, por l</w:t>
            </w:r>
            <w:r>
              <w:rPr>
                <w:rFonts w:ascii="Arial" w:hAnsi="Arial" w:cs="Arial"/>
                <w:color w:val="231F20"/>
              </w:rPr>
              <w:t xml:space="preserve">o que la dificultad diagnóstica </w:t>
            </w:r>
            <w:r w:rsidRPr="009F2B02">
              <w:rPr>
                <w:rFonts w:ascii="Arial" w:hAnsi="Arial" w:cs="Arial"/>
                <w:color w:val="231F20"/>
              </w:rPr>
              <w:t>es grande; pues cu</w:t>
            </w:r>
            <w:r>
              <w:rPr>
                <w:rFonts w:ascii="Arial" w:hAnsi="Arial" w:cs="Arial"/>
                <w:color w:val="231F20"/>
              </w:rPr>
              <w:t xml:space="preserve">alquier enfermedad puede ser la </w:t>
            </w:r>
            <w:r w:rsidRPr="009F2B02">
              <w:rPr>
                <w:rFonts w:ascii="Arial" w:hAnsi="Arial" w:cs="Arial"/>
                <w:color w:val="231F20"/>
              </w:rPr>
              <w:t>causa del sangramiento y</w:t>
            </w:r>
            <w:r>
              <w:rPr>
                <w:rFonts w:ascii="Arial" w:hAnsi="Arial" w:cs="Arial"/>
                <w:color w:val="231F20"/>
              </w:rPr>
              <w:t xml:space="preserve"> solo a veces el aspecto de la </w:t>
            </w:r>
            <w:r w:rsidRPr="009F2B02">
              <w:rPr>
                <w:rFonts w:ascii="Arial" w:hAnsi="Arial" w:cs="Arial"/>
                <w:color w:val="231F20"/>
              </w:rPr>
              <w:t xml:space="preserve">sangre expulsada es lo </w:t>
            </w:r>
            <w:r>
              <w:rPr>
                <w:rFonts w:ascii="Arial" w:hAnsi="Arial" w:cs="Arial"/>
                <w:color w:val="231F20"/>
              </w:rPr>
              <w:t xml:space="preserve">único que puede dar indicios de </w:t>
            </w:r>
            <w:r w:rsidRPr="009F2B02">
              <w:rPr>
                <w:rFonts w:ascii="Arial" w:hAnsi="Arial" w:cs="Arial"/>
                <w:color w:val="231F20"/>
              </w:rPr>
              <w:t>su origen e indicar l</w:t>
            </w:r>
            <w:r>
              <w:rPr>
                <w:rFonts w:ascii="Arial" w:hAnsi="Arial" w:cs="Arial"/>
                <w:color w:val="231F20"/>
              </w:rPr>
              <w:t xml:space="preserve">os análisis complementarios que </w:t>
            </w:r>
            <w:r w:rsidRPr="009F2B02">
              <w:rPr>
                <w:rFonts w:ascii="Arial" w:hAnsi="Arial" w:cs="Arial"/>
                <w:color w:val="231F20"/>
              </w:rPr>
              <w:t>conduzcan al diagnóstico con cer</w:t>
            </w:r>
            <w:r>
              <w:rPr>
                <w:rFonts w:ascii="Arial" w:hAnsi="Arial" w:cs="Arial"/>
                <w:color w:val="231F20"/>
              </w:rPr>
              <w:t xml:space="preserve">teza, junto con el sangramiento </w:t>
            </w:r>
            <w:r w:rsidRPr="009F2B02">
              <w:rPr>
                <w:rFonts w:ascii="Arial" w:hAnsi="Arial" w:cs="Arial"/>
                <w:color w:val="231F20"/>
              </w:rPr>
              <w:t>se presentan también los síntomas y signos propios de una hipovolemia debido a la pérdida de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9F2B02">
              <w:rPr>
                <w:rFonts w:ascii="Arial" w:hAnsi="Arial" w:cs="Arial"/>
                <w:color w:val="231F20"/>
              </w:rPr>
              <w:t>volumen sanguíneo como son: palidez, sudoración,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9F2B02">
              <w:rPr>
                <w:rFonts w:ascii="Arial" w:hAnsi="Arial" w:cs="Arial"/>
                <w:color w:val="231F20"/>
              </w:rPr>
              <w:t>taquicardia, hipotensión arterial, entre otros.</w:t>
            </w:r>
          </w:p>
          <w:p w:rsidR="0092113D" w:rsidRPr="009F2B02" w:rsidRDefault="009F2B02" w:rsidP="009F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F2B02">
              <w:rPr>
                <w:rFonts w:ascii="Arial" w:hAnsi="Arial" w:cs="Arial"/>
                <w:color w:val="231F20"/>
              </w:rPr>
              <w:t>En la segunda posibilidad, cuando el sangramiento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9F2B02">
              <w:rPr>
                <w:rFonts w:ascii="Arial" w:hAnsi="Arial" w:cs="Arial"/>
                <w:color w:val="231F20"/>
              </w:rPr>
              <w:t>es acompañado con otros síntomas, es mucho más fácil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9F2B02">
              <w:rPr>
                <w:rFonts w:ascii="Arial" w:hAnsi="Arial" w:cs="Arial"/>
                <w:color w:val="231F20"/>
              </w:rPr>
              <w:t>pensar en la posible causa de la hemorragia; así se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9F2B02">
              <w:rPr>
                <w:rFonts w:ascii="Arial" w:hAnsi="Arial" w:cs="Arial"/>
                <w:color w:val="231F20"/>
              </w:rPr>
              <w:t>tienen las siguientes formas o cuadros clínicos:</w:t>
            </w:r>
          </w:p>
        </w:tc>
      </w:tr>
      <w:tr w:rsidR="009F2B02" w:rsidRPr="009F2B02" w:rsidTr="009F2B02">
        <w:trPr>
          <w:trHeight w:val="269"/>
        </w:trPr>
        <w:tc>
          <w:tcPr>
            <w:tcW w:w="4112" w:type="dxa"/>
            <w:tcBorders>
              <w:right w:val="single" w:sz="4" w:space="0" w:color="auto"/>
            </w:tcBorders>
          </w:tcPr>
          <w:p w:rsidR="009F2B02" w:rsidRPr="009F2B02" w:rsidRDefault="009F2B02" w:rsidP="009F2B02">
            <w:pPr>
              <w:rPr>
                <w:rFonts w:ascii="Arial" w:hAnsi="Arial" w:cs="Arial"/>
              </w:rPr>
            </w:pPr>
            <w:r w:rsidRPr="009F2B02">
              <w:rPr>
                <w:rFonts w:ascii="Arial" w:hAnsi="Arial" w:cs="Arial"/>
              </w:rPr>
              <w:t>Con antecedentes de historia dolorosa anterior que</w:t>
            </w:r>
            <w:r>
              <w:rPr>
                <w:rFonts w:ascii="Arial" w:hAnsi="Arial" w:cs="Arial"/>
              </w:rPr>
              <w:t xml:space="preserve"> </w:t>
            </w:r>
            <w:r w:rsidRPr="009F2B02">
              <w:rPr>
                <w:rFonts w:ascii="Arial" w:hAnsi="Arial" w:cs="Arial"/>
              </w:rPr>
              <w:t>presenta ritmo o periodicidad, frente a esto se sospecha</w:t>
            </w:r>
          </w:p>
          <w:p w:rsidR="009F2B02" w:rsidRPr="009F2B02" w:rsidRDefault="009F2B02" w:rsidP="009F2B02">
            <w:pPr>
              <w:rPr>
                <w:rFonts w:ascii="Arial" w:hAnsi="Arial" w:cs="Arial"/>
              </w:rPr>
            </w:pPr>
            <w:proofErr w:type="gramStart"/>
            <w:r w:rsidRPr="009F2B02">
              <w:rPr>
                <w:rFonts w:ascii="Arial" w:hAnsi="Arial" w:cs="Arial"/>
              </w:rPr>
              <w:t>en</w:t>
            </w:r>
            <w:proofErr w:type="gramEnd"/>
            <w:r w:rsidRPr="009F2B02">
              <w:rPr>
                <w:rFonts w:ascii="Arial" w:hAnsi="Arial" w:cs="Arial"/>
              </w:rPr>
              <w:t xml:space="preserve"> el origen ulceroso.</w:t>
            </w:r>
          </w:p>
          <w:p w:rsidR="009F2B02" w:rsidRPr="009F2B02" w:rsidRDefault="009F2B02" w:rsidP="009F2B02">
            <w:pPr>
              <w:rPr>
                <w:rFonts w:ascii="Arial" w:hAnsi="Arial" w:cs="Arial"/>
              </w:rPr>
            </w:pPr>
            <w:r w:rsidRPr="009F2B02">
              <w:rPr>
                <w:rFonts w:ascii="Arial" w:hAnsi="Arial" w:cs="Arial"/>
              </w:rPr>
              <w:t>– Otras veces, se presenta con el antecedente de la</w:t>
            </w:r>
            <w:r>
              <w:rPr>
                <w:rFonts w:ascii="Arial" w:hAnsi="Arial" w:cs="Arial"/>
              </w:rPr>
              <w:t xml:space="preserve"> </w:t>
            </w:r>
            <w:r w:rsidRPr="009F2B02">
              <w:rPr>
                <w:rFonts w:ascii="Arial" w:hAnsi="Arial" w:cs="Arial"/>
              </w:rPr>
              <w:t>ingestión de distintos medicamentos: aspirinas,</w:t>
            </w:r>
          </w:p>
          <w:p w:rsidR="009F2B02" w:rsidRPr="009F2B02" w:rsidRDefault="009F2B02" w:rsidP="009F2B02">
            <w:pPr>
              <w:rPr>
                <w:rFonts w:ascii="Arial" w:hAnsi="Arial" w:cs="Arial"/>
              </w:rPr>
            </w:pPr>
            <w:proofErr w:type="gramStart"/>
            <w:r w:rsidRPr="009F2B02">
              <w:rPr>
                <w:rFonts w:ascii="Arial" w:hAnsi="Arial" w:cs="Arial"/>
              </w:rPr>
              <w:t>analgésicos</w:t>
            </w:r>
            <w:proofErr w:type="gramEnd"/>
            <w:r w:rsidRPr="009F2B02">
              <w:rPr>
                <w:rFonts w:ascii="Arial" w:hAnsi="Arial" w:cs="Arial"/>
              </w:rPr>
              <w:t xml:space="preserve">, corticoides y últimamente de </w:t>
            </w:r>
            <w:proofErr w:type="spellStart"/>
            <w:r w:rsidRPr="009F2B02">
              <w:rPr>
                <w:rFonts w:ascii="Arial" w:hAnsi="Arial" w:cs="Arial"/>
              </w:rPr>
              <w:t>AINEs,en</w:t>
            </w:r>
            <w:proofErr w:type="spellEnd"/>
            <w:r w:rsidRPr="009F2B02">
              <w:rPr>
                <w:rFonts w:ascii="Arial" w:hAnsi="Arial" w:cs="Arial"/>
              </w:rPr>
              <w:t xml:space="preserve"> este caso se piensa en la gastritis hemorrágica</w:t>
            </w:r>
            <w:r>
              <w:rPr>
                <w:rFonts w:ascii="Arial" w:hAnsi="Arial" w:cs="Arial"/>
              </w:rPr>
              <w:t xml:space="preserve"> </w:t>
            </w:r>
            <w:r w:rsidRPr="009F2B02">
              <w:rPr>
                <w:rFonts w:ascii="Arial" w:hAnsi="Arial" w:cs="Arial"/>
              </w:rPr>
              <w:t>erosiva.</w:t>
            </w:r>
          </w:p>
        </w:tc>
        <w:tc>
          <w:tcPr>
            <w:tcW w:w="5635" w:type="dxa"/>
            <w:gridSpan w:val="4"/>
            <w:tcBorders>
              <w:left w:val="single" w:sz="4" w:space="0" w:color="auto"/>
            </w:tcBorders>
          </w:tcPr>
          <w:p w:rsidR="009F2B02" w:rsidRPr="009F2B02" w:rsidRDefault="009F2B02" w:rsidP="009F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F2B02">
              <w:rPr>
                <w:rFonts w:ascii="Arial" w:hAnsi="Arial" w:cs="Arial"/>
                <w:color w:val="231F20"/>
              </w:rPr>
              <w:t>En ocasiones, al presentarse el paciente con el</w:t>
            </w:r>
          </w:p>
          <w:p w:rsidR="009F2B02" w:rsidRPr="009F2B02" w:rsidRDefault="009F2B02" w:rsidP="009F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proofErr w:type="gramStart"/>
            <w:r w:rsidRPr="009F2B02">
              <w:rPr>
                <w:rFonts w:ascii="Arial" w:hAnsi="Arial" w:cs="Arial"/>
                <w:color w:val="231F20"/>
              </w:rPr>
              <w:t>sangramiento</w:t>
            </w:r>
            <w:proofErr w:type="gramEnd"/>
            <w:r w:rsidRPr="009F2B02">
              <w:rPr>
                <w:rFonts w:ascii="Arial" w:hAnsi="Arial" w:cs="Arial"/>
                <w:color w:val="231F20"/>
              </w:rPr>
              <w:t xml:space="preserve"> dige</w:t>
            </w:r>
            <w:r>
              <w:rPr>
                <w:rFonts w:ascii="Arial" w:hAnsi="Arial" w:cs="Arial"/>
                <w:color w:val="231F20"/>
              </w:rPr>
              <w:t xml:space="preserve">stivo, se observa que al examen </w:t>
            </w:r>
            <w:r w:rsidRPr="009F2B02">
              <w:rPr>
                <w:rFonts w:ascii="Arial" w:hAnsi="Arial" w:cs="Arial"/>
                <w:color w:val="231F20"/>
              </w:rPr>
              <w:t xml:space="preserve">físico hay </w:t>
            </w:r>
            <w:proofErr w:type="spellStart"/>
            <w:r w:rsidRPr="009F2B02">
              <w:rPr>
                <w:rFonts w:ascii="Arial" w:hAnsi="Arial" w:cs="Arial"/>
                <w:color w:val="231F20"/>
              </w:rPr>
              <w:t>hepatoespleno</w:t>
            </w:r>
            <w:r>
              <w:rPr>
                <w:rFonts w:ascii="Arial" w:hAnsi="Arial" w:cs="Arial"/>
                <w:color w:val="231F20"/>
              </w:rPr>
              <w:t>megalia</w:t>
            </w:r>
            <w:proofErr w:type="spellEnd"/>
            <w:r>
              <w:rPr>
                <w:rFonts w:ascii="Arial" w:hAnsi="Arial" w:cs="Arial"/>
                <w:color w:val="231F20"/>
              </w:rPr>
              <w:t xml:space="preserve">, circulación colateral, </w:t>
            </w:r>
            <w:r w:rsidRPr="009F2B02">
              <w:rPr>
                <w:rFonts w:ascii="Arial" w:hAnsi="Arial" w:cs="Arial"/>
                <w:color w:val="231F20"/>
              </w:rPr>
              <w:t>arañas vascular</w:t>
            </w:r>
            <w:r>
              <w:rPr>
                <w:rFonts w:ascii="Arial" w:hAnsi="Arial" w:cs="Arial"/>
                <w:color w:val="231F20"/>
              </w:rPr>
              <w:t xml:space="preserve">es y a veces ascitis, todo esto </w:t>
            </w:r>
            <w:r w:rsidRPr="009F2B02">
              <w:rPr>
                <w:rFonts w:ascii="Arial" w:hAnsi="Arial" w:cs="Arial"/>
                <w:color w:val="231F20"/>
              </w:rPr>
              <w:t>hace pensar en el origen varicoso del sangramiento.</w:t>
            </w:r>
          </w:p>
          <w:p w:rsidR="009F2B02" w:rsidRPr="009F2B02" w:rsidRDefault="009F2B02" w:rsidP="009F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F2B02">
              <w:rPr>
                <w:rFonts w:ascii="Arial" w:hAnsi="Arial" w:cs="Arial"/>
                <w:color w:val="231F20"/>
              </w:rPr>
              <w:t>– Muy frecuentemente el</w:t>
            </w:r>
            <w:r>
              <w:rPr>
                <w:rFonts w:ascii="Arial" w:hAnsi="Arial" w:cs="Arial"/>
                <w:color w:val="231F20"/>
              </w:rPr>
              <w:t xml:space="preserve"> paciente refiere que la sangre </w:t>
            </w:r>
            <w:r w:rsidRPr="009F2B02">
              <w:rPr>
                <w:rFonts w:ascii="Arial" w:hAnsi="Arial" w:cs="Arial"/>
                <w:color w:val="231F20"/>
              </w:rPr>
              <w:t>que expulsa por e</w:t>
            </w:r>
            <w:r>
              <w:rPr>
                <w:rFonts w:ascii="Arial" w:hAnsi="Arial" w:cs="Arial"/>
                <w:color w:val="231F20"/>
              </w:rPr>
              <w:t xml:space="preserve">l ano es roja y se causa </w:t>
            </w:r>
            <w:proofErr w:type="spellStart"/>
            <w:r>
              <w:rPr>
                <w:rFonts w:ascii="Arial" w:hAnsi="Arial" w:cs="Arial"/>
                <w:color w:val="231F20"/>
              </w:rPr>
              <w:t>cuando</w:t>
            </w:r>
            <w:r w:rsidRPr="009F2B02">
              <w:rPr>
                <w:rFonts w:ascii="Arial" w:hAnsi="Arial" w:cs="Arial"/>
                <w:color w:val="231F20"/>
              </w:rPr>
              <w:t>defeca</w:t>
            </w:r>
            <w:proofErr w:type="spellEnd"/>
            <w:r w:rsidRPr="009F2B02">
              <w:rPr>
                <w:rFonts w:ascii="Arial" w:hAnsi="Arial" w:cs="Arial"/>
                <w:color w:val="231F20"/>
              </w:rPr>
              <w:t>, y además se ac</w:t>
            </w:r>
            <w:r>
              <w:rPr>
                <w:rFonts w:ascii="Arial" w:hAnsi="Arial" w:cs="Arial"/>
                <w:color w:val="231F20"/>
              </w:rPr>
              <w:t xml:space="preserve">ompaña de dolor, lo </w:t>
            </w:r>
            <w:proofErr w:type="spellStart"/>
            <w:r>
              <w:rPr>
                <w:rFonts w:ascii="Arial" w:hAnsi="Arial" w:cs="Arial"/>
                <w:color w:val="231F20"/>
              </w:rPr>
              <w:t>qu</w:t>
            </w:r>
            <w:proofErr w:type="spellEnd"/>
            <w:r>
              <w:rPr>
                <w:rFonts w:ascii="Arial" w:hAnsi="Arial" w:cs="Arial"/>
                <w:color w:val="231F20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231F20"/>
              </w:rPr>
              <w:t>infiere</w:t>
            </w:r>
            <w:r w:rsidRPr="009F2B02">
              <w:rPr>
                <w:rFonts w:ascii="Arial" w:hAnsi="Arial" w:cs="Arial"/>
                <w:color w:val="231F20"/>
              </w:rPr>
              <w:t>sospecha</w:t>
            </w:r>
            <w:proofErr w:type="spellEnd"/>
            <w:r w:rsidRPr="009F2B02">
              <w:rPr>
                <w:rFonts w:ascii="Arial" w:hAnsi="Arial" w:cs="Arial"/>
                <w:color w:val="231F20"/>
              </w:rPr>
              <w:t xml:space="preserve"> de afecciones </w:t>
            </w:r>
            <w:proofErr w:type="spellStart"/>
            <w:r w:rsidRPr="009F2B02">
              <w:rPr>
                <w:rFonts w:ascii="Arial" w:hAnsi="Arial" w:cs="Arial"/>
                <w:color w:val="231F20"/>
              </w:rPr>
              <w:t>anorectales</w:t>
            </w:r>
            <w:proofErr w:type="spellEnd"/>
            <w:r w:rsidRPr="009F2B02">
              <w:rPr>
                <w:rFonts w:ascii="Arial" w:hAnsi="Arial" w:cs="Arial"/>
                <w:color w:val="231F20"/>
              </w:rPr>
              <w:t xml:space="preserve">, que se </w:t>
            </w:r>
            <w:proofErr w:type="spellStart"/>
            <w:r w:rsidRPr="009F2B02">
              <w:rPr>
                <w:rFonts w:ascii="Arial" w:hAnsi="Arial" w:cs="Arial"/>
                <w:color w:val="231F20"/>
              </w:rPr>
              <w:t>con</w:t>
            </w:r>
            <w:r>
              <w:rPr>
                <w:rFonts w:ascii="Arial" w:hAnsi="Arial" w:cs="Arial"/>
                <w:color w:val="231F20"/>
              </w:rPr>
              <w:t>firmaría</w:t>
            </w:r>
            <w:r w:rsidRPr="009F2B02">
              <w:rPr>
                <w:rFonts w:ascii="Arial" w:hAnsi="Arial" w:cs="Arial"/>
                <w:color w:val="231F20"/>
              </w:rPr>
              <w:t>con</w:t>
            </w:r>
            <w:proofErr w:type="spellEnd"/>
            <w:r w:rsidRPr="009F2B02">
              <w:rPr>
                <w:rFonts w:ascii="Arial" w:hAnsi="Arial" w:cs="Arial"/>
                <w:color w:val="231F20"/>
              </w:rPr>
              <w:t xml:space="preserve"> el examen de esa región.</w:t>
            </w:r>
          </w:p>
          <w:p w:rsidR="009F2B02" w:rsidRDefault="009F2B02" w:rsidP="009F2B02"/>
        </w:tc>
        <w:tc>
          <w:tcPr>
            <w:tcW w:w="4363" w:type="dxa"/>
          </w:tcPr>
          <w:p w:rsidR="009F2B02" w:rsidRPr="009F2B02" w:rsidRDefault="009F2B02" w:rsidP="009F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F2B02">
              <w:rPr>
                <w:rFonts w:ascii="Arial" w:hAnsi="Arial" w:cs="Arial"/>
                <w:color w:val="231F20"/>
              </w:rPr>
              <w:t>En personas de ci</w:t>
            </w:r>
            <w:r>
              <w:rPr>
                <w:rFonts w:ascii="Arial" w:hAnsi="Arial" w:cs="Arial"/>
                <w:color w:val="231F20"/>
              </w:rPr>
              <w:t xml:space="preserve">erta edad, mayores de cincuenta </w:t>
            </w:r>
            <w:r w:rsidRPr="009F2B02">
              <w:rPr>
                <w:rFonts w:ascii="Arial" w:hAnsi="Arial" w:cs="Arial"/>
                <w:color w:val="231F20"/>
              </w:rPr>
              <w:t>años, si la hemorra</w:t>
            </w:r>
            <w:r>
              <w:rPr>
                <w:rFonts w:ascii="Arial" w:hAnsi="Arial" w:cs="Arial"/>
                <w:color w:val="231F20"/>
              </w:rPr>
              <w:t xml:space="preserve">gia se acompaña de antecedentes </w:t>
            </w:r>
            <w:r w:rsidRPr="009F2B02">
              <w:rPr>
                <w:rFonts w:ascii="Arial" w:hAnsi="Arial" w:cs="Arial"/>
                <w:color w:val="231F20"/>
              </w:rPr>
              <w:t>de trastornos en</w:t>
            </w:r>
            <w:r>
              <w:rPr>
                <w:rFonts w:ascii="Arial" w:hAnsi="Arial" w:cs="Arial"/>
                <w:color w:val="231F20"/>
              </w:rPr>
              <w:t xml:space="preserve"> el ritmo de su defecación y de </w:t>
            </w:r>
            <w:r w:rsidRPr="009F2B02">
              <w:rPr>
                <w:rFonts w:ascii="Arial" w:hAnsi="Arial" w:cs="Arial"/>
                <w:color w:val="231F20"/>
              </w:rPr>
              <w:t>aparición de dolores en el marco cólico, se interpreta</w:t>
            </w:r>
          </w:p>
          <w:p w:rsidR="009F2B02" w:rsidRPr="009F2B02" w:rsidRDefault="009F2B02" w:rsidP="009F2B02">
            <w:pPr>
              <w:rPr>
                <w:rFonts w:ascii="Arial" w:hAnsi="Arial" w:cs="Arial"/>
              </w:rPr>
            </w:pPr>
            <w:r w:rsidRPr="009F2B02">
              <w:rPr>
                <w:rFonts w:ascii="Arial" w:hAnsi="Arial" w:cs="Arial"/>
                <w:color w:val="231F20"/>
              </w:rPr>
              <w:t>que el síntoma hemorrágico se debe o bien a</w:t>
            </w:r>
          </w:p>
        </w:tc>
      </w:tr>
      <w:tr w:rsidR="009F2B02" w:rsidTr="00A30A94">
        <w:trPr>
          <w:trHeight w:val="269"/>
        </w:trPr>
        <w:tc>
          <w:tcPr>
            <w:tcW w:w="14110" w:type="dxa"/>
            <w:gridSpan w:val="6"/>
          </w:tcPr>
          <w:p w:rsidR="009F2B02" w:rsidRPr="009F2B02" w:rsidRDefault="009F2B02" w:rsidP="009F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231F20"/>
                <w:sz w:val="26"/>
                <w:szCs w:val="26"/>
              </w:rPr>
            </w:pPr>
            <w:r w:rsidRPr="009F2B02">
              <w:rPr>
                <w:rFonts w:ascii="Arial" w:hAnsi="Arial" w:cs="Arial"/>
                <w:b/>
                <w:bCs/>
                <w:i/>
                <w:iCs/>
                <w:color w:val="231F20"/>
                <w:sz w:val="26"/>
                <w:szCs w:val="26"/>
              </w:rPr>
              <w:lastRenderedPageBreak/>
              <w:t>Exámenes complementarios</w:t>
            </w:r>
          </w:p>
          <w:p w:rsidR="009F2B02" w:rsidRPr="009F2B02" w:rsidRDefault="009F2B02" w:rsidP="009F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231F20"/>
              </w:rPr>
            </w:pPr>
            <w:r w:rsidRPr="009F2B02">
              <w:rPr>
                <w:rFonts w:ascii="Arial" w:hAnsi="Arial" w:cs="Arial"/>
                <w:b/>
                <w:bCs/>
                <w:i/>
                <w:iCs/>
                <w:color w:val="231F20"/>
              </w:rPr>
              <w:t>De laboratorio</w:t>
            </w:r>
          </w:p>
          <w:p w:rsidR="009F2B02" w:rsidRPr="009F2B02" w:rsidRDefault="009F2B02" w:rsidP="009F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F2B02">
              <w:rPr>
                <w:rFonts w:ascii="Arial" w:hAnsi="Arial" w:cs="Arial"/>
                <w:color w:val="231F20"/>
              </w:rPr>
              <w:t xml:space="preserve">Se harán en primer </w:t>
            </w:r>
            <w:r>
              <w:rPr>
                <w:rFonts w:ascii="Arial" w:hAnsi="Arial" w:cs="Arial"/>
                <w:color w:val="231F20"/>
              </w:rPr>
              <w:t xml:space="preserve">lugar, análisis que indiquen la </w:t>
            </w:r>
            <w:r w:rsidRPr="009F2B02">
              <w:rPr>
                <w:rFonts w:ascii="Arial" w:hAnsi="Arial" w:cs="Arial"/>
                <w:color w:val="231F20"/>
              </w:rPr>
              <w:t>magnitud de la hemorragia.</w:t>
            </w:r>
          </w:p>
          <w:p w:rsidR="009F2B02" w:rsidRPr="009F2B02" w:rsidRDefault="009F2B02" w:rsidP="009F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F2B02">
              <w:rPr>
                <w:rFonts w:ascii="Arial" w:hAnsi="Arial" w:cs="Arial"/>
                <w:color w:val="231F20"/>
              </w:rPr>
              <w:t xml:space="preserve">– </w:t>
            </w:r>
            <w:proofErr w:type="spellStart"/>
            <w:r w:rsidRPr="009F2B02">
              <w:rPr>
                <w:rFonts w:ascii="Arial" w:hAnsi="Arial" w:cs="Arial"/>
                <w:color w:val="231F20"/>
              </w:rPr>
              <w:t>Hematócrito</w:t>
            </w:r>
            <w:proofErr w:type="spellEnd"/>
            <w:r w:rsidRPr="009F2B02">
              <w:rPr>
                <w:rFonts w:ascii="Arial" w:hAnsi="Arial" w:cs="Arial"/>
                <w:color w:val="231F20"/>
              </w:rPr>
              <w:t xml:space="preserve"> y hemoglobina: los cuales en los primeros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9F2B02">
              <w:rPr>
                <w:rFonts w:ascii="Arial" w:hAnsi="Arial" w:cs="Arial"/>
                <w:color w:val="231F20"/>
              </w:rPr>
              <w:t>momentos no se alt</w:t>
            </w:r>
            <w:r>
              <w:rPr>
                <w:rFonts w:ascii="Arial" w:hAnsi="Arial" w:cs="Arial"/>
                <w:color w:val="231F20"/>
              </w:rPr>
              <w:t xml:space="preserve">eran, pero después irán bajando </w:t>
            </w:r>
            <w:r w:rsidRPr="009F2B02">
              <w:rPr>
                <w:rFonts w:ascii="Arial" w:hAnsi="Arial" w:cs="Arial"/>
                <w:color w:val="231F20"/>
              </w:rPr>
              <w:t>de acuerdo con la cantidad de sangre perdida.</w:t>
            </w:r>
          </w:p>
          <w:p w:rsidR="009F2B02" w:rsidRPr="009F2B02" w:rsidRDefault="009F2B02" w:rsidP="009F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F2B02">
              <w:rPr>
                <w:rFonts w:ascii="Arial" w:hAnsi="Arial" w:cs="Arial"/>
                <w:color w:val="231F20"/>
              </w:rPr>
              <w:t>– Leucograma: con di</w:t>
            </w:r>
            <w:r>
              <w:rPr>
                <w:rFonts w:ascii="Arial" w:hAnsi="Arial" w:cs="Arial"/>
                <w:color w:val="231F20"/>
              </w:rPr>
              <w:t xml:space="preserve">ferencial, el cual arrojará una </w:t>
            </w:r>
            <w:r w:rsidRPr="009F2B02">
              <w:rPr>
                <w:rFonts w:ascii="Arial" w:hAnsi="Arial" w:cs="Arial"/>
                <w:color w:val="231F20"/>
              </w:rPr>
              <w:t>discreta leucocitosis.</w:t>
            </w:r>
          </w:p>
          <w:p w:rsidR="009F2B02" w:rsidRPr="009F2B02" w:rsidRDefault="009F2B02" w:rsidP="009F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F2B02">
              <w:rPr>
                <w:rFonts w:ascii="Arial" w:hAnsi="Arial" w:cs="Arial"/>
                <w:color w:val="231F20"/>
              </w:rPr>
              <w:t>– Urea y creatinina: se elevarán debido a la presencia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9F2B02">
              <w:rPr>
                <w:rFonts w:ascii="Arial" w:hAnsi="Arial" w:cs="Arial"/>
                <w:color w:val="231F20"/>
              </w:rPr>
              <w:t xml:space="preserve">de sangre en el </w:t>
            </w:r>
            <w:r w:rsidRPr="009F2B02">
              <w:rPr>
                <w:rFonts w:ascii="Arial" w:hAnsi="Arial" w:cs="Arial"/>
                <w:i/>
                <w:iCs/>
                <w:color w:val="231F20"/>
              </w:rPr>
              <w:t xml:space="preserve">tractus </w:t>
            </w:r>
            <w:r w:rsidRPr="009F2B02">
              <w:rPr>
                <w:rFonts w:ascii="Arial" w:hAnsi="Arial" w:cs="Arial"/>
                <w:color w:val="231F20"/>
              </w:rPr>
              <w:t>digestivo, a la degr</w:t>
            </w:r>
            <w:r>
              <w:rPr>
                <w:rFonts w:ascii="Arial" w:hAnsi="Arial" w:cs="Arial"/>
                <w:color w:val="231F20"/>
              </w:rPr>
              <w:t xml:space="preserve">adación </w:t>
            </w:r>
            <w:r w:rsidRPr="009F2B02">
              <w:rPr>
                <w:rFonts w:ascii="Arial" w:hAnsi="Arial" w:cs="Arial"/>
                <w:color w:val="231F20"/>
              </w:rPr>
              <w:t xml:space="preserve">de la hemoglobina y la acción de las bacterias </w:t>
            </w:r>
            <w:proofErr w:type="spellStart"/>
            <w:r w:rsidRPr="009F2B02">
              <w:rPr>
                <w:rFonts w:ascii="Arial" w:hAnsi="Arial" w:cs="Arial"/>
                <w:color w:val="231F20"/>
              </w:rPr>
              <w:t>inte</w:t>
            </w:r>
            <w:r>
              <w:rPr>
                <w:rFonts w:ascii="Arial" w:hAnsi="Arial" w:cs="Arial"/>
                <w:color w:val="231F20"/>
              </w:rPr>
              <w:t>intestinales</w:t>
            </w:r>
            <w:proofErr w:type="spellEnd"/>
            <w:r>
              <w:rPr>
                <w:rFonts w:ascii="Arial" w:hAnsi="Arial" w:cs="Arial"/>
                <w:color w:val="231F20"/>
              </w:rPr>
              <w:t xml:space="preserve">, </w:t>
            </w:r>
            <w:r w:rsidRPr="009F2B02">
              <w:rPr>
                <w:rFonts w:ascii="Arial" w:hAnsi="Arial" w:cs="Arial"/>
                <w:color w:val="231F20"/>
              </w:rPr>
              <w:t>que aumentan en la sangre los compuestos</w:t>
            </w:r>
          </w:p>
          <w:p w:rsidR="009F2B02" w:rsidRPr="009F2B02" w:rsidRDefault="009F2B02" w:rsidP="009F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proofErr w:type="gramStart"/>
            <w:r w:rsidRPr="009F2B02">
              <w:rPr>
                <w:rFonts w:ascii="Arial" w:hAnsi="Arial" w:cs="Arial"/>
                <w:color w:val="231F20"/>
              </w:rPr>
              <w:t>nitrogenados</w:t>
            </w:r>
            <w:proofErr w:type="gramEnd"/>
            <w:r w:rsidRPr="009F2B02">
              <w:rPr>
                <w:rFonts w:ascii="Arial" w:hAnsi="Arial" w:cs="Arial"/>
                <w:color w:val="231F20"/>
              </w:rPr>
              <w:t>.</w:t>
            </w:r>
          </w:p>
          <w:p w:rsidR="009F2B02" w:rsidRPr="009F2B02" w:rsidRDefault="009F2B02" w:rsidP="009F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F2B02">
              <w:rPr>
                <w:rFonts w:ascii="Arial" w:hAnsi="Arial" w:cs="Arial"/>
                <w:color w:val="231F20"/>
              </w:rPr>
              <w:t>– Glucemia: para dete</w:t>
            </w:r>
            <w:r>
              <w:rPr>
                <w:rFonts w:ascii="Arial" w:hAnsi="Arial" w:cs="Arial"/>
                <w:color w:val="231F20"/>
              </w:rPr>
              <w:t xml:space="preserve">rminar si hay diabetes o no, ya </w:t>
            </w:r>
            <w:r w:rsidRPr="009F2B02">
              <w:rPr>
                <w:rFonts w:ascii="Arial" w:hAnsi="Arial" w:cs="Arial"/>
                <w:color w:val="231F20"/>
              </w:rPr>
              <w:t>que esta afección agrava el pronóstico.</w:t>
            </w:r>
          </w:p>
          <w:p w:rsidR="009F2B02" w:rsidRPr="009F2B02" w:rsidRDefault="009F2B02" w:rsidP="009F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F2B02">
              <w:rPr>
                <w:rFonts w:ascii="Arial" w:hAnsi="Arial" w:cs="Arial"/>
                <w:color w:val="231F20"/>
              </w:rPr>
              <w:t>– Estudio de la coagulación:</w:t>
            </w:r>
            <w:r>
              <w:rPr>
                <w:rFonts w:ascii="Arial" w:hAnsi="Arial" w:cs="Arial"/>
                <w:color w:val="231F20"/>
              </w:rPr>
              <w:t xml:space="preserve"> en pacientes con insuficiencia </w:t>
            </w:r>
            <w:r w:rsidRPr="009F2B02">
              <w:rPr>
                <w:rFonts w:ascii="Arial" w:hAnsi="Arial" w:cs="Arial"/>
                <w:color w:val="231F20"/>
              </w:rPr>
              <w:t>hepática puede estar alterado.</w:t>
            </w:r>
          </w:p>
          <w:p w:rsidR="009F2B02" w:rsidRPr="009F2B02" w:rsidRDefault="009F2B02" w:rsidP="009F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F2B02">
              <w:rPr>
                <w:rFonts w:ascii="Arial" w:hAnsi="Arial" w:cs="Arial"/>
                <w:color w:val="231F20"/>
              </w:rPr>
              <w:t xml:space="preserve">– </w:t>
            </w:r>
            <w:proofErr w:type="spellStart"/>
            <w:r w:rsidRPr="009F2B02">
              <w:rPr>
                <w:rFonts w:ascii="Arial" w:hAnsi="Arial" w:cs="Arial"/>
                <w:color w:val="231F20"/>
              </w:rPr>
              <w:t>Transaminansas</w:t>
            </w:r>
            <w:proofErr w:type="spellEnd"/>
            <w:r w:rsidRPr="009F2B02">
              <w:rPr>
                <w:rFonts w:ascii="Arial" w:hAnsi="Arial" w:cs="Arial"/>
                <w:color w:val="231F20"/>
              </w:rPr>
              <w:t xml:space="preserve">: sobre todo la </w:t>
            </w:r>
            <w:proofErr w:type="spellStart"/>
            <w:r w:rsidRPr="009F2B02">
              <w:rPr>
                <w:rFonts w:ascii="Arial" w:hAnsi="Arial" w:cs="Arial"/>
                <w:color w:val="231F20"/>
              </w:rPr>
              <w:t>pirúvica</w:t>
            </w:r>
            <w:proofErr w:type="spellEnd"/>
            <w:r w:rsidRPr="009F2B02">
              <w:rPr>
                <w:rFonts w:ascii="Arial" w:hAnsi="Arial" w:cs="Arial"/>
                <w:color w:val="231F20"/>
              </w:rPr>
              <w:t xml:space="preserve"> que es bastante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9F2B02">
              <w:rPr>
                <w:rFonts w:ascii="Arial" w:hAnsi="Arial" w:cs="Arial"/>
                <w:color w:val="231F20"/>
              </w:rPr>
              <w:t>selectiva en</w:t>
            </w:r>
            <w:r>
              <w:rPr>
                <w:rFonts w:ascii="Arial" w:hAnsi="Arial" w:cs="Arial"/>
                <w:color w:val="231F20"/>
              </w:rPr>
              <w:t xml:space="preserve"> casos de lesión parenquimatosa </w:t>
            </w:r>
            <w:r w:rsidRPr="009F2B02">
              <w:rPr>
                <w:rFonts w:ascii="Arial" w:hAnsi="Arial" w:cs="Arial"/>
                <w:color w:val="231F20"/>
              </w:rPr>
              <w:t>hepática.</w:t>
            </w:r>
          </w:p>
          <w:p w:rsidR="009F2B02" w:rsidRPr="009F2B02" w:rsidRDefault="009F2B02" w:rsidP="009F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F2B02">
              <w:rPr>
                <w:rFonts w:ascii="Arial" w:hAnsi="Arial" w:cs="Arial"/>
                <w:color w:val="231F20"/>
              </w:rPr>
              <w:t xml:space="preserve">– Puede indicársele también ionograma y </w:t>
            </w:r>
            <w:proofErr w:type="spellStart"/>
            <w:r w:rsidRPr="009F2B02">
              <w:rPr>
                <w:rFonts w:ascii="Arial" w:hAnsi="Arial" w:cs="Arial"/>
                <w:color w:val="231F20"/>
              </w:rPr>
              <w:t>gasometríapara</w:t>
            </w:r>
            <w:proofErr w:type="spellEnd"/>
            <w:r w:rsidRPr="009F2B02">
              <w:rPr>
                <w:rFonts w:ascii="Arial" w:hAnsi="Arial" w:cs="Arial"/>
                <w:color w:val="231F20"/>
              </w:rPr>
              <w:t xml:space="preserve"> ver si hay alteración de los mismos y rectificarlos.</w:t>
            </w:r>
          </w:p>
          <w:p w:rsidR="009F2B02" w:rsidRDefault="009F2B02" w:rsidP="009F2B02">
            <w:r w:rsidRPr="009F2B02">
              <w:rPr>
                <w:rFonts w:ascii="Arial" w:hAnsi="Arial" w:cs="Arial"/>
                <w:b/>
                <w:bCs/>
                <w:i/>
                <w:iCs/>
                <w:color w:val="231F20"/>
              </w:rPr>
              <w:t>Endoscopia</w:t>
            </w:r>
          </w:p>
        </w:tc>
      </w:tr>
      <w:tr w:rsidR="000B04D7" w:rsidTr="004347D1">
        <w:trPr>
          <w:trHeight w:val="269"/>
        </w:trPr>
        <w:tc>
          <w:tcPr>
            <w:tcW w:w="6912" w:type="dxa"/>
            <w:gridSpan w:val="3"/>
          </w:tcPr>
          <w:p w:rsidR="009B1EAA" w:rsidRDefault="009B1EAA" w:rsidP="009B1EA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231F20"/>
                <w:sz w:val="32"/>
                <w:szCs w:val="32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231F20"/>
                <w:sz w:val="32"/>
                <w:szCs w:val="32"/>
              </w:rPr>
              <w:t>Sangramiento digestivo alto</w:t>
            </w:r>
          </w:p>
          <w:p w:rsidR="009B1EAA" w:rsidRPr="009B1EAA" w:rsidRDefault="009B1EAA" w:rsidP="009B1EAA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B1EAA">
              <w:rPr>
                <w:rFonts w:ascii="Arial" w:hAnsi="Arial" w:cs="Arial"/>
                <w:color w:val="231F20"/>
              </w:rPr>
              <w:t xml:space="preserve">En este caso hay </w:t>
            </w:r>
            <w:r w:rsidR="0027051D">
              <w:rPr>
                <w:rFonts w:ascii="Arial" w:hAnsi="Arial" w:cs="Arial"/>
                <w:color w:val="231F20"/>
              </w:rPr>
              <w:t xml:space="preserve">que tener en mente un </w:t>
            </w:r>
            <w:proofErr w:type="spellStart"/>
            <w:r w:rsidR="0027051D">
              <w:rPr>
                <w:rFonts w:ascii="Arial" w:hAnsi="Arial" w:cs="Arial"/>
                <w:color w:val="231F20"/>
              </w:rPr>
              <w:t>si</w:t>
            </w:r>
            <w:proofErr w:type="spellEnd"/>
            <w:r w:rsidR="0027051D">
              <w:rPr>
                <w:rFonts w:ascii="Arial" w:hAnsi="Arial" w:cs="Arial"/>
                <w:color w:val="231F20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 xml:space="preserve">número </w:t>
            </w:r>
            <w:r w:rsidRPr="009B1EAA">
              <w:rPr>
                <w:rFonts w:ascii="Arial" w:hAnsi="Arial" w:cs="Arial"/>
                <w:color w:val="231F20"/>
              </w:rPr>
              <w:t>de afecciones que lo pu</w:t>
            </w:r>
            <w:r>
              <w:rPr>
                <w:rFonts w:ascii="Arial" w:hAnsi="Arial" w:cs="Arial"/>
                <w:color w:val="231F20"/>
              </w:rPr>
              <w:t xml:space="preserve">edan originar; existen un grupo </w:t>
            </w:r>
            <w:r w:rsidRPr="009B1EAA">
              <w:rPr>
                <w:rFonts w:ascii="Arial" w:hAnsi="Arial" w:cs="Arial"/>
                <w:color w:val="231F20"/>
              </w:rPr>
              <w:t>más reducido que son l</w:t>
            </w:r>
            <w:r>
              <w:rPr>
                <w:rFonts w:ascii="Arial" w:hAnsi="Arial" w:cs="Arial"/>
                <w:color w:val="231F20"/>
              </w:rPr>
              <w:t xml:space="preserve">as que originan el sangramiento </w:t>
            </w:r>
            <w:r w:rsidRPr="009B1EAA">
              <w:rPr>
                <w:rFonts w:ascii="Arial" w:hAnsi="Arial" w:cs="Arial"/>
                <w:color w:val="231F20"/>
              </w:rPr>
              <w:t>en alrededor del 85 % al 90 % de los casos:</w:t>
            </w:r>
          </w:p>
          <w:p w:rsidR="009B1EAA" w:rsidRPr="009B1EAA" w:rsidRDefault="009B1EAA" w:rsidP="009B1EAA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B1EAA">
              <w:rPr>
                <w:rFonts w:ascii="Arial" w:hAnsi="Arial" w:cs="Arial"/>
                <w:color w:val="231F20"/>
              </w:rPr>
              <w:t xml:space="preserve">– La primera causa </w:t>
            </w:r>
            <w:r>
              <w:rPr>
                <w:rFonts w:ascii="Arial" w:hAnsi="Arial" w:cs="Arial"/>
                <w:color w:val="231F20"/>
              </w:rPr>
              <w:t xml:space="preserve">es la úlcera </w:t>
            </w:r>
            <w:proofErr w:type="spellStart"/>
            <w:r>
              <w:rPr>
                <w:rFonts w:ascii="Arial" w:hAnsi="Arial" w:cs="Arial"/>
                <w:color w:val="231F20"/>
              </w:rPr>
              <w:t>gastroduodenal</w:t>
            </w:r>
            <w:proofErr w:type="spellEnd"/>
            <w:r>
              <w:rPr>
                <w:rFonts w:ascii="Arial" w:hAnsi="Arial" w:cs="Arial"/>
                <w:color w:val="231F20"/>
              </w:rPr>
              <w:t xml:space="preserve"> con </w:t>
            </w:r>
            <w:r w:rsidRPr="009B1EAA">
              <w:rPr>
                <w:rFonts w:ascii="Arial" w:hAnsi="Arial" w:cs="Arial"/>
                <w:color w:val="231F20"/>
              </w:rPr>
              <w:t>aproximadamente del</w:t>
            </w:r>
            <w:r>
              <w:rPr>
                <w:rFonts w:ascii="Arial" w:hAnsi="Arial" w:cs="Arial"/>
                <w:color w:val="231F20"/>
              </w:rPr>
              <w:t xml:space="preserve"> 60 % al 65 %. En esta afección </w:t>
            </w:r>
            <w:r w:rsidRPr="009B1EAA">
              <w:rPr>
                <w:rFonts w:ascii="Arial" w:hAnsi="Arial" w:cs="Arial"/>
                <w:color w:val="231F20"/>
              </w:rPr>
              <w:t>puede ocurrir c</w:t>
            </w:r>
            <w:r>
              <w:rPr>
                <w:rFonts w:ascii="Arial" w:hAnsi="Arial" w:cs="Arial"/>
                <w:color w:val="231F20"/>
              </w:rPr>
              <w:t xml:space="preserve">omo una complicación, que es lo </w:t>
            </w:r>
            <w:r w:rsidRPr="009B1EAA">
              <w:rPr>
                <w:rFonts w:ascii="Arial" w:hAnsi="Arial" w:cs="Arial"/>
                <w:color w:val="231F20"/>
              </w:rPr>
              <w:t>más frecuente o como primer síntoma, mucho más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9B1EAA">
              <w:rPr>
                <w:rFonts w:ascii="Arial" w:hAnsi="Arial" w:cs="Arial"/>
                <w:color w:val="231F20"/>
              </w:rPr>
              <w:t>raro. En estos pacient</w:t>
            </w:r>
            <w:r>
              <w:rPr>
                <w:rFonts w:ascii="Arial" w:hAnsi="Arial" w:cs="Arial"/>
                <w:color w:val="231F20"/>
              </w:rPr>
              <w:t xml:space="preserve">es los antecedentes clínicos </w:t>
            </w:r>
            <w:r w:rsidRPr="009B1EAA">
              <w:rPr>
                <w:rFonts w:ascii="Arial" w:hAnsi="Arial" w:cs="Arial"/>
                <w:color w:val="231F20"/>
              </w:rPr>
              <w:t>permiten en la mayoría</w:t>
            </w:r>
            <w:r>
              <w:rPr>
                <w:rFonts w:ascii="Arial" w:hAnsi="Arial" w:cs="Arial"/>
                <w:color w:val="231F20"/>
              </w:rPr>
              <w:t xml:space="preserve"> de los casos suponer el origen </w:t>
            </w:r>
            <w:r w:rsidRPr="009B1EAA">
              <w:rPr>
                <w:rFonts w:ascii="Arial" w:hAnsi="Arial" w:cs="Arial"/>
                <w:color w:val="231F20"/>
              </w:rPr>
              <w:t>del sangramiento.</w:t>
            </w:r>
          </w:p>
          <w:p w:rsidR="009B1EAA" w:rsidRPr="009B1EAA" w:rsidRDefault="009B1EAA" w:rsidP="009B1EAA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B1EAA">
              <w:rPr>
                <w:rFonts w:ascii="Arial" w:hAnsi="Arial" w:cs="Arial"/>
                <w:color w:val="231F20"/>
              </w:rPr>
              <w:t>– La gastritis hemorrágica es la segunda causa más</w:t>
            </w:r>
          </w:p>
          <w:p w:rsidR="009B1EAA" w:rsidRPr="009B1EAA" w:rsidRDefault="009B1EAA" w:rsidP="009B1EAA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B1EAA">
              <w:rPr>
                <w:rFonts w:ascii="Arial" w:hAnsi="Arial" w:cs="Arial"/>
                <w:color w:val="231F20"/>
              </w:rPr>
              <w:t>importante de este</w:t>
            </w:r>
            <w:r>
              <w:rPr>
                <w:rFonts w:ascii="Arial" w:hAnsi="Arial" w:cs="Arial"/>
                <w:color w:val="231F20"/>
              </w:rPr>
              <w:t xml:space="preserve"> síndrome; en la actualidad son </w:t>
            </w:r>
            <w:r w:rsidRPr="009B1EAA">
              <w:rPr>
                <w:rFonts w:ascii="Arial" w:hAnsi="Arial" w:cs="Arial"/>
                <w:color w:val="231F20"/>
              </w:rPr>
              <w:t>las medicamentosas y alcohólicas las más frecuentes,</w:t>
            </w:r>
          </w:p>
          <w:p w:rsidR="009B1EAA" w:rsidRPr="009B1EAA" w:rsidRDefault="009B1EAA" w:rsidP="009B1EAA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B1EAA">
              <w:rPr>
                <w:rFonts w:ascii="Arial" w:hAnsi="Arial" w:cs="Arial"/>
                <w:color w:val="231F20"/>
              </w:rPr>
              <w:t>han desaparecido prácticamente las que se causadas</w:t>
            </w:r>
          </w:p>
          <w:p w:rsidR="009B1EAA" w:rsidRPr="009B1EAA" w:rsidRDefault="009B1EAA" w:rsidP="009B1EAA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proofErr w:type="gramStart"/>
            <w:r w:rsidRPr="009B1EAA">
              <w:rPr>
                <w:rFonts w:ascii="Arial" w:hAnsi="Arial" w:cs="Arial"/>
                <w:color w:val="231F20"/>
              </w:rPr>
              <w:t>por</w:t>
            </w:r>
            <w:proofErr w:type="gramEnd"/>
            <w:r w:rsidRPr="009B1EAA">
              <w:rPr>
                <w:rFonts w:ascii="Arial" w:hAnsi="Arial" w:cs="Arial"/>
                <w:color w:val="231F20"/>
              </w:rPr>
              <w:t xml:space="preserve"> la insufici</w:t>
            </w:r>
            <w:r>
              <w:rPr>
                <w:rFonts w:ascii="Arial" w:hAnsi="Arial" w:cs="Arial"/>
                <w:color w:val="231F20"/>
              </w:rPr>
              <w:t xml:space="preserve">encia renal crónica en su etapa </w:t>
            </w:r>
            <w:r w:rsidRPr="009B1EAA">
              <w:rPr>
                <w:rFonts w:ascii="Arial" w:hAnsi="Arial" w:cs="Arial"/>
                <w:color w:val="231F20"/>
              </w:rPr>
              <w:t>terminal. Siempre existe</w:t>
            </w:r>
            <w:r>
              <w:rPr>
                <w:rFonts w:ascii="Arial" w:hAnsi="Arial" w:cs="Arial"/>
                <w:color w:val="231F20"/>
              </w:rPr>
              <w:t xml:space="preserve"> el antecedente de la ingestión </w:t>
            </w:r>
            <w:r w:rsidRPr="009B1EAA">
              <w:rPr>
                <w:rFonts w:ascii="Arial" w:hAnsi="Arial" w:cs="Arial"/>
                <w:color w:val="231F20"/>
              </w:rPr>
              <w:t>del medicament</w:t>
            </w:r>
            <w:r>
              <w:rPr>
                <w:rFonts w:ascii="Arial" w:hAnsi="Arial" w:cs="Arial"/>
                <w:color w:val="231F20"/>
              </w:rPr>
              <w:t xml:space="preserve">o o sustancia tóxica: aspirina, </w:t>
            </w:r>
            <w:r w:rsidRPr="009B1EAA">
              <w:rPr>
                <w:rFonts w:ascii="Arial" w:hAnsi="Arial" w:cs="Arial"/>
                <w:color w:val="231F20"/>
              </w:rPr>
              <w:t>esteroides, analgésicos</w:t>
            </w:r>
            <w:r>
              <w:rPr>
                <w:rFonts w:ascii="Arial" w:hAnsi="Arial" w:cs="Arial"/>
                <w:color w:val="231F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31F20"/>
              </w:rPr>
              <w:t>AINEs</w:t>
            </w:r>
            <w:proofErr w:type="spellEnd"/>
            <w:r>
              <w:rPr>
                <w:rFonts w:ascii="Arial" w:hAnsi="Arial" w:cs="Arial"/>
                <w:color w:val="231F20"/>
              </w:rPr>
              <w:t>, alcohol etílico, entre</w:t>
            </w:r>
            <w:r w:rsidR="004347D1">
              <w:rPr>
                <w:rFonts w:ascii="Arial" w:hAnsi="Arial" w:cs="Arial"/>
                <w:color w:val="231F20"/>
              </w:rPr>
              <w:t xml:space="preserve"> </w:t>
            </w:r>
            <w:r w:rsidRPr="009B1EAA">
              <w:rPr>
                <w:rFonts w:ascii="Arial" w:hAnsi="Arial" w:cs="Arial"/>
                <w:color w:val="231F20"/>
              </w:rPr>
              <w:t>otros.</w:t>
            </w:r>
          </w:p>
          <w:p w:rsidR="009B1EAA" w:rsidRPr="009B1EAA" w:rsidRDefault="009B1EAA" w:rsidP="009B1EAA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 </w:t>
            </w:r>
            <w:r w:rsidRPr="009B1EAA">
              <w:rPr>
                <w:rFonts w:ascii="Arial" w:hAnsi="Arial" w:cs="Arial"/>
                <w:color w:val="231F20"/>
              </w:rPr>
              <w:t>– Várices esofágicas: es muy importante esta entidad</w:t>
            </w:r>
          </w:p>
          <w:p w:rsidR="009B1EAA" w:rsidRPr="009B1EAA" w:rsidRDefault="009B1EAA" w:rsidP="009B1EAA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proofErr w:type="gramStart"/>
            <w:r w:rsidRPr="009B1EAA">
              <w:rPr>
                <w:rFonts w:ascii="Arial" w:hAnsi="Arial" w:cs="Arial"/>
                <w:color w:val="231F20"/>
              </w:rPr>
              <w:t>que</w:t>
            </w:r>
            <w:proofErr w:type="gramEnd"/>
            <w:r w:rsidRPr="009B1EAA">
              <w:rPr>
                <w:rFonts w:ascii="Arial" w:hAnsi="Arial" w:cs="Arial"/>
                <w:color w:val="231F20"/>
              </w:rPr>
              <w:t xml:space="preserve"> a su vez es una </w:t>
            </w:r>
            <w:r>
              <w:rPr>
                <w:rFonts w:ascii="Arial" w:hAnsi="Arial" w:cs="Arial"/>
                <w:color w:val="231F20"/>
              </w:rPr>
              <w:t xml:space="preserve">consecuencia de la hipertensión </w:t>
            </w:r>
            <w:r w:rsidRPr="009B1EAA">
              <w:rPr>
                <w:rFonts w:ascii="Arial" w:hAnsi="Arial" w:cs="Arial"/>
                <w:color w:val="231F20"/>
              </w:rPr>
              <w:t>portal en cualquiera de</w:t>
            </w:r>
            <w:r>
              <w:rPr>
                <w:rFonts w:ascii="Arial" w:hAnsi="Arial" w:cs="Arial"/>
                <w:color w:val="231F20"/>
              </w:rPr>
              <w:t xml:space="preserve"> sus variedades: </w:t>
            </w:r>
            <w:proofErr w:type="spellStart"/>
            <w:r>
              <w:rPr>
                <w:rFonts w:ascii="Arial" w:hAnsi="Arial" w:cs="Arial"/>
                <w:color w:val="231F20"/>
              </w:rPr>
              <w:t>suprahepática</w:t>
            </w:r>
            <w:proofErr w:type="spellEnd"/>
            <w:r>
              <w:rPr>
                <w:rFonts w:ascii="Arial" w:hAnsi="Arial" w:cs="Arial"/>
                <w:color w:val="231F20"/>
              </w:rPr>
              <w:t xml:space="preserve">, </w:t>
            </w:r>
            <w:r w:rsidRPr="009B1EAA">
              <w:rPr>
                <w:rFonts w:ascii="Arial" w:hAnsi="Arial" w:cs="Arial"/>
                <w:color w:val="231F20"/>
              </w:rPr>
              <w:t xml:space="preserve">hepática o </w:t>
            </w:r>
            <w:proofErr w:type="spellStart"/>
            <w:r w:rsidRPr="009B1EAA">
              <w:rPr>
                <w:rFonts w:ascii="Arial" w:hAnsi="Arial" w:cs="Arial"/>
                <w:color w:val="231F20"/>
              </w:rPr>
              <w:t>subhepát</w:t>
            </w:r>
            <w:r>
              <w:rPr>
                <w:rFonts w:ascii="Arial" w:hAnsi="Arial" w:cs="Arial"/>
                <w:color w:val="231F20"/>
              </w:rPr>
              <w:t>ica</w:t>
            </w:r>
            <w:proofErr w:type="spellEnd"/>
            <w:r>
              <w:rPr>
                <w:rFonts w:ascii="Arial" w:hAnsi="Arial" w:cs="Arial"/>
                <w:color w:val="231F20"/>
              </w:rPr>
              <w:t xml:space="preserve">. Tiene la característica de </w:t>
            </w:r>
            <w:r w:rsidRPr="009B1EAA">
              <w:rPr>
                <w:rFonts w:ascii="Arial" w:hAnsi="Arial" w:cs="Arial"/>
                <w:color w:val="231F20"/>
              </w:rPr>
              <w:t xml:space="preserve">ser causante de </w:t>
            </w:r>
            <w:proofErr w:type="spellStart"/>
            <w:r w:rsidRPr="009B1EAA">
              <w:rPr>
                <w:rFonts w:ascii="Arial" w:hAnsi="Arial" w:cs="Arial"/>
                <w:color w:val="231F20"/>
              </w:rPr>
              <w:t>sangramientos</w:t>
            </w:r>
            <w:proofErr w:type="spellEnd"/>
            <w:r w:rsidRPr="009B1EAA">
              <w:rPr>
                <w:rFonts w:ascii="Arial" w:hAnsi="Arial" w:cs="Arial"/>
                <w:color w:val="231F20"/>
              </w:rPr>
              <w:t xml:space="preserve"> muy abunda</w:t>
            </w:r>
            <w:r>
              <w:rPr>
                <w:rFonts w:ascii="Arial" w:hAnsi="Arial" w:cs="Arial"/>
                <w:color w:val="231F20"/>
              </w:rPr>
              <w:t xml:space="preserve">ntes que </w:t>
            </w:r>
            <w:r w:rsidRPr="009B1EAA">
              <w:rPr>
                <w:rFonts w:ascii="Arial" w:hAnsi="Arial" w:cs="Arial"/>
                <w:color w:val="231F20"/>
              </w:rPr>
              <w:t>frecuentemente ponen en peligro la vida del paciente.</w:t>
            </w:r>
          </w:p>
          <w:p w:rsidR="009B1EAA" w:rsidRDefault="009B1EAA" w:rsidP="009B1EAA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B1EAA">
              <w:rPr>
                <w:rFonts w:ascii="Arial" w:hAnsi="Arial" w:cs="Arial"/>
                <w:color w:val="231F20"/>
              </w:rPr>
              <w:t>En estos casos casi siempre hay estigmas de la</w:t>
            </w:r>
            <w:r w:rsidR="004347D1">
              <w:rPr>
                <w:rFonts w:ascii="Arial" w:hAnsi="Arial" w:cs="Arial"/>
                <w:color w:val="231F20"/>
              </w:rPr>
              <w:t xml:space="preserve"> </w:t>
            </w:r>
            <w:r w:rsidRPr="009B1EAA">
              <w:rPr>
                <w:rFonts w:ascii="Arial" w:hAnsi="Arial" w:cs="Arial"/>
                <w:color w:val="231F20"/>
              </w:rPr>
              <w:t xml:space="preserve">afección causante: </w:t>
            </w:r>
            <w:proofErr w:type="spellStart"/>
            <w:r w:rsidRPr="009B1EAA">
              <w:rPr>
                <w:rFonts w:ascii="Arial" w:hAnsi="Arial" w:cs="Arial"/>
                <w:color w:val="231F20"/>
              </w:rPr>
              <w:t>hepatoesplenomegalia</w:t>
            </w:r>
            <w:proofErr w:type="spellEnd"/>
            <w:r w:rsidRPr="009B1EAA">
              <w:rPr>
                <w:rFonts w:ascii="Arial" w:hAnsi="Arial" w:cs="Arial"/>
                <w:color w:val="231F20"/>
              </w:rPr>
              <w:t>, arañas</w:t>
            </w:r>
            <w:r w:rsidR="004347D1">
              <w:rPr>
                <w:rFonts w:ascii="Arial" w:hAnsi="Arial" w:cs="Arial"/>
                <w:color w:val="231F20"/>
              </w:rPr>
              <w:t xml:space="preserve"> </w:t>
            </w:r>
            <w:r w:rsidRPr="009B1EAA">
              <w:rPr>
                <w:rFonts w:ascii="Arial" w:hAnsi="Arial" w:cs="Arial"/>
                <w:color w:val="231F20"/>
              </w:rPr>
              <w:t>vasculares, circulación colateral, eritema palmar,</w:t>
            </w:r>
            <w:r w:rsidR="004347D1">
              <w:rPr>
                <w:rFonts w:ascii="Arial" w:hAnsi="Arial" w:cs="Arial"/>
                <w:color w:val="231F20"/>
              </w:rPr>
              <w:t xml:space="preserve"> </w:t>
            </w:r>
            <w:r w:rsidRPr="009B1EAA">
              <w:rPr>
                <w:rFonts w:ascii="Arial" w:hAnsi="Arial" w:cs="Arial"/>
                <w:color w:val="231F20"/>
              </w:rPr>
              <w:t>ascitis, etcétera</w:t>
            </w:r>
          </w:p>
          <w:p w:rsidR="009B1EAA" w:rsidRPr="004347D1" w:rsidRDefault="009B1EAA" w:rsidP="009B1EAA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4347D1">
              <w:rPr>
                <w:rFonts w:ascii="Arial" w:hAnsi="Arial" w:cs="Arial"/>
                <w:color w:val="231F20"/>
              </w:rPr>
              <w:t xml:space="preserve">Hernia </w:t>
            </w:r>
            <w:proofErr w:type="spellStart"/>
            <w:r w:rsidRPr="004347D1">
              <w:rPr>
                <w:rFonts w:ascii="Arial" w:hAnsi="Arial" w:cs="Arial"/>
                <w:color w:val="231F20"/>
              </w:rPr>
              <w:t>hiatal</w:t>
            </w:r>
            <w:proofErr w:type="spellEnd"/>
            <w:r w:rsidRPr="004347D1">
              <w:rPr>
                <w:rFonts w:ascii="Arial" w:hAnsi="Arial" w:cs="Arial"/>
                <w:color w:val="231F20"/>
              </w:rPr>
              <w:t xml:space="preserve"> y esofagitis por reflujo: es otra de las</w:t>
            </w:r>
          </w:p>
          <w:p w:rsidR="009B1EAA" w:rsidRPr="009B1EAA" w:rsidRDefault="009B1EAA" w:rsidP="009B1EAA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B1EAA">
              <w:rPr>
                <w:rFonts w:ascii="Arial" w:hAnsi="Arial" w:cs="Arial"/>
                <w:color w:val="231F20"/>
              </w:rPr>
              <w:lastRenderedPageBreak/>
              <w:t xml:space="preserve">principales causas del sangramiento digestivo </w:t>
            </w:r>
            <w:proofErr w:type="spellStart"/>
            <w:r w:rsidRPr="009B1EAA">
              <w:rPr>
                <w:rFonts w:ascii="Arial" w:hAnsi="Arial" w:cs="Arial"/>
                <w:color w:val="231F20"/>
              </w:rPr>
              <w:t>bajo,raramente</w:t>
            </w:r>
            <w:proofErr w:type="spellEnd"/>
            <w:r w:rsidRPr="009B1EAA">
              <w:rPr>
                <w:rFonts w:ascii="Arial" w:hAnsi="Arial" w:cs="Arial"/>
                <w:color w:val="231F20"/>
              </w:rPr>
              <w:t xml:space="preserve"> se presenta como primer síntoma, siempre</w:t>
            </w:r>
            <w:r w:rsidR="004347D1">
              <w:rPr>
                <w:rFonts w:ascii="Arial" w:hAnsi="Arial" w:cs="Arial"/>
                <w:color w:val="231F20"/>
              </w:rPr>
              <w:t xml:space="preserve"> </w:t>
            </w:r>
            <w:r w:rsidRPr="009B1EAA">
              <w:rPr>
                <w:rFonts w:ascii="Arial" w:hAnsi="Arial" w:cs="Arial"/>
                <w:color w:val="231F20"/>
              </w:rPr>
              <w:t>hay los antecedentes clínicos de esta entidad:</w:t>
            </w:r>
            <w:r w:rsidR="004347D1">
              <w:rPr>
                <w:rFonts w:ascii="Arial" w:hAnsi="Arial" w:cs="Arial"/>
                <w:color w:val="231F20"/>
              </w:rPr>
              <w:t xml:space="preserve"> </w:t>
            </w:r>
            <w:r w:rsidRPr="009B1EAA">
              <w:rPr>
                <w:rFonts w:ascii="Arial" w:hAnsi="Arial" w:cs="Arial"/>
                <w:color w:val="231F20"/>
              </w:rPr>
              <w:t>sensación quemante retroesternal, dolor en epigástrico</w:t>
            </w:r>
            <w:r w:rsidR="004347D1">
              <w:rPr>
                <w:rFonts w:ascii="Arial" w:hAnsi="Arial" w:cs="Arial"/>
                <w:color w:val="231F20"/>
              </w:rPr>
              <w:t xml:space="preserve"> </w:t>
            </w:r>
            <w:r w:rsidRPr="009B1EAA">
              <w:rPr>
                <w:rFonts w:ascii="Arial" w:hAnsi="Arial" w:cs="Arial"/>
                <w:color w:val="231F20"/>
              </w:rPr>
              <w:t>en la posición horizontal, regurgitaciones ácidas,</w:t>
            </w:r>
            <w:r w:rsidR="004347D1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9B1EAA">
              <w:rPr>
                <w:rFonts w:ascii="Arial" w:hAnsi="Arial" w:cs="Arial"/>
                <w:color w:val="231F20"/>
              </w:rPr>
              <w:t>etc</w:t>
            </w:r>
            <w:proofErr w:type="spellEnd"/>
          </w:p>
          <w:p w:rsidR="009B1EAA" w:rsidRPr="009B1EAA" w:rsidRDefault="009B1EAA" w:rsidP="009B1EAA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B1EAA">
              <w:rPr>
                <w:rFonts w:ascii="Arial" w:hAnsi="Arial" w:cs="Arial"/>
                <w:color w:val="231F20"/>
              </w:rPr>
              <w:t xml:space="preserve">Estas cuatro etiologías causan casi el 85 % de </w:t>
            </w:r>
            <w:proofErr w:type="spellStart"/>
            <w:r w:rsidRPr="009B1EAA">
              <w:rPr>
                <w:rFonts w:ascii="Arial" w:hAnsi="Arial" w:cs="Arial"/>
                <w:color w:val="231F20"/>
              </w:rPr>
              <w:t>lossangramientos</w:t>
            </w:r>
            <w:proofErr w:type="spellEnd"/>
            <w:r w:rsidRPr="009B1EAA">
              <w:rPr>
                <w:rFonts w:ascii="Arial" w:hAnsi="Arial" w:cs="Arial"/>
                <w:color w:val="231F20"/>
              </w:rPr>
              <w:t xml:space="preserve"> digestivos altos; después estos pueden</w:t>
            </w:r>
            <w:r w:rsidR="004347D1">
              <w:rPr>
                <w:rFonts w:ascii="Arial" w:hAnsi="Arial" w:cs="Arial"/>
                <w:color w:val="231F20"/>
              </w:rPr>
              <w:t xml:space="preserve"> </w:t>
            </w:r>
            <w:r w:rsidRPr="009B1EAA">
              <w:rPr>
                <w:rFonts w:ascii="Arial" w:hAnsi="Arial" w:cs="Arial"/>
                <w:color w:val="231F20"/>
              </w:rPr>
              <w:t>ser originados por otras enfermedades mucho</w:t>
            </w:r>
            <w:r w:rsidR="004347D1">
              <w:rPr>
                <w:rFonts w:ascii="Arial" w:hAnsi="Arial" w:cs="Arial"/>
                <w:color w:val="231F20"/>
              </w:rPr>
              <w:t xml:space="preserve"> </w:t>
            </w:r>
            <w:r w:rsidRPr="009B1EAA">
              <w:rPr>
                <w:rFonts w:ascii="Arial" w:hAnsi="Arial" w:cs="Arial"/>
                <w:color w:val="231F20"/>
              </w:rPr>
              <w:t>más infrecuentes, pero que se deben conocer también:</w:t>
            </w:r>
          </w:p>
          <w:p w:rsidR="009B1EAA" w:rsidRPr="009B1EAA" w:rsidRDefault="009B1EAA" w:rsidP="009B1EAA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B1EAA">
              <w:rPr>
                <w:rFonts w:ascii="Arial" w:hAnsi="Arial" w:cs="Arial"/>
                <w:color w:val="231F20"/>
              </w:rPr>
              <w:t xml:space="preserve">– Síndrome de </w:t>
            </w:r>
            <w:proofErr w:type="spellStart"/>
            <w:r w:rsidRPr="009B1EAA">
              <w:rPr>
                <w:rFonts w:ascii="Arial" w:hAnsi="Arial" w:cs="Arial"/>
                <w:color w:val="231F20"/>
              </w:rPr>
              <w:t>Mallory-Weiss</w:t>
            </w:r>
            <w:proofErr w:type="spellEnd"/>
            <w:r w:rsidRPr="009B1EAA">
              <w:rPr>
                <w:rFonts w:ascii="Arial" w:hAnsi="Arial" w:cs="Arial"/>
                <w:color w:val="231F20"/>
              </w:rPr>
              <w:t>: originado en los alcohólicos</w:t>
            </w:r>
            <w:r w:rsidR="004347D1">
              <w:rPr>
                <w:rFonts w:ascii="Arial" w:hAnsi="Arial" w:cs="Arial"/>
                <w:color w:val="231F20"/>
              </w:rPr>
              <w:t xml:space="preserve"> </w:t>
            </w:r>
            <w:r w:rsidRPr="009B1EAA">
              <w:rPr>
                <w:rFonts w:ascii="Arial" w:hAnsi="Arial" w:cs="Arial"/>
                <w:color w:val="231F20"/>
              </w:rPr>
              <w:t>crónicos, que en las crisis de vómitos, provocan</w:t>
            </w:r>
            <w:r w:rsidR="004347D1">
              <w:rPr>
                <w:rFonts w:ascii="Arial" w:hAnsi="Arial" w:cs="Arial"/>
                <w:color w:val="231F20"/>
              </w:rPr>
              <w:t xml:space="preserve"> </w:t>
            </w:r>
            <w:r w:rsidRPr="009B1EAA">
              <w:rPr>
                <w:rFonts w:ascii="Arial" w:hAnsi="Arial" w:cs="Arial"/>
                <w:color w:val="231F20"/>
              </w:rPr>
              <w:t>pequeñas lesiones de la mucosa de la unión</w:t>
            </w:r>
            <w:r w:rsidR="004347D1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9B1EAA">
              <w:rPr>
                <w:rFonts w:ascii="Arial" w:hAnsi="Arial" w:cs="Arial"/>
                <w:color w:val="231F20"/>
              </w:rPr>
              <w:t>esofagogástrica</w:t>
            </w:r>
            <w:proofErr w:type="spellEnd"/>
            <w:r w:rsidRPr="009B1EAA">
              <w:rPr>
                <w:rFonts w:ascii="Arial" w:hAnsi="Arial" w:cs="Arial"/>
                <w:color w:val="231F20"/>
              </w:rPr>
              <w:t>.</w:t>
            </w:r>
          </w:p>
          <w:p w:rsidR="009B1EAA" w:rsidRPr="009B1EAA" w:rsidRDefault="009B1EAA" w:rsidP="009B1EAA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B1EAA">
              <w:rPr>
                <w:rFonts w:ascii="Arial" w:hAnsi="Arial" w:cs="Arial"/>
                <w:color w:val="231F20"/>
              </w:rPr>
              <w:t>– Neoplasias del esófago y del estómago: no se caracterizan</w:t>
            </w:r>
          </w:p>
          <w:p w:rsidR="009B1EAA" w:rsidRPr="009B1EAA" w:rsidRDefault="009B1EAA" w:rsidP="009B1EAA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proofErr w:type="gramStart"/>
            <w:r w:rsidRPr="009B1EAA">
              <w:rPr>
                <w:rFonts w:ascii="Arial" w:hAnsi="Arial" w:cs="Arial"/>
                <w:color w:val="231F20"/>
              </w:rPr>
              <w:t>por</w:t>
            </w:r>
            <w:proofErr w:type="gramEnd"/>
            <w:r w:rsidRPr="009B1EAA">
              <w:rPr>
                <w:rFonts w:ascii="Arial" w:hAnsi="Arial" w:cs="Arial"/>
                <w:color w:val="231F20"/>
              </w:rPr>
              <w:t xml:space="preserve"> lo regular, en ocasionar </w:t>
            </w:r>
            <w:proofErr w:type="spellStart"/>
            <w:r w:rsidRPr="009B1EAA">
              <w:rPr>
                <w:rFonts w:ascii="Arial" w:hAnsi="Arial" w:cs="Arial"/>
                <w:color w:val="231F20"/>
              </w:rPr>
              <w:t>sangramientos</w:t>
            </w:r>
            <w:proofErr w:type="spellEnd"/>
            <w:r w:rsidR="004347D1">
              <w:rPr>
                <w:rFonts w:ascii="Arial" w:hAnsi="Arial" w:cs="Arial"/>
                <w:color w:val="231F20"/>
              </w:rPr>
              <w:t xml:space="preserve"> </w:t>
            </w:r>
            <w:r w:rsidRPr="009B1EAA">
              <w:rPr>
                <w:rFonts w:ascii="Arial" w:hAnsi="Arial" w:cs="Arial"/>
                <w:color w:val="231F20"/>
              </w:rPr>
              <w:t>abundantes.</w:t>
            </w:r>
          </w:p>
          <w:p w:rsidR="009B1EAA" w:rsidRPr="009B1EAA" w:rsidRDefault="009B1EAA" w:rsidP="009B1EAA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B1EAA">
              <w:rPr>
                <w:rFonts w:ascii="Arial" w:hAnsi="Arial" w:cs="Arial"/>
                <w:color w:val="231F20"/>
              </w:rPr>
              <w:t>– Divertículos esofágicos, gástricos o duodenales: tampoco</w:t>
            </w:r>
          </w:p>
          <w:p w:rsidR="009B1EAA" w:rsidRPr="009B1EAA" w:rsidRDefault="009B1EAA" w:rsidP="009B1EAA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proofErr w:type="gramStart"/>
            <w:r w:rsidRPr="009B1EAA">
              <w:rPr>
                <w:rFonts w:ascii="Arial" w:hAnsi="Arial" w:cs="Arial"/>
                <w:color w:val="231F20"/>
              </w:rPr>
              <w:t>originan</w:t>
            </w:r>
            <w:proofErr w:type="gramEnd"/>
            <w:r w:rsidRPr="009B1EAA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9B1EAA">
              <w:rPr>
                <w:rFonts w:ascii="Arial" w:hAnsi="Arial" w:cs="Arial"/>
                <w:color w:val="231F20"/>
              </w:rPr>
              <w:t>sangramientos</w:t>
            </w:r>
            <w:proofErr w:type="spellEnd"/>
            <w:r w:rsidRPr="009B1EAA">
              <w:rPr>
                <w:rFonts w:ascii="Arial" w:hAnsi="Arial" w:cs="Arial"/>
                <w:color w:val="231F20"/>
              </w:rPr>
              <w:t xml:space="preserve"> abundantes.</w:t>
            </w:r>
          </w:p>
          <w:p w:rsidR="009B1EAA" w:rsidRPr="009B1EAA" w:rsidRDefault="009B1EAA" w:rsidP="009B1EAA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B1EAA">
              <w:rPr>
                <w:rFonts w:ascii="Arial" w:hAnsi="Arial" w:cs="Arial"/>
                <w:color w:val="231F20"/>
              </w:rPr>
              <w:t>– Malformaciones vasculares: pueden en casos extremadamente</w:t>
            </w:r>
          </w:p>
          <w:p w:rsidR="000B04D7" w:rsidRPr="009B1EAA" w:rsidRDefault="009B1EAA" w:rsidP="009B1EAA">
            <w:pPr>
              <w:rPr>
                <w:rFonts w:ascii="Arial" w:hAnsi="Arial" w:cs="Arial"/>
                <w:color w:val="231F20"/>
              </w:rPr>
            </w:pPr>
            <w:proofErr w:type="gramStart"/>
            <w:r w:rsidRPr="009B1EAA">
              <w:rPr>
                <w:rFonts w:ascii="Arial" w:hAnsi="Arial" w:cs="Arial"/>
                <w:color w:val="231F20"/>
              </w:rPr>
              <w:t>raros</w:t>
            </w:r>
            <w:proofErr w:type="gramEnd"/>
            <w:r w:rsidRPr="009B1EAA">
              <w:rPr>
                <w:rFonts w:ascii="Arial" w:hAnsi="Arial" w:cs="Arial"/>
                <w:color w:val="231F20"/>
              </w:rPr>
              <w:t xml:space="preserve"> causar </w:t>
            </w:r>
            <w:proofErr w:type="spellStart"/>
            <w:r w:rsidRPr="009B1EAA">
              <w:rPr>
                <w:rFonts w:ascii="Arial" w:hAnsi="Arial" w:cs="Arial"/>
                <w:color w:val="231F20"/>
              </w:rPr>
              <w:t>sangramientos</w:t>
            </w:r>
            <w:proofErr w:type="spellEnd"/>
            <w:r w:rsidRPr="009B1EAA">
              <w:rPr>
                <w:rFonts w:ascii="Arial" w:hAnsi="Arial" w:cs="Arial"/>
                <w:color w:val="231F20"/>
              </w:rPr>
              <w:t xml:space="preserve"> altos.</w:t>
            </w:r>
          </w:p>
          <w:p w:rsidR="009B1EAA" w:rsidRPr="009B1EAA" w:rsidRDefault="009B1EAA" w:rsidP="009B1EAA">
            <w:pPr>
              <w:rPr>
                <w:rFonts w:ascii="Arial" w:hAnsi="Arial" w:cs="Arial"/>
              </w:rPr>
            </w:pPr>
            <w:r w:rsidRPr="009B1EAA">
              <w:rPr>
                <w:rFonts w:ascii="Arial" w:hAnsi="Arial" w:cs="Arial"/>
              </w:rPr>
              <w:t>Además de estas entidades, existen otras que pudieran</w:t>
            </w:r>
            <w:r w:rsidR="004347D1"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originar este síndrome, como son las enfermedades</w:t>
            </w:r>
            <w:r w:rsidR="004347D1"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 xml:space="preserve">hematológicas como las </w:t>
            </w:r>
            <w:proofErr w:type="spellStart"/>
            <w:r w:rsidRPr="009B1EAA">
              <w:rPr>
                <w:rFonts w:ascii="Arial" w:hAnsi="Arial" w:cs="Arial"/>
              </w:rPr>
              <w:t>leucosis</w:t>
            </w:r>
            <w:proofErr w:type="spellEnd"/>
            <w:r w:rsidRPr="009B1EAA">
              <w:rPr>
                <w:rFonts w:ascii="Arial" w:hAnsi="Arial" w:cs="Arial"/>
              </w:rPr>
              <w:t>, púrpuras, trastornos</w:t>
            </w:r>
            <w:r w:rsidR="004347D1"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de la coagulación, entre otras.</w:t>
            </w:r>
          </w:p>
          <w:p w:rsidR="009B1EAA" w:rsidRPr="009B1EAA" w:rsidRDefault="009B1EAA" w:rsidP="009B1EAA">
            <w:pPr>
              <w:rPr>
                <w:rFonts w:ascii="Arial" w:hAnsi="Arial" w:cs="Arial"/>
              </w:rPr>
            </w:pPr>
            <w:r w:rsidRPr="009B1EAA">
              <w:rPr>
                <w:rFonts w:ascii="Arial" w:hAnsi="Arial" w:cs="Arial"/>
              </w:rPr>
              <w:t>Los traumatismos de los segmentos superiores del</w:t>
            </w:r>
            <w:r w:rsidR="004347D1"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 xml:space="preserve">tubo digestivo pueden presentar </w:t>
            </w:r>
            <w:proofErr w:type="spellStart"/>
            <w:r w:rsidRPr="009B1EAA">
              <w:rPr>
                <w:rFonts w:ascii="Arial" w:hAnsi="Arial" w:cs="Arial"/>
              </w:rPr>
              <w:t>sangramientos</w:t>
            </w:r>
            <w:proofErr w:type="spellEnd"/>
            <w:r w:rsidRPr="009B1EAA">
              <w:rPr>
                <w:rFonts w:ascii="Arial" w:hAnsi="Arial" w:cs="Arial"/>
              </w:rPr>
              <w:t xml:space="preserve"> como</w:t>
            </w:r>
            <w:r w:rsidR="004347D1"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síntomas acompañantes. Por último, existen dos entidades</w:t>
            </w:r>
            <w:r w:rsidR="004347D1"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 xml:space="preserve">que se pueden mencionar: el tumor </w:t>
            </w:r>
            <w:proofErr w:type="spellStart"/>
            <w:r w:rsidRPr="009B1EAA">
              <w:rPr>
                <w:rFonts w:ascii="Arial" w:hAnsi="Arial" w:cs="Arial"/>
              </w:rPr>
              <w:t>periampular</w:t>
            </w:r>
            <w:proofErr w:type="spellEnd"/>
            <w:r w:rsidR="004347D1"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 xml:space="preserve">de </w:t>
            </w:r>
            <w:proofErr w:type="spellStart"/>
            <w:r w:rsidRPr="009B1EAA">
              <w:rPr>
                <w:rFonts w:ascii="Arial" w:hAnsi="Arial" w:cs="Arial"/>
              </w:rPr>
              <w:t>Vater</w:t>
            </w:r>
            <w:proofErr w:type="spellEnd"/>
            <w:r w:rsidRPr="009B1EAA">
              <w:rPr>
                <w:rFonts w:ascii="Arial" w:hAnsi="Arial" w:cs="Arial"/>
              </w:rPr>
              <w:t xml:space="preserve"> y la </w:t>
            </w:r>
            <w:proofErr w:type="spellStart"/>
            <w:r w:rsidRPr="009B1EAA">
              <w:rPr>
                <w:rFonts w:ascii="Arial" w:hAnsi="Arial" w:cs="Arial"/>
              </w:rPr>
              <w:t>hemobilia</w:t>
            </w:r>
            <w:proofErr w:type="spellEnd"/>
            <w:r w:rsidRPr="009B1EAA">
              <w:rPr>
                <w:rFonts w:ascii="Arial" w:hAnsi="Arial" w:cs="Arial"/>
              </w:rPr>
              <w:t xml:space="preserve"> por traumatismo hepático.</w:t>
            </w:r>
          </w:p>
          <w:p w:rsidR="009B1EAA" w:rsidRPr="004347D1" w:rsidRDefault="009B1EAA" w:rsidP="009B1EAA">
            <w:pPr>
              <w:rPr>
                <w:rFonts w:ascii="Arial" w:hAnsi="Arial" w:cs="Arial"/>
              </w:rPr>
            </w:pPr>
            <w:r w:rsidRPr="009B1EAA">
              <w:rPr>
                <w:rFonts w:ascii="Arial" w:hAnsi="Arial" w:cs="Arial"/>
              </w:rPr>
              <w:t>Son numerosas las causas del sangramiento digestivo</w:t>
            </w:r>
            <w:r w:rsidR="004347D1"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alto; algunas son muy frecuentes y otras en extremo</w:t>
            </w:r>
            <w:r w:rsidR="004347D1"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raras. El diagnóstico positivo y diferencial se puede</w:t>
            </w:r>
            <w:r w:rsidR="004347D1"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hacer, en primer lugar por la sintomatología clínica y en</w:t>
            </w:r>
            <w:r w:rsidR="004347D1"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segundo por los exámenes complementarios; el fundamental</w:t>
            </w:r>
            <w:r w:rsidR="004347D1"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es la endoscopia y secundariamente los</w:t>
            </w:r>
            <w:r w:rsidR="004347D1"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 xml:space="preserve">estudios </w:t>
            </w:r>
            <w:proofErr w:type="spellStart"/>
            <w:r w:rsidRPr="009B1EAA">
              <w:rPr>
                <w:rFonts w:ascii="Arial" w:hAnsi="Arial" w:cs="Arial"/>
              </w:rPr>
              <w:t>imaginológicos</w:t>
            </w:r>
            <w:proofErr w:type="spellEnd"/>
            <w:r w:rsidRPr="009B1EAA">
              <w:rPr>
                <w:rFonts w:ascii="Arial" w:hAnsi="Arial" w:cs="Arial"/>
              </w:rPr>
              <w:t>: radiológicos, ecográficos e</w:t>
            </w:r>
            <w:r w:rsidR="004347D1"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isotópicos.</w:t>
            </w:r>
          </w:p>
        </w:tc>
        <w:tc>
          <w:tcPr>
            <w:tcW w:w="7198" w:type="dxa"/>
            <w:gridSpan w:val="3"/>
          </w:tcPr>
          <w:p w:rsidR="009B1EAA" w:rsidRPr="009B1EAA" w:rsidRDefault="009B1EAA" w:rsidP="009B1EAA">
            <w:pPr>
              <w:rPr>
                <w:rFonts w:ascii="Arial" w:hAnsi="Arial" w:cs="Arial"/>
                <w:b/>
                <w:bCs/>
              </w:rPr>
            </w:pPr>
            <w:r w:rsidRPr="009B1EAA">
              <w:rPr>
                <w:rFonts w:ascii="Arial" w:hAnsi="Arial" w:cs="Arial"/>
                <w:b/>
                <w:bCs/>
              </w:rPr>
              <w:lastRenderedPageBreak/>
              <w:t>Sangramiento digestivo bajo</w:t>
            </w:r>
          </w:p>
          <w:p w:rsidR="009B1EAA" w:rsidRPr="009B1EAA" w:rsidRDefault="009B1EAA" w:rsidP="009B1EAA">
            <w:pPr>
              <w:rPr>
                <w:rFonts w:ascii="Arial" w:hAnsi="Arial" w:cs="Arial"/>
              </w:rPr>
            </w:pPr>
            <w:r w:rsidRPr="009B1EAA">
              <w:rPr>
                <w:rFonts w:ascii="Arial" w:hAnsi="Arial" w:cs="Arial"/>
              </w:rPr>
              <w:t>El diagnóstico diferencial es más difícil que en el</w:t>
            </w:r>
            <w:r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sangramiento digestivo alto, debido a que varias entidades</w:t>
            </w:r>
            <w:r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de ese segmento digestivo se manifiestan</w:t>
            </w:r>
            <w:r w:rsidR="002C43ED"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 xml:space="preserve">clínicamente por los mismos síntomas y signos; </w:t>
            </w:r>
            <w:proofErr w:type="spellStart"/>
            <w:r w:rsidRPr="009B1EAA">
              <w:rPr>
                <w:rFonts w:ascii="Arial" w:hAnsi="Arial" w:cs="Arial"/>
              </w:rPr>
              <w:t>sinembargo</w:t>
            </w:r>
            <w:proofErr w:type="spellEnd"/>
            <w:r w:rsidRPr="009B1EAA">
              <w:rPr>
                <w:rFonts w:ascii="Arial" w:hAnsi="Arial" w:cs="Arial"/>
              </w:rPr>
              <w:t>, al igual que la variedad anterior, es posible</w:t>
            </w:r>
            <w:r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 xml:space="preserve">tener </w:t>
            </w:r>
            <w:r w:rsidR="002C43ED"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una orientación clínica. Se debe orientar por la</w:t>
            </w:r>
            <w:r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frecuencia de las etiologías.</w:t>
            </w:r>
          </w:p>
          <w:p w:rsidR="009B1EAA" w:rsidRPr="009B1EAA" w:rsidRDefault="009B1EAA" w:rsidP="009B1EAA">
            <w:pPr>
              <w:rPr>
                <w:rFonts w:ascii="Arial" w:hAnsi="Arial" w:cs="Arial"/>
              </w:rPr>
            </w:pPr>
            <w:r w:rsidRPr="009B1EAA">
              <w:rPr>
                <w:rFonts w:ascii="Arial" w:hAnsi="Arial" w:cs="Arial"/>
              </w:rPr>
              <w:t xml:space="preserve">El segmento </w:t>
            </w:r>
            <w:proofErr w:type="spellStart"/>
            <w:r w:rsidRPr="009B1EAA">
              <w:rPr>
                <w:rFonts w:ascii="Arial" w:hAnsi="Arial" w:cs="Arial"/>
              </w:rPr>
              <w:t>anorrectal</w:t>
            </w:r>
            <w:proofErr w:type="spellEnd"/>
            <w:r w:rsidRPr="009B1EAA">
              <w:rPr>
                <w:rFonts w:ascii="Arial" w:hAnsi="Arial" w:cs="Arial"/>
              </w:rPr>
              <w:t xml:space="preserve"> produce sangramiento digestivo</w:t>
            </w:r>
            <w:r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bajo más frecuentes y las afecciones más significativas</w:t>
            </w:r>
          </w:p>
          <w:p w:rsidR="009B1EAA" w:rsidRPr="009B1EAA" w:rsidRDefault="009B1EAA" w:rsidP="009B1EAA">
            <w:pPr>
              <w:rPr>
                <w:rFonts w:ascii="Arial" w:hAnsi="Arial" w:cs="Arial"/>
              </w:rPr>
            </w:pPr>
            <w:r w:rsidRPr="009B1EAA">
              <w:rPr>
                <w:rFonts w:ascii="Arial" w:hAnsi="Arial" w:cs="Arial"/>
              </w:rPr>
              <w:t>son:</w:t>
            </w:r>
          </w:p>
          <w:p w:rsidR="009B1EAA" w:rsidRPr="009B1EAA" w:rsidRDefault="009B1EAA" w:rsidP="009B1EAA">
            <w:pPr>
              <w:rPr>
                <w:rFonts w:ascii="Arial" w:hAnsi="Arial" w:cs="Arial"/>
              </w:rPr>
            </w:pPr>
            <w:r w:rsidRPr="009B1EAA">
              <w:rPr>
                <w:rFonts w:ascii="Arial" w:hAnsi="Arial" w:cs="Arial"/>
              </w:rPr>
              <w:t>– Hemorroides y fisuras: de fácil diagnóstico, ya que</w:t>
            </w:r>
            <w:r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por simple inspección se pueden verificar. Se debe</w:t>
            </w:r>
            <w:r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hacer la salvedad que siempre se observa hemorroides</w:t>
            </w:r>
            <w:r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o fisuras como causa de un sangramiento digestivo</w:t>
            </w:r>
            <w:r w:rsidR="004347D1"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bajo, es de obligatorio cumplimiento el descartar</w:t>
            </w:r>
            <w:r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una afección más seria (neoplasia rectal o sigmoidea).</w:t>
            </w:r>
          </w:p>
          <w:p w:rsidR="009B1EAA" w:rsidRPr="009B1EAA" w:rsidRDefault="009B1EAA" w:rsidP="009B1EAA">
            <w:pPr>
              <w:rPr>
                <w:rFonts w:ascii="Arial" w:hAnsi="Arial" w:cs="Arial"/>
              </w:rPr>
            </w:pPr>
            <w:r w:rsidRPr="009B1EAA">
              <w:rPr>
                <w:rFonts w:ascii="Arial" w:hAnsi="Arial" w:cs="Arial"/>
              </w:rPr>
              <w:t xml:space="preserve">– Enfermedad </w:t>
            </w:r>
            <w:proofErr w:type="spellStart"/>
            <w:r w:rsidRPr="009B1EAA">
              <w:rPr>
                <w:rFonts w:ascii="Arial" w:hAnsi="Arial" w:cs="Arial"/>
              </w:rPr>
              <w:t>diverticular</w:t>
            </w:r>
            <w:proofErr w:type="spellEnd"/>
            <w:r w:rsidRPr="009B1EAA">
              <w:rPr>
                <w:rFonts w:ascii="Arial" w:hAnsi="Arial" w:cs="Arial"/>
              </w:rPr>
              <w:t>: con este nombre se conoce</w:t>
            </w:r>
            <w:r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actualmente esta enfermedad; que tiene una fase</w:t>
            </w:r>
            <w:r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 xml:space="preserve">asintomática o </w:t>
            </w:r>
            <w:proofErr w:type="spellStart"/>
            <w:r w:rsidRPr="009B1EAA">
              <w:rPr>
                <w:rFonts w:ascii="Arial" w:hAnsi="Arial" w:cs="Arial"/>
              </w:rPr>
              <w:t>diverticulosis</w:t>
            </w:r>
            <w:proofErr w:type="spellEnd"/>
            <w:r w:rsidRPr="009B1EAA">
              <w:rPr>
                <w:rFonts w:ascii="Arial" w:hAnsi="Arial" w:cs="Arial"/>
              </w:rPr>
              <w:t xml:space="preserve"> y otra sintomática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B1EAA">
              <w:rPr>
                <w:rFonts w:ascii="Arial" w:hAnsi="Arial" w:cs="Arial"/>
              </w:rPr>
              <w:t>diverticulitis</w:t>
            </w:r>
            <w:proofErr w:type="spellEnd"/>
            <w:r w:rsidRPr="009B1EAA">
              <w:rPr>
                <w:rFonts w:ascii="Arial" w:hAnsi="Arial" w:cs="Arial"/>
              </w:rPr>
              <w:t>. En esta última variedad es donde se</w:t>
            </w:r>
          </w:p>
          <w:p w:rsidR="009B1EAA" w:rsidRPr="009B1EAA" w:rsidRDefault="009B1EAA" w:rsidP="009B1EAA">
            <w:pPr>
              <w:rPr>
                <w:rFonts w:ascii="Arial" w:hAnsi="Arial" w:cs="Arial"/>
              </w:rPr>
            </w:pPr>
            <w:r w:rsidRPr="009B1EAA">
              <w:rPr>
                <w:rFonts w:ascii="Arial" w:hAnsi="Arial" w:cs="Arial"/>
              </w:rPr>
              <w:t xml:space="preserve">producen los </w:t>
            </w:r>
            <w:proofErr w:type="spellStart"/>
            <w:r w:rsidRPr="009B1EAA">
              <w:rPr>
                <w:rFonts w:ascii="Arial" w:hAnsi="Arial" w:cs="Arial"/>
              </w:rPr>
              <w:t>sangramientos</w:t>
            </w:r>
            <w:proofErr w:type="spellEnd"/>
            <w:r w:rsidRPr="009B1EAA">
              <w:rPr>
                <w:rFonts w:ascii="Arial" w:hAnsi="Arial" w:cs="Arial"/>
              </w:rPr>
              <w:t xml:space="preserve">, que en ocasiones </w:t>
            </w:r>
            <w:proofErr w:type="spellStart"/>
            <w:r w:rsidRPr="009B1EAA">
              <w:rPr>
                <w:rFonts w:ascii="Arial" w:hAnsi="Arial" w:cs="Arial"/>
              </w:rPr>
              <w:t>sonbastantes</w:t>
            </w:r>
            <w:proofErr w:type="spellEnd"/>
            <w:r w:rsidRPr="009B1EAA">
              <w:rPr>
                <w:rFonts w:ascii="Arial" w:hAnsi="Arial" w:cs="Arial"/>
              </w:rPr>
              <w:t xml:space="preserve"> severos y que frecuentemente pueden comprometer</w:t>
            </w:r>
            <w:r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la vida del paciente ocasionando que se</w:t>
            </w:r>
            <w:r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tomen medidas heroicas como serían resecciones</w:t>
            </w:r>
          </w:p>
          <w:p w:rsidR="009B1EAA" w:rsidRPr="009B1EAA" w:rsidRDefault="009B1EAA" w:rsidP="009B1EAA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9B1EAA">
              <w:rPr>
                <w:rFonts w:ascii="Arial" w:hAnsi="Arial" w:cs="Arial"/>
              </w:rPr>
              <w:t>colónicas</w:t>
            </w:r>
            <w:proofErr w:type="spellEnd"/>
            <w:proofErr w:type="gramEnd"/>
            <w:r w:rsidRPr="009B1EAA">
              <w:rPr>
                <w:rFonts w:ascii="Arial" w:hAnsi="Arial" w:cs="Arial"/>
              </w:rPr>
              <w:t xml:space="preserve"> de urgencia. En estos pacientes casi siempre</w:t>
            </w:r>
          </w:p>
          <w:p w:rsidR="009B1EAA" w:rsidRDefault="009B1EAA" w:rsidP="009B1EAA">
            <w:pPr>
              <w:rPr>
                <w:rFonts w:ascii="Arial" w:hAnsi="Arial" w:cs="Arial"/>
              </w:rPr>
            </w:pPr>
            <w:proofErr w:type="gramStart"/>
            <w:r w:rsidRPr="009B1EAA">
              <w:rPr>
                <w:rFonts w:ascii="Arial" w:hAnsi="Arial" w:cs="Arial"/>
              </w:rPr>
              <w:t>hay</w:t>
            </w:r>
            <w:proofErr w:type="gramEnd"/>
            <w:r w:rsidRPr="009B1EAA">
              <w:rPr>
                <w:rFonts w:ascii="Arial" w:hAnsi="Arial" w:cs="Arial"/>
              </w:rPr>
              <w:t xml:space="preserve"> antecedentes clínicos de síntomas digestivos</w:t>
            </w:r>
            <w:r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bajos como constipación, diarreas, alternancia</w:t>
            </w:r>
            <w:r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de estos síntomas, dolores espontáneos y a la palpación</w:t>
            </w:r>
            <w:r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en fosa ilíaca izquierda, entre otros.</w:t>
            </w:r>
          </w:p>
          <w:p w:rsidR="009B1EAA" w:rsidRPr="004347D1" w:rsidRDefault="009B1EAA" w:rsidP="009B1EAA">
            <w:pPr>
              <w:rPr>
                <w:rFonts w:ascii="Arial" w:hAnsi="Arial" w:cs="Arial"/>
              </w:rPr>
            </w:pPr>
            <w:r w:rsidRPr="009B1EAA">
              <w:rPr>
                <w:rFonts w:ascii="Arial" w:hAnsi="Arial" w:cs="Arial"/>
              </w:rPr>
              <w:t xml:space="preserve">Neoplasia </w:t>
            </w:r>
            <w:proofErr w:type="spellStart"/>
            <w:r w:rsidRPr="009B1EAA">
              <w:rPr>
                <w:rFonts w:ascii="Arial" w:hAnsi="Arial" w:cs="Arial"/>
              </w:rPr>
              <w:t>rectosigmoidea</w:t>
            </w:r>
            <w:proofErr w:type="spellEnd"/>
            <w:r w:rsidRPr="009B1EAA">
              <w:rPr>
                <w:rFonts w:ascii="Arial" w:hAnsi="Arial" w:cs="Arial"/>
              </w:rPr>
              <w:t>: el sangramiento ocasionado</w:t>
            </w:r>
            <w:r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>por esta entidad no es tan severo como la anterior,</w:t>
            </w:r>
            <w:r>
              <w:rPr>
                <w:rFonts w:ascii="Arial" w:hAnsi="Arial" w:cs="Arial"/>
              </w:rPr>
              <w:t xml:space="preserve"> </w:t>
            </w:r>
            <w:r w:rsidRPr="009B1EAA">
              <w:rPr>
                <w:rFonts w:ascii="Arial" w:hAnsi="Arial" w:cs="Arial"/>
              </w:rPr>
              <w:t xml:space="preserve">pero si es de pronóstico más sombrío. </w:t>
            </w:r>
            <w:r w:rsidRPr="004347D1">
              <w:rPr>
                <w:rFonts w:ascii="Arial" w:hAnsi="Arial" w:cs="Arial"/>
              </w:rPr>
              <w:t>La sintomatología clínica es casi similar, aunque p</w:t>
            </w:r>
            <w:r w:rsidR="004347D1">
              <w:rPr>
                <w:rFonts w:ascii="Arial" w:hAnsi="Arial" w:cs="Arial"/>
              </w:rPr>
              <w:t xml:space="preserve">uede </w:t>
            </w:r>
            <w:r w:rsidRPr="004347D1">
              <w:rPr>
                <w:rFonts w:ascii="Arial" w:hAnsi="Arial" w:cs="Arial"/>
              </w:rPr>
              <w:t>acompañarse de cierta repercusión sobre el estado</w:t>
            </w:r>
            <w:r w:rsidR="004347D1">
              <w:rPr>
                <w:rFonts w:ascii="Arial" w:hAnsi="Arial" w:cs="Arial"/>
              </w:rPr>
              <w:t xml:space="preserve"> </w:t>
            </w:r>
            <w:r w:rsidRPr="004347D1">
              <w:rPr>
                <w:rFonts w:ascii="Arial" w:hAnsi="Arial" w:cs="Arial"/>
              </w:rPr>
              <w:t xml:space="preserve">general y el </w:t>
            </w:r>
            <w:r w:rsidRPr="004347D1">
              <w:rPr>
                <w:rFonts w:ascii="Arial" w:hAnsi="Arial" w:cs="Arial"/>
              </w:rPr>
              <w:lastRenderedPageBreak/>
              <w:t>examen físico puede detectarse por el</w:t>
            </w:r>
            <w:r w:rsidR="004347D1">
              <w:rPr>
                <w:rFonts w:ascii="Arial" w:hAnsi="Arial" w:cs="Arial"/>
              </w:rPr>
              <w:t xml:space="preserve"> </w:t>
            </w:r>
            <w:r w:rsidRPr="004347D1">
              <w:rPr>
                <w:rFonts w:ascii="Arial" w:hAnsi="Arial" w:cs="Arial"/>
              </w:rPr>
              <w:t>tacto rectal (en las rectales) o un tumor de fosa ilíaca</w:t>
            </w:r>
          </w:p>
          <w:p w:rsidR="009B1EAA" w:rsidRPr="004347D1" w:rsidRDefault="009B1EAA" w:rsidP="009B1EAA">
            <w:pPr>
              <w:rPr>
                <w:rFonts w:ascii="Arial" w:hAnsi="Arial" w:cs="Arial"/>
              </w:rPr>
            </w:pPr>
            <w:proofErr w:type="gramStart"/>
            <w:r w:rsidRPr="004347D1">
              <w:rPr>
                <w:rFonts w:ascii="Arial" w:hAnsi="Arial" w:cs="Arial"/>
              </w:rPr>
              <w:t>izquierda</w:t>
            </w:r>
            <w:proofErr w:type="gramEnd"/>
            <w:r w:rsidRPr="004347D1">
              <w:rPr>
                <w:rFonts w:ascii="Arial" w:hAnsi="Arial" w:cs="Arial"/>
              </w:rPr>
              <w:t xml:space="preserve"> (en sigmoideos).</w:t>
            </w:r>
          </w:p>
          <w:p w:rsidR="009B1EAA" w:rsidRPr="004347D1" w:rsidRDefault="009B1EAA" w:rsidP="009B1EAA">
            <w:pPr>
              <w:rPr>
                <w:rFonts w:ascii="Arial" w:hAnsi="Arial" w:cs="Arial"/>
              </w:rPr>
            </w:pPr>
            <w:r w:rsidRPr="004347D1">
              <w:rPr>
                <w:rFonts w:ascii="Arial" w:hAnsi="Arial" w:cs="Arial"/>
              </w:rPr>
              <w:t>– Colitis ulcerativa crónica idiopática: no es muy frecuente,</w:t>
            </w:r>
            <w:r w:rsidR="004347D1">
              <w:rPr>
                <w:rFonts w:ascii="Arial" w:hAnsi="Arial" w:cs="Arial"/>
              </w:rPr>
              <w:t xml:space="preserve"> </w:t>
            </w:r>
            <w:r w:rsidRPr="004347D1">
              <w:rPr>
                <w:rFonts w:ascii="Arial" w:hAnsi="Arial" w:cs="Arial"/>
              </w:rPr>
              <w:t>pero en su evolución aparece la hemorragia</w:t>
            </w:r>
            <w:r w:rsidR="004347D1">
              <w:rPr>
                <w:rFonts w:ascii="Arial" w:hAnsi="Arial" w:cs="Arial"/>
              </w:rPr>
              <w:t xml:space="preserve"> </w:t>
            </w:r>
            <w:r w:rsidRPr="004347D1">
              <w:rPr>
                <w:rFonts w:ascii="Arial" w:hAnsi="Arial" w:cs="Arial"/>
              </w:rPr>
              <w:t>digestiva baja. Esta entidad, de larga evolución, que</w:t>
            </w:r>
            <w:r w:rsidR="004347D1">
              <w:rPr>
                <w:rFonts w:ascii="Arial" w:hAnsi="Arial" w:cs="Arial"/>
              </w:rPr>
              <w:t xml:space="preserve"> </w:t>
            </w:r>
            <w:r w:rsidRPr="004347D1">
              <w:rPr>
                <w:rFonts w:ascii="Arial" w:hAnsi="Arial" w:cs="Arial"/>
              </w:rPr>
              <w:t>transcurre con crisis, casi siempre coincidiendo con</w:t>
            </w:r>
          </w:p>
          <w:p w:rsidR="009B1EAA" w:rsidRPr="004347D1" w:rsidRDefault="009B1EAA" w:rsidP="009B1EAA">
            <w:pPr>
              <w:rPr>
                <w:rFonts w:ascii="Arial" w:hAnsi="Arial" w:cs="Arial"/>
              </w:rPr>
            </w:pPr>
            <w:proofErr w:type="gramStart"/>
            <w:r w:rsidRPr="004347D1">
              <w:rPr>
                <w:rFonts w:ascii="Arial" w:hAnsi="Arial" w:cs="Arial"/>
              </w:rPr>
              <w:t>episodios</w:t>
            </w:r>
            <w:proofErr w:type="gramEnd"/>
            <w:r w:rsidRPr="004347D1">
              <w:rPr>
                <w:rFonts w:ascii="Arial" w:hAnsi="Arial" w:cs="Arial"/>
              </w:rPr>
              <w:t xml:space="preserve"> de estrés, repercute mucho en el estado</w:t>
            </w:r>
            <w:r w:rsidR="004347D1">
              <w:rPr>
                <w:rFonts w:ascii="Arial" w:hAnsi="Arial" w:cs="Arial"/>
              </w:rPr>
              <w:t xml:space="preserve"> </w:t>
            </w:r>
            <w:r w:rsidRPr="004347D1">
              <w:rPr>
                <w:rFonts w:ascii="Arial" w:hAnsi="Arial" w:cs="Arial"/>
              </w:rPr>
              <w:t>general del paciente, en los que hay antecedentes</w:t>
            </w:r>
            <w:r w:rsidR="004347D1">
              <w:rPr>
                <w:rFonts w:ascii="Arial" w:hAnsi="Arial" w:cs="Arial"/>
              </w:rPr>
              <w:t xml:space="preserve"> </w:t>
            </w:r>
            <w:r w:rsidRPr="004347D1">
              <w:rPr>
                <w:rFonts w:ascii="Arial" w:hAnsi="Arial" w:cs="Arial"/>
              </w:rPr>
              <w:t>de una historia prolongada de síntomas digestivos</w:t>
            </w:r>
            <w:r w:rsidR="004347D1">
              <w:rPr>
                <w:rFonts w:ascii="Arial" w:hAnsi="Arial" w:cs="Arial"/>
              </w:rPr>
              <w:t xml:space="preserve"> </w:t>
            </w:r>
            <w:r w:rsidRPr="004347D1">
              <w:rPr>
                <w:rFonts w:ascii="Arial" w:hAnsi="Arial" w:cs="Arial"/>
              </w:rPr>
              <w:t>bajos (diarreas, dolor, tenesmo y otros) (Fig. 77.7).</w:t>
            </w:r>
          </w:p>
          <w:p w:rsidR="009B1EAA" w:rsidRPr="004347D1" w:rsidRDefault="009B1EAA" w:rsidP="009B1EAA">
            <w:pPr>
              <w:rPr>
                <w:rFonts w:ascii="Arial" w:hAnsi="Arial" w:cs="Arial"/>
              </w:rPr>
            </w:pPr>
            <w:r w:rsidRPr="004347D1">
              <w:rPr>
                <w:rFonts w:ascii="Arial" w:hAnsi="Arial" w:cs="Arial"/>
              </w:rPr>
              <w:t xml:space="preserve">– </w:t>
            </w:r>
            <w:proofErr w:type="spellStart"/>
            <w:r w:rsidRPr="004347D1">
              <w:rPr>
                <w:rFonts w:ascii="Arial" w:hAnsi="Arial" w:cs="Arial"/>
              </w:rPr>
              <w:t>Poliposis</w:t>
            </w:r>
            <w:proofErr w:type="spellEnd"/>
            <w:r w:rsidRPr="004347D1">
              <w:rPr>
                <w:rFonts w:ascii="Arial" w:hAnsi="Arial" w:cs="Arial"/>
              </w:rPr>
              <w:t xml:space="preserve"> múltiple de colon: aparece casi siempre en</w:t>
            </w:r>
            <w:r w:rsidR="004347D1">
              <w:rPr>
                <w:rFonts w:ascii="Arial" w:hAnsi="Arial" w:cs="Arial"/>
              </w:rPr>
              <w:t xml:space="preserve"> </w:t>
            </w:r>
            <w:r w:rsidRPr="004347D1">
              <w:rPr>
                <w:rFonts w:ascii="Arial" w:hAnsi="Arial" w:cs="Arial"/>
              </w:rPr>
              <w:t>varios miembros de la misma familia, por lo que una</w:t>
            </w:r>
            <w:r w:rsidR="004347D1">
              <w:rPr>
                <w:rFonts w:ascii="Arial" w:hAnsi="Arial" w:cs="Arial"/>
              </w:rPr>
              <w:t xml:space="preserve"> </w:t>
            </w:r>
            <w:r w:rsidRPr="004347D1">
              <w:rPr>
                <w:rFonts w:ascii="Arial" w:hAnsi="Arial" w:cs="Arial"/>
              </w:rPr>
              <w:t>vez que se diagnostica en uno es descartada en los</w:t>
            </w:r>
            <w:r w:rsidR="004347D1">
              <w:rPr>
                <w:rFonts w:ascii="Arial" w:hAnsi="Arial" w:cs="Arial"/>
              </w:rPr>
              <w:t xml:space="preserve"> </w:t>
            </w:r>
            <w:r w:rsidRPr="004347D1">
              <w:rPr>
                <w:rFonts w:ascii="Arial" w:hAnsi="Arial" w:cs="Arial"/>
              </w:rPr>
              <w:t>demás de la familia, ya que es hereditario y familiar.</w:t>
            </w:r>
          </w:p>
          <w:p w:rsidR="000B04D7" w:rsidRPr="009B1EAA" w:rsidRDefault="009B1EAA" w:rsidP="009B1EAA">
            <w:pPr>
              <w:rPr>
                <w:rFonts w:ascii="Arial" w:hAnsi="Arial" w:cs="Arial"/>
              </w:rPr>
            </w:pPr>
            <w:r w:rsidRPr="004347D1">
              <w:rPr>
                <w:rFonts w:ascii="Arial" w:hAnsi="Arial" w:cs="Arial"/>
              </w:rPr>
              <w:t>Las hemorragias en esta enfermedad son de medianas</w:t>
            </w:r>
            <w:r w:rsidR="004347D1">
              <w:rPr>
                <w:rFonts w:ascii="Arial" w:hAnsi="Arial" w:cs="Arial"/>
              </w:rPr>
              <w:t xml:space="preserve"> </w:t>
            </w:r>
            <w:r w:rsidRPr="004347D1">
              <w:rPr>
                <w:rFonts w:ascii="Arial" w:hAnsi="Arial" w:cs="Arial"/>
              </w:rPr>
              <w:t>a severas y por lo general a veces es el único</w:t>
            </w:r>
            <w:r w:rsidR="004347D1">
              <w:rPr>
                <w:rFonts w:ascii="Arial" w:hAnsi="Arial" w:cs="Arial"/>
              </w:rPr>
              <w:t xml:space="preserve"> </w:t>
            </w:r>
            <w:r w:rsidRPr="004347D1">
              <w:rPr>
                <w:rFonts w:ascii="Arial" w:hAnsi="Arial" w:cs="Arial"/>
              </w:rPr>
              <w:t>síntoma que se presenta.</w:t>
            </w:r>
          </w:p>
        </w:tc>
      </w:tr>
      <w:tr w:rsidR="000B04D7" w:rsidTr="004347D1">
        <w:trPr>
          <w:trHeight w:val="287"/>
        </w:trPr>
        <w:tc>
          <w:tcPr>
            <w:tcW w:w="6912" w:type="dxa"/>
            <w:gridSpan w:val="3"/>
          </w:tcPr>
          <w:p w:rsidR="004347D1" w:rsidRPr="004347D1" w:rsidRDefault="004347D1" w:rsidP="004347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231F20"/>
              </w:rPr>
            </w:pPr>
            <w:r w:rsidRPr="004347D1">
              <w:rPr>
                <w:rFonts w:ascii="Arial" w:hAnsi="Arial" w:cs="Arial"/>
                <w:b/>
                <w:bCs/>
                <w:i/>
                <w:iCs/>
                <w:color w:val="231F20"/>
              </w:rPr>
              <w:lastRenderedPageBreak/>
              <w:t>Pronóstico</w:t>
            </w:r>
          </w:p>
          <w:p w:rsidR="004347D1" w:rsidRPr="004347D1" w:rsidRDefault="004347D1" w:rsidP="004347D1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4347D1">
              <w:rPr>
                <w:rFonts w:ascii="Arial" w:hAnsi="Arial" w:cs="Arial"/>
                <w:color w:val="231F20"/>
              </w:rPr>
              <w:t>Las hemorragias digestivas, cuando se causan en</w:t>
            </w:r>
          </w:p>
          <w:p w:rsidR="004347D1" w:rsidRPr="004347D1" w:rsidRDefault="004347D1" w:rsidP="004347D1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4347D1">
              <w:rPr>
                <w:rFonts w:ascii="Arial" w:hAnsi="Arial" w:cs="Arial"/>
                <w:color w:val="231F20"/>
              </w:rPr>
              <w:t>personas mayores de 65 años, tienen un pronóstico reservado</w:t>
            </w:r>
          </w:p>
          <w:p w:rsidR="004347D1" w:rsidRPr="004347D1" w:rsidRDefault="004347D1" w:rsidP="004347D1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4347D1">
              <w:rPr>
                <w:rFonts w:ascii="Arial" w:hAnsi="Arial" w:cs="Arial"/>
                <w:color w:val="231F20"/>
              </w:rPr>
              <w:t>y al contrario de lo que se piensa es necesario</w:t>
            </w:r>
          </w:p>
          <w:p w:rsidR="004347D1" w:rsidRPr="004347D1" w:rsidRDefault="004347D1" w:rsidP="004347D1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4347D1">
              <w:rPr>
                <w:rFonts w:ascii="Arial" w:hAnsi="Arial" w:cs="Arial"/>
                <w:color w:val="231F20"/>
              </w:rPr>
              <w:t>tomar decisiones rápidas, para evitar que el paciente</w:t>
            </w:r>
          </w:p>
          <w:p w:rsidR="004347D1" w:rsidRPr="004347D1" w:rsidRDefault="004347D1" w:rsidP="004347D1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4347D1">
              <w:rPr>
                <w:rFonts w:ascii="Arial" w:hAnsi="Arial" w:cs="Arial"/>
                <w:color w:val="231F20"/>
              </w:rPr>
              <w:t>se deteriore mucho y cuando se decida intervención,</w:t>
            </w:r>
          </w:p>
          <w:p w:rsidR="004347D1" w:rsidRPr="004347D1" w:rsidRDefault="004347D1" w:rsidP="004347D1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4347D1">
              <w:rPr>
                <w:rFonts w:ascii="Arial" w:hAnsi="Arial" w:cs="Arial"/>
                <w:color w:val="231F20"/>
              </w:rPr>
              <w:t>se encuentre en condiciones precarias, lo que haría que</w:t>
            </w:r>
          </w:p>
          <w:p w:rsidR="000B04D7" w:rsidRDefault="004347D1" w:rsidP="004347D1">
            <w:r w:rsidRPr="004347D1">
              <w:rPr>
                <w:rFonts w:ascii="Arial" w:hAnsi="Arial" w:cs="Arial"/>
                <w:color w:val="231F20"/>
              </w:rPr>
              <w:t>la mortalidad se eleve a proporciones prohibitivas</w:t>
            </w:r>
          </w:p>
        </w:tc>
        <w:tc>
          <w:tcPr>
            <w:tcW w:w="7198" w:type="dxa"/>
            <w:gridSpan w:val="3"/>
          </w:tcPr>
          <w:p w:rsidR="004347D1" w:rsidRPr="004347D1" w:rsidRDefault="004347D1" w:rsidP="004347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231F20"/>
              </w:rPr>
            </w:pPr>
            <w:r w:rsidRPr="004347D1">
              <w:rPr>
                <w:rFonts w:ascii="Arial" w:hAnsi="Arial" w:cs="Arial"/>
                <w:b/>
                <w:bCs/>
                <w:i/>
                <w:iCs/>
                <w:color w:val="231F20"/>
              </w:rPr>
              <w:t>Complicaciones</w:t>
            </w:r>
          </w:p>
          <w:p w:rsidR="004347D1" w:rsidRPr="004347D1" w:rsidRDefault="004347D1" w:rsidP="004347D1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4347D1">
              <w:rPr>
                <w:rFonts w:ascii="Arial" w:hAnsi="Arial" w:cs="Arial"/>
                <w:color w:val="231F20"/>
              </w:rPr>
              <w:t>Dadas las con</w:t>
            </w:r>
            <w:r>
              <w:rPr>
                <w:rFonts w:ascii="Arial" w:hAnsi="Arial" w:cs="Arial"/>
                <w:color w:val="231F20"/>
              </w:rPr>
              <w:t xml:space="preserve">diciones en que se producen los </w:t>
            </w:r>
            <w:proofErr w:type="spellStart"/>
            <w:r w:rsidRPr="004347D1">
              <w:rPr>
                <w:rFonts w:ascii="Arial" w:hAnsi="Arial" w:cs="Arial"/>
                <w:color w:val="231F20"/>
              </w:rPr>
              <w:t>sangramientos</w:t>
            </w:r>
            <w:proofErr w:type="spellEnd"/>
            <w:r w:rsidRPr="004347D1">
              <w:rPr>
                <w:rFonts w:ascii="Arial" w:hAnsi="Arial" w:cs="Arial"/>
                <w:color w:val="231F20"/>
              </w:rPr>
              <w:t xml:space="preserve"> digestivos,</w:t>
            </w:r>
            <w:r>
              <w:rPr>
                <w:rFonts w:ascii="Arial" w:hAnsi="Arial" w:cs="Arial"/>
                <w:color w:val="231F20"/>
              </w:rPr>
              <w:t xml:space="preserve"> pueden causarse complicaciones </w:t>
            </w:r>
            <w:r w:rsidRPr="004347D1">
              <w:rPr>
                <w:rFonts w:ascii="Arial" w:hAnsi="Arial" w:cs="Arial"/>
                <w:color w:val="231F20"/>
              </w:rPr>
              <w:t>graves.</w:t>
            </w:r>
          </w:p>
          <w:p w:rsidR="004347D1" w:rsidRPr="004347D1" w:rsidRDefault="004347D1" w:rsidP="004347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231F20"/>
              </w:rPr>
            </w:pPr>
            <w:r w:rsidRPr="004347D1">
              <w:rPr>
                <w:rFonts w:ascii="Arial" w:hAnsi="Arial" w:cs="Arial"/>
                <w:b/>
                <w:bCs/>
                <w:i/>
                <w:iCs/>
                <w:color w:val="231F20"/>
              </w:rPr>
              <w:t>Respiratorias</w:t>
            </w:r>
          </w:p>
          <w:p w:rsidR="004347D1" w:rsidRPr="004347D1" w:rsidRDefault="004347D1" w:rsidP="004347D1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4347D1">
              <w:rPr>
                <w:rFonts w:ascii="Arial" w:hAnsi="Arial" w:cs="Arial"/>
                <w:color w:val="231F20"/>
              </w:rPr>
              <w:t>Infecciones de las vías respiratorias bajas casi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4347D1">
              <w:rPr>
                <w:rFonts w:ascii="Arial" w:hAnsi="Arial" w:cs="Arial"/>
                <w:color w:val="231F20"/>
              </w:rPr>
              <w:t xml:space="preserve">siempre de origen </w:t>
            </w:r>
            <w:proofErr w:type="spellStart"/>
            <w:r w:rsidRPr="004347D1">
              <w:rPr>
                <w:rFonts w:ascii="Arial" w:hAnsi="Arial" w:cs="Arial"/>
                <w:color w:val="231F20"/>
              </w:rPr>
              <w:t>nos</w:t>
            </w:r>
            <w:r>
              <w:rPr>
                <w:rFonts w:ascii="Arial" w:hAnsi="Arial" w:cs="Arial"/>
                <w:color w:val="231F20"/>
              </w:rPr>
              <w:t>ocomial</w:t>
            </w:r>
            <w:proofErr w:type="spellEnd"/>
            <w:r>
              <w:rPr>
                <w:rFonts w:ascii="Arial" w:hAnsi="Arial" w:cs="Arial"/>
                <w:color w:val="231F20"/>
              </w:rPr>
              <w:t xml:space="preserve">, lo que lleva aparejada </w:t>
            </w:r>
            <w:r w:rsidRPr="004347D1">
              <w:rPr>
                <w:rFonts w:ascii="Arial" w:hAnsi="Arial" w:cs="Arial"/>
                <w:color w:val="231F20"/>
              </w:rPr>
              <w:t xml:space="preserve">una alta mortalidad. También puede aparecer el </w:t>
            </w:r>
            <w:proofErr w:type="spellStart"/>
            <w:r w:rsidRPr="004347D1">
              <w:rPr>
                <w:rFonts w:ascii="Arial" w:hAnsi="Arial" w:cs="Arial"/>
                <w:color w:val="231F20"/>
              </w:rPr>
              <w:t>distrés</w:t>
            </w:r>
            <w:proofErr w:type="spellEnd"/>
            <w:r w:rsidRPr="004347D1">
              <w:rPr>
                <w:rFonts w:ascii="Arial" w:hAnsi="Arial" w:cs="Arial"/>
                <w:color w:val="231F20"/>
              </w:rPr>
              <w:t>.</w:t>
            </w:r>
          </w:p>
          <w:p w:rsidR="004347D1" w:rsidRPr="004347D1" w:rsidRDefault="004347D1" w:rsidP="004347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231F20"/>
              </w:rPr>
            </w:pPr>
            <w:r w:rsidRPr="004347D1">
              <w:rPr>
                <w:rFonts w:ascii="Arial" w:hAnsi="Arial" w:cs="Arial"/>
                <w:b/>
                <w:bCs/>
                <w:i/>
                <w:iCs/>
                <w:color w:val="231F20"/>
              </w:rPr>
              <w:t>Cardiovasculares</w:t>
            </w:r>
          </w:p>
          <w:p w:rsidR="004347D1" w:rsidRPr="004347D1" w:rsidRDefault="004347D1" w:rsidP="004347D1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4347D1">
              <w:rPr>
                <w:rFonts w:ascii="Arial" w:hAnsi="Arial" w:cs="Arial"/>
                <w:color w:val="231F20"/>
              </w:rPr>
              <w:t xml:space="preserve">En los pacientes de edad </w:t>
            </w:r>
            <w:r>
              <w:rPr>
                <w:rFonts w:ascii="Arial" w:hAnsi="Arial" w:cs="Arial"/>
                <w:color w:val="231F20"/>
              </w:rPr>
              <w:t xml:space="preserve">avanzada cualquier transgresión </w:t>
            </w:r>
            <w:r w:rsidRPr="004347D1">
              <w:rPr>
                <w:rFonts w:ascii="Arial" w:hAnsi="Arial" w:cs="Arial"/>
                <w:color w:val="231F20"/>
              </w:rPr>
              <w:t xml:space="preserve">del ritmo de </w:t>
            </w:r>
            <w:r>
              <w:rPr>
                <w:rFonts w:ascii="Arial" w:hAnsi="Arial" w:cs="Arial"/>
                <w:color w:val="231F20"/>
              </w:rPr>
              <w:t xml:space="preserve">hidratación puede llevarlo a la </w:t>
            </w:r>
            <w:proofErr w:type="spellStart"/>
            <w:r w:rsidRPr="004347D1">
              <w:rPr>
                <w:rFonts w:ascii="Arial" w:hAnsi="Arial" w:cs="Arial"/>
                <w:color w:val="231F20"/>
              </w:rPr>
              <w:t>hipervolemia</w:t>
            </w:r>
            <w:proofErr w:type="spellEnd"/>
            <w:r w:rsidRPr="004347D1">
              <w:rPr>
                <w:rFonts w:ascii="Arial" w:hAnsi="Arial" w:cs="Arial"/>
                <w:color w:val="231F20"/>
              </w:rPr>
              <w:t xml:space="preserve"> con el consiguiente edema agudo d</w:t>
            </w:r>
            <w:r>
              <w:rPr>
                <w:rFonts w:ascii="Arial" w:hAnsi="Arial" w:cs="Arial"/>
                <w:color w:val="231F20"/>
              </w:rPr>
              <w:t xml:space="preserve">el </w:t>
            </w:r>
            <w:proofErr w:type="spellStart"/>
            <w:r>
              <w:rPr>
                <w:rFonts w:ascii="Arial" w:hAnsi="Arial" w:cs="Arial"/>
                <w:color w:val="231F20"/>
              </w:rPr>
              <w:t>pulmón.</w:t>
            </w:r>
            <w:r w:rsidRPr="004347D1">
              <w:rPr>
                <w:rFonts w:ascii="Arial" w:hAnsi="Arial" w:cs="Arial"/>
                <w:color w:val="231F20"/>
              </w:rPr>
              <w:t>El</w:t>
            </w:r>
            <w:proofErr w:type="spellEnd"/>
            <w:r w:rsidRPr="004347D1">
              <w:rPr>
                <w:rFonts w:ascii="Arial" w:hAnsi="Arial" w:cs="Arial"/>
                <w:color w:val="231F20"/>
              </w:rPr>
              <w:t xml:space="preserve"> </w:t>
            </w:r>
            <w:r w:rsidRPr="004347D1">
              <w:rPr>
                <w:rFonts w:ascii="Arial" w:hAnsi="Arial" w:cs="Arial"/>
                <w:i/>
                <w:iCs/>
                <w:color w:val="231F20"/>
              </w:rPr>
              <w:t xml:space="preserve">shock </w:t>
            </w:r>
            <w:r w:rsidRPr="004347D1">
              <w:rPr>
                <w:rFonts w:ascii="Arial" w:hAnsi="Arial" w:cs="Arial"/>
                <w:color w:val="231F20"/>
              </w:rPr>
              <w:t>puede llevarlo a la isquemia coronaria.</w:t>
            </w:r>
          </w:p>
          <w:p w:rsidR="004347D1" w:rsidRDefault="004347D1" w:rsidP="004347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231F20"/>
              </w:rPr>
            </w:pPr>
          </w:p>
          <w:p w:rsidR="004347D1" w:rsidRPr="004347D1" w:rsidRDefault="004347D1" w:rsidP="004347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231F20"/>
              </w:rPr>
            </w:pPr>
            <w:r w:rsidRPr="004347D1">
              <w:rPr>
                <w:rFonts w:ascii="Arial" w:hAnsi="Arial" w:cs="Arial"/>
                <w:b/>
                <w:bCs/>
                <w:i/>
                <w:iCs/>
                <w:color w:val="231F20"/>
              </w:rPr>
              <w:t>Renales</w:t>
            </w:r>
          </w:p>
          <w:p w:rsidR="004347D1" w:rsidRPr="004347D1" w:rsidRDefault="004347D1" w:rsidP="004347D1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4347D1">
              <w:rPr>
                <w:rFonts w:ascii="Arial" w:hAnsi="Arial" w:cs="Arial"/>
                <w:color w:val="231F20"/>
              </w:rPr>
              <w:lastRenderedPageBreak/>
              <w:t>La insuficiencia r</w:t>
            </w:r>
            <w:r>
              <w:rPr>
                <w:rFonts w:ascii="Arial" w:hAnsi="Arial" w:cs="Arial"/>
                <w:color w:val="231F20"/>
              </w:rPr>
              <w:t xml:space="preserve">enal es a veces consecuencia de </w:t>
            </w:r>
            <w:r w:rsidRPr="004347D1">
              <w:rPr>
                <w:rFonts w:ascii="Arial" w:hAnsi="Arial" w:cs="Arial"/>
                <w:color w:val="231F20"/>
              </w:rPr>
              <w:t>una hipovolemia no bi</w:t>
            </w:r>
            <w:r>
              <w:rPr>
                <w:rFonts w:ascii="Arial" w:hAnsi="Arial" w:cs="Arial"/>
                <w:color w:val="231F20"/>
              </w:rPr>
              <w:t xml:space="preserve">en tratada. Cualquiera de estas </w:t>
            </w:r>
            <w:r w:rsidRPr="004347D1">
              <w:rPr>
                <w:rFonts w:ascii="Arial" w:hAnsi="Arial" w:cs="Arial"/>
                <w:color w:val="231F20"/>
              </w:rPr>
              <w:t xml:space="preserve">complicaciones puede </w:t>
            </w:r>
            <w:r>
              <w:rPr>
                <w:rFonts w:ascii="Arial" w:hAnsi="Arial" w:cs="Arial"/>
                <w:color w:val="231F20"/>
              </w:rPr>
              <w:t xml:space="preserve">dar al traste con la vida de un </w:t>
            </w:r>
            <w:r w:rsidRPr="004347D1">
              <w:rPr>
                <w:rFonts w:ascii="Arial" w:hAnsi="Arial" w:cs="Arial"/>
                <w:color w:val="231F20"/>
              </w:rPr>
              <w:t xml:space="preserve">paciente ya de por si </w:t>
            </w:r>
            <w:proofErr w:type="spellStart"/>
            <w:r w:rsidRPr="004347D1">
              <w:rPr>
                <w:rFonts w:ascii="Arial" w:hAnsi="Arial" w:cs="Arial"/>
                <w:color w:val="231F20"/>
              </w:rPr>
              <w:t>inmunodepr</w:t>
            </w:r>
            <w:r>
              <w:rPr>
                <w:rFonts w:ascii="Arial" w:hAnsi="Arial" w:cs="Arial"/>
                <w:color w:val="231F20"/>
              </w:rPr>
              <w:t>imido</w:t>
            </w:r>
            <w:proofErr w:type="spellEnd"/>
            <w:r>
              <w:rPr>
                <w:rFonts w:ascii="Arial" w:hAnsi="Arial" w:cs="Arial"/>
                <w:color w:val="231F20"/>
              </w:rPr>
              <w:t xml:space="preserve"> por el sangramiento </w:t>
            </w:r>
            <w:r w:rsidRPr="004347D1">
              <w:rPr>
                <w:rFonts w:ascii="Arial" w:hAnsi="Arial" w:cs="Arial"/>
                <w:color w:val="231F20"/>
              </w:rPr>
              <w:t>y por su afección de base. Todo esto hace que</w:t>
            </w:r>
          </w:p>
          <w:p w:rsidR="000B04D7" w:rsidRPr="004347D1" w:rsidRDefault="004347D1" w:rsidP="004347D1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proofErr w:type="gramStart"/>
            <w:r w:rsidRPr="004347D1">
              <w:rPr>
                <w:rFonts w:ascii="Arial" w:hAnsi="Arial" w:cs="Arial"/>
                <w:color w:val="231F20"/>
              </w:rPr>
              <w:t>un</w:t>
            </w:r>
            <w:proofErr w:type="gramEnd"/>
            <w:r w:rsidRPr="004347D1">
              <w:rPr>
                <w:rFonts w:ascii="Arial" w:hAnsi="Arial" w:cs="Arial"/>
                <w:color w:val="231F20"/>
              </w:rPr>
              <w:t xml:space="preserve"> sangramiento dig</w:t>
            </w:r>
            <w:r>
              <w:rPr>
                <w:rFonts w:ascii="Arial" w:hAnsi="Arial" w:cs="Arial"/>
                <w:color w:val="231F20"/>
              </w:rPr>
              <w:t xml:space="preserve">estivo de moderado a severo sea </w:t>
            </w:r>
            <w:r w:rsidRPr="004347D1">
              <w:rPr>
                <w:rFonts w:ascii="Arial" w:hAnsi="Arial" w:cs="Arial"/>
                <w:color w:val="231F20"/>
              </w:rPr>
              <w:t>un síndrome grave, qu</w:t>
            </w:r>
            <w:r>
              <w:rPr>
                <w:rFonts w:ascii="Arial" w:hAnsi="Arial" w:cs="Arial"/>
                <w:color w:val="231F20"/>
              </w:rPr>
              <w:t xml:space="preserve">e debe tratarse en las salas de </w:t>
            </w:r>
            <w:r w:rsidRPr="004347D1">
              <w:rPr>
                <w:rFonts w:ascii="Arial" w:hAnsi="Arial" w:cs="Arial"/>
                <w:color w:val="231F20"/>
              </w:rPr>
              <w:t>terapias intermedia e inte</w:t>
            </w:r>
            <w:r>
              <w:rPr>
                <w:rFonts w:ascii="Arial" w:hAnsi="Arial" w:cs="Arial"/>
                <w:color w:val="231F20"/>
              </w:rPr>
              <w:t xml:space="preserve">nsiva; para poder garantizarles </w:t>
            </w:r>
            <w:r w:rsidRPr="004347D1">
              <w:rPr>
                <w:rFonts w:ascii="Arial" w:hAnsi="Arial" w:cs="Arial"/>
                <w:color w:val="231F20"/>
              </w:rPr>
              <w:t>a estos pacientes una atención adecuada, mejorar</w:t>
            </w:r>
            <w:r>
              <w:rPr>
                <w:rFonts w:ascii="Arial" w:hAnsi="Arial" w:cs="Arial"/>
                <w:color w:val="231F20"/>
              </w:rPr>
              <w:t xml:space="preserve"> e</w:t>
            </w:r>
            <w:r w:rsidRPr="004347D1">
              <w:rPr>
                <w:rFonts w:ascii="Arial" w:hAnsi="Arial" w:cs="Arial"/>
                <w:color w:val="231F20"/>
              </w:rPr>
              <w:t>l pronóstico y evitar las complicaciones.</w:t>
            </w:r>
          </w:p>
        </w:tc>
      </w:tr>
    </w:tbl>
    <w:p w:rsidR="00E61F66" w:rsidRDefault="00E61F66"/>
    <w:sectPr w:rsidR="00E61F66" w:rsidSect="000B04D7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04D7"/>
    <w:rsid w:val="000B04D7"/>
    <w:rsid w:val="0027051D"/>
    <w:rsid w:val="002C43ED"/>
    <w:rsid w:val="004347D1"/>
    <w:rsid w:val="004A7010"/>
    <w:rsid w:val="004E316C"/>
    <w:rsid w:val="00647216"/>
    <w:rsid w:val="00716367"/>
    <w:rsid w:val="00811C7E"/>
    <w:rsid w:val="0092113D"/>
    <w:rsid w:val="009B1EAA"/>
    <w:rsid w:val="009F2B02"/>
    <w:rsid w:val="00E61F66"/>
    <w:rsid w:val="00F7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0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2549</Words>
  <Characters>14024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9</cp:revision>
  <dcterms:created xsi:type="dcterms:W3CDTF">2022-11-27T23:31:00Z</dcterms:created>
  <dcterms:modified xsi:type="dcterms:W3CDTF">2023-11-08T01:01:00Z</dcterms:modified>
</cp:coreProperties>
</file>