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D" w:rsidRDefault="005769C2">
      <w:pPr>
        <w:rPr>
          <w:lang w:val="es-CU"/>
        </w:rPr>
      </w:pPr>
      <w:r>
        <w:rPr>
          <w:lang w:val="es-CU"/>
        </w:rPr>
        <w:t>CUESTIONARIO DEL TEMA III NERVIOSO.</w:t>
      </w:r>
    </w:p>
    <w:p w:rsidR="005769C2" w:rsidRDefault="005769C2" w:rsidP="005769C2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Paciente masculino negro de 68 añoñs con antecedentes de fumador inveterado, diabético e hipertenso con tratamiento irregular, hace 6 meses presentó un Ataque transitorio de isquemia. En esta ocasión al levantarse en la mañana notó que tenía debilidad del brazo y pierna derecha, la familia lo nota con el lenguaje tropeloso. Lo traen a cuerpo de guardía y se constata al examen físico:</w:t>
      </w:r>
    </w:p>
    <w:p w:rsidR="005769C2" w:rsidRDefault="005769C2" w:rsidP="005769C2">
      <w:pPr>
        <w:pStyle w:val="Prrafodelista"/>
        <w:rPr>
          <w:lang w:val="es-CU"/>
        </w:rPr>
      </w:pPr>
      <w:r>
        <w:rPr>
          <w:lang w:val="es-CU"/>
        </w:rPr>
        <w:t>ACV: Ruídos cardíacos rítmicos TA: 160/110    FC: 90x´</w:t>
      </w:r>
    </w:p>
    <w:p w:rsidR="005769C2" w:rsidRDefault="005769C2" w:rsidP="005769C2">
      <w:pPr>
        <w:pStyle w:val="Prrafodelista"/>
        <w:rPr>
          <w:lang w:val="es-CU"/>
        </w:rPr>
      </w:pPr>
      <w:r>
        <w:rPr>
          <w:lang w:val="es-CU"/>
        </w:rPr>
        <w:t>SNC: Consciente, lenguaje tropeloso. Hemiparesia derecha a predominio braquial.</w:t>
      </w:r>
    </w:p>
    <w:p w:rsidR="005769C2" w:rsidRDefault="005769C2" w:rsidP="005769C2">
      <w:pPr>
        <w:pStyle w:val="Prrafodelista"/>
        <w:rPr>
          <w:lang w:val="es-CU"/>
        </w:rPr>
      </w:pPr>
      <w:r>
        <w:rPr>
          <w:lang w:val="es-CU"/>
        </w:rPr>
        <w:t>Se ingresa y mantiene el defecto motor . Del cuadro clínico anterior  responda:</w:t>
      </w:r>
    </w:p>
    <w:p w:rsidR="005769C2" w:rsidRDefault="005769C2" w:rsidP="005769C2">
      <w:pPr>
        <w:pStyle w:val="Prrafodelista"/>
        <w:numPr>
          <w:ilvl w:val="0"/>
          <w:numId w:val="2"/>
        </w:numPr>
        <w:rPr>
          <w:lang w:val="es-CU"/>
        </w:rPr>
      </w:pPr>
      <w:r>
        <w:rPr>
          <w:lang w:val="es-CU"/>
        </w:rPr>
        <w:t>Diga diagnóstico nosológico.</w:t>
      </w:r>
    </w:p>
    <w:p w:rsidR="005769C2" w:rsidRDefault="005769C2" w:rsidP="005769C2">
      <w:pPr>
        <w:pStyle w:val="Prrafodelista"/>
        <w:numPr>
          <w:ilvl w:val="0"/>
          <w:numId w:val="2"/>
        </w:numPr>
        <w:rPr>
          <w:lang w:val="es-CU"/>
        </w:rPr>
      </w:pPr>
      <w:r>
        <w:rPr>
          <w:lang w:val="es-CU"/>
        </w:rPr>
        <w:t>Cite 3 exámenes complementarios necesarios en este caso.</w:t>
      </w:r>
    </w:p>
    <w:p w:rsidR="005769C2" w:rsidRDefault="005769C2" w:rsidP="005769C2">
      <w:pPr>
        <w:pStyle w:val="Prrafodelista"/>
        <w:numPr>
          <w:ilvl w:val="0"/>
          <w:numId w:val="2"/>
        </w:numPr>
        <w:rPr>
          <w:lang w:val="es-CU"/>
        </w:rPr>
      </w:pPr>
      <w:r>
        <w:rPr>
          <w:lang w:val="es-CU"/>
        </w:rPr>
        <w:t>Cite 3 complicaciones no neurológicas a esperar en este caso.</w:t>
      </w:r>
    </w:p>
    <w:p w:rsidR="009505E5" w:rsidRDefault="009505E5" w:rsidP="005769C2">
      <w:pPr>
        <w:pStyle w:val="Prrafodelista"/>
        <w:numPr>
          <w:ilvl w:val="0"/>
          <w:numId w:val="2"/>
        </w:numPr>
        <w:rPr>
          <w:lang w:val="es-CU"/>
        </w:rPr>
      </w:pPr>
      <w:r>
        <w:rPr>
          <w:lang w:val="es-CU"/>
        </w:rPr>
        <w:t>Mencione 3 pilares del tratamiento en este paciente .</w:t>
      </w:r>
    </w:p>
    <w:p w:rsidR="009505E5" w:rsidRDefault="009505E5" w:rsidP="009505E5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Paciente masculino de 35 años con antecedentes de aparente buena salud. En esta ocasión después de un esfuerzo físico intenso comenzó con cefalea supraorbitaria intensa que se irradió a región occipital y no se alivió con analgésicos, además presentó mareos. Al llegar a Cuerpo de guardía se observa paciente obnubilado, con rígidez nucal, Babinski bilateral. Del cuadro clínico anterior conteste:</w:t>
      </w:r>
    </w:p>
    <w:p w:rsidR="009505E5" w:rsidRDefault="009505E5" w:rsidP="009505E5">
      <w:pPr>
        <w:pStyle w:val="Prrafodelista"/>
        <w:numPr>
          <w:ilvl w:val="0"/>
          <w:numId w:val="3"/>
        </w:numPr>
        <w:rPr>
          <w:lang w:val="es-CU"/>
        </w:rPr>
      </w:pPr>
      <w:r>
        <w:rPr>
          <w:lang w:val="es-CU"/>
        </w:rPr>
        <w:t>Diagnóstico nosológico</w:t>
      </w:r>
    </w:p>
    <w:p w:rsidR="009505E5" w:rsidRDefault="009505E5" w:rsidP="009505E5">
      <w:pPr>
        <w:pStyle w:val="Prrafodelista"/>
        <w:numPr>
          <w:ilvl w:val="0"/>
          <w:numId w:val="3"/>
        </w:numPr>
        <w:rPr>
          <w:lang w:val="es-CU"/>
        </w:rPr>
      </w:pPr>
      <w:r>
        <w:rPr>
          <w:lang w:val="es-CU"/>
        </w:rPr>
        <w:t>Cite 3 complementarios necesarios para llegar al diagnóstico.</w:t>
      </w:r>
    </w:p>
    <w:p w:rsidR="009505E5" w:rsidRDefault="009505E5" w:rsidP="009505E5">
      <w:pPr>
        <w:pStyle w:val="Prrafodelista"/>
        <w:numPr>
          <w:ilvl w:val="0"/>
          <w:numId w:val="3"/>
        </w:numPr>
        <w:rPr>
          <w:lang w:val="es-CU"/>
        </w:rPr>
      </w:pPr>
      <w:r>
        <w:rPr>
          <w:lang w:val="es-CU"/>
        </w:rPr>
        <w:t>Mencione 3 complicaciones neurológicas.</w:t>
      </w:r>
    </w:p>
    <w:p w:rsidR="009505E5" w:rsidRDefault="009505E5" w:rsidP="009505E5">
      <w:pPr>
        <w:pStyle w:val="Prrafodelista"/>
        <w:numPr>
          <w:ilvl w:val="0"/>
          <w:numId w:val="3"/>
        </w:numPr>
        <w:rPr>
          <w:lang w:val="es-CU"/>
        </w:rPr>
      </w:pPr>
      <w:r>
        <w:rPr>
          <w:lang w:val="es-CU"/>
        </w:rPr>
        <w:t>Conducta a seguir ante un paciente con este diagnóstico nosológico.</w:t>
      </w:r>
    </w:p>
    <w:p w:rsidR="00147C4A" w:rsidRDefault="00147C4A" w:rsidP="00147C4A">
      <w:pPr>
        <w:rPr>
          <w:lang w:val="es-CU"/>
        </w:rPr>
      </w:pPr>
    </w:p>
    <w:p w:rsidR="00147C4A" w:rsidRDefault="00147C4A" w:rsidP="00147C4A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Paciente femenina de 50 años con antecedentes de Hipertensión Arterial de díficil control, en el día de ayer después de una discusión familiar </w:t>
      </w:r>
      <w:r w:rsidR="006853FA">
        <w:rPr>
          <w:lang w:val="es-CU"/>
        </w:rPr>
        <w:t xml:space="preserve">comenzó con cefalea </w:t>
      </w:r>
      <w:r w:rsidR="00CC4A9A">
        <w:rPr>
          <w:lang w:val="es-CU"/>
        </w:rPr>
        <w:t>intensa, posterior perdió el conocimiento y a los pocos minutos comenzó con movimientos rítmicos de flexión y extensión de los miembros. Al llegar a Cuerpo de guardía el paciente estaba en Coma, con hemiplejía izquierda, con marcada toma de su estado general.  Del cuadro clínico anterior responda:</w:t>
      </w:r>
    </w:p>
    <w:p w:rsidR="00CC4A9A" w:rsidRDefault="00CC4A9A" w:rsidP="00CC4A9A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Diagnóstico nosológico.</w:t>
      </w:r>
    </w:p>
    <w:p w:rsidR="00CC4A9A" w:rsidRDefault="00CC4A9A" w:rsidP="00CC4A9A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Cite el complementario de elección en este paciente para llegar al diagnóstico.</w:t>
      </w:r>
    </w:p>
    <w:p w:rsidR="00CC4A9A" w:rsidRDefault="00CC4A9A" w:rsidP="00CC4A9A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Mencione 3 complicaciones.</w:t>
      </w:r>
    </w:p>
    <w:p w:rsidR="00CC4A9A" w:rsidRDefault="00CC4A9A" w:rsidP="00CC4A9A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Cite 3 diagnósticos diferenciales.</w:t>
      </w:r>
    </w:p>
    <w:p w:rsidR="00CC4A9A" w:rsidRDefault="00CC4A9A" w:rsidP="00CC4A9A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Cite 2 pilares del tratamiento medicamentoso de este paciente.</w:t>
      </w:r>
    </w:p>
    <w:p w:rsidR="00D85187" w:rsidRDefault="00D85187" w:rsidP="00D85187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Según sus conocimientos sobre las enfermedades del sistema neurológico complete los espacios en blanco:</w:t>
      </w:r>
    </w:p>
    <w:p w:rsidR="00D85187" w:rsidRDefault="00D85187" w:rsidP="00D85187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En el cuadro clínico de la Miastenia Gravis se obsevan síntomas y signos como: __________________________ y _______________________.</w:t>
      </w:r>
    </w:p>
    <w:p w:rsidR="00D85187" w:rsidRDefault="00D85187" w:rsidP="00D85187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 xml:space="preserve">En la etiología de las Polineuropatías se citan enfermedades como: </w:t>
      </w:r>
      <w:r w:rsidR="00E71C91">
        <w:rPr>
          <w:lang w:val="es-CU"/>
        </w:rPr>
        <w:t>______________________ , ________________________ y ___________________</w:t>
      </w:r>
    </w:p>
    <w:p w:rsidR="00E71C91" w:rsidRDefault="00E71C91" w:rsidP="00D85187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Dentro de los examenes complementarios a indicar en un paciente con Cefalea están: ______________________ y ______________________________.</w:t>
      </w:r>
    </w:p>
    <w:p w:rsidR="00E71C91" w:rsidRDefault="00E71C91" w:rsidP="00D85187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lastRenderedPageBreak/>
        <w:t>Entre los medicamentos a utilizar en la Enfermedad de Parkinson se encuentran ________________________ y _______________________</w:t>
      </w:r>
    </w:p>
    <w:p w:rsidR="00E71C91" w:rsidRDefault="00E71C91" w:rsidP="00D85187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Hallazgo en el Citoquímico del Líquido cefalorraquideo (LCR) en un paciente con Guillain Barré: _____________________________</w:t>
      </w:r>
    </w:p>
    <w:p w:rsidR="0012687B" w:rsidRDefault="0012687B" w:rsidP="0012687B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De acuerdo a sus conocimientos sobre las enfermedades del Sistema Nervioso y manifestaciones clínicas y de laboratorio . Relacione la columna A con la columna B:</w:t>
      </w:r>
    </w:p>
    <w:p w:rsidR="0012687B" w:rsidRDefault="0012687B" w:rsidP="0012687B">
      <w:pPr>
        <w:pStyle w:val="Prrafodelista"/>
        <w:rPr>
          <w:lang w:val="es-CU"/>
        </w:rPr>
      </w:pPr>
      <w:r>
        <w:rPr>
          <w:lang w:val="es-CU"/>
        </w:rPr>
        <w:t>A                                                                                        B</w:t>
      </w:r>
    </w:p>
    <w:p w:rsidR="0012687B" w:rsidRDefault="00D30B1D" w:rsidP="0012687B">
      <w:pPr>
        <w:rPr>
          <w:lang w:val="es-CU"/>
        </w:rPr>
      </w:pPr>
      <w:r>
        <w:rPr>
          <w:lang w:val="es-CU"/>
        </w:rPr>
        <w:t>1-Ataque transitorio de isquemia.                  a)____ Paciente con antecedentes de ATI a repetición</w:t>
      </w:r>
    </w:p>
    <w:p w:rsidR="0012687B" w:rsidRDefault="0012687B" w:rsidP="0012687B">
      <w:pPr>
        <w:rPr>
          <w:lang w:val="es-CU"/>
        </w:rPr>
      </w:pPr>
      <w:r>
        <w:rPr>
          <w:lang w:val="es-CU"/>
        </w:rPr>
        <w:t>2-Epilepsia</w:t>
      </w:r>
      <w:r w:rsidR="00D30B1D">
        <w:rPr>
          <w:lang w:val="es-CU"/>
        </w:rPr>
        <w:t xml:space="preserve">                                                                        que comienza con hemiplejía izquierda que no </w:t>
      </w:r>
    </w:p>
    <w:p w:rsidR="0012687B" w:rsidRDefault="0012687B" w:rsidP="0012687B">
      <w:pPr>
        <w:rPr>
          <w:lang w:val="es-CU"/>
        </w:rPr>
      </w:pPr>
      <w:r>
        <w:rPr>
          <w:lang w:val="es-CU"/>
        </w:rPr>
        <w:t>3-Hemorragia intraparenquimatosa</w:t>
      </w:r>
      <w:r w:rsidR="00D30B1D">
        <w:rPr>
          <w:lang w:val="es-CU"/>
        </w:rPr>
        <w:t xml:space="preserve">                            se recupera antes de 24 horas.</w:t>
      </w:r>
    </w:p>
    <w:p w:rsidR="0012687B" w:rsidRDefault="0012687B" w:rsidP="0012687B">
      <w:pPr>
        <w:rPr>
          <w:lang w:val="es-CU"/>
        </w:rPr>
      </w:pPr>
      <w:r>
        <w:rPr>
          <w:lang w:val="es-CU"/>
        </w:rPr>
        <w:t>4-Polineuropatía diabética.</w:t>
      </w:r>
      <w:r w:rsidR="00D30B1D">
        <w:rPr>
          <w:lang w:val="es-CU"/>
        </w:rPr>
        <w:t xml:space="preserve">                              b)____ Paciente con HTA mal tratada con cuadro </w:t>
      </w:r>
    </w:p>
    <w:p w:rsidR="0012687B" w:rsidRDefault="0012687B" w:rsidP="0012687B">
      <w:pPr>
        <w:rPr>
          <w:lang w:val="es-CU"/>
        </w:rPr>
      </w:pPr>
      <w:r>
        <w:rPr>
          <w:lang w:val="es-CU"/>
        </w:rPr>
        <w:t>5-Hemorragia Subaracnoidea</w:t>
      </w:r>
      <w:r w:rsidR="00D30B1D">
        <w:rPr>
          <w:lang w:val="es-CU"/>
        </w:rPr>
        <w:t xml:space="preserve">                                        súbito de pérdida del conocimiento,</w:t>
      </w:r>
    </w:p>
    <w:p w:rsidR="00D30B1D" w:rsidRDefault="00D30B1D" w:rsidP="0012687B">
      <w:pPr>
        <w:rPr>
          <w:lang w:val="es-CU"/>
        </w:rPr>
      </w:pPr>
      <w:r>
        <w:rPr>
          <w:lang w:val="es-CU"/>
        </w:rPr>
        <w:t>6-Embolismo cerebral                                                     convulsiones y hemiplejía izquierda.</w:t>
      </w:r>
    </w:p>
    <w:p w:rsidR="00D30B1D" w:rsidRDefault="00D30B1D" w:rsidP="0012687B">
      <w:pPr>
        <w:rPr>
          <w:lang w:val="es-CU"/>
        </w:rPr>
      </w:pPr>
      <w:r>
        <w:rPr>
          <w:lang w:val="es-CU"/>
        </w:rPr>
        <w:t xml:space="preserve">7-Trombosis cerebral                                        c)____ Paciente jovén </w:t>
      </w:r>
      <w:r w:rsidR="00236C74">
        <w:rPr>
          <w:lang w:val="es-CU"/>
        </w:rPr>
        <w:t xml:space="preserve">con antecedentes de cefalea </w:t>
      </w:r>
    </w:p>
    <w:p w:rsidR="00D30B1D" w:rsidRDefault="00D30B1D" w:rsidP="0012687B">
      <w:pPr>
        <w:rPr>
          <w:lang w:val="es-CU"/>
        </w:rPr>
      </w:pPr>
      <w:r>
        <w:rPr>
          <w:lang w:val="es-CU"/>
        </w:rPr>
        <w:t>8-Polineuropatía alcohólica.</w:t>
      </w:r>
      <w:r w:rsidR="00236C74">
        <w:rPr>
          <w:lang w:val="es-CU"/>
        </w:rPr>
        <w:t xml:space="preserve">                                         </w:t>
      </w:r>
      <w:r w:rsidR="00B702AE">
        <w:rPr>
          <w:lang w:val="es-CU"/>
        </w:rPr>
        <w:t>c</w:t>
      </w:r>
      <w:r w:rsidR="00236C74">
        <w:rPr>
          <w:lang w:val="es-CU"/>
        </w:rPr>
        <w:t>rónica que hace c</w:t>
      </w:r>
      <w:r w:rsidR="00B702AE">
        <w:rPr>
          <w:lang w:val="es-CU"/>
        </w:rPr>
        <w:t xml:space="preserve">uadro súbito de cefalea </w:t>
      </w:r>
    </w:p>
    <w:p w:rsidR="00B702AE" w:rsidRDefault="00B702AE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intensa luego de un esfuerzo físico y rígidez </w:t>
      </w:r>
    </w:p>
    <w:p w:rsidR="00B702AE" w:rsidRDefault="00B702AE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nucal.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d)____ Paciente con antecedentes de Fibrilación 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 auricular con cuadro súbito de defecto motor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 izquierdo.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e)____ Anciano con cuadro de lenguaje tropeloso y 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hemiparesia izquierda que se recupera rápido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f)____ Paciente jovén que comenzó con convulsiones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tónicos clónicas generalizadas, relajación de </w:t>
      </w:r>
    </w:p>
    <w:p w:rsidR="00FB2A0D" w:rsidRDefault="00FB2A0D" w:rsidP="0012687B">
      <w:pPr>
        <w:rPr>
          <w:lang w:val="es-CU"/>
        </w:rPr>
      </w:pPr>
      <w:r>
        <w:rPr>
          <w:lang w:val="es-CU"/>
        </w:rPr>
        <w:t xml:space="preserve">                                                                                           esfinter.</w:t>
      </w:r>
      <w:bookmarkStart w:id="0" w:name="_GoBack"/>
      <w:bookmarkEnd w:id="0"/>
    </w:p>
    <w:p w:rsidR="00B702AE" w:rsidRPr="0012687B" w:rsidRDefault="00B702AE" w:rsidP="0012687B">
      <w:pPr>
        <w:rPr>
          <w:lang w:val="es-CU"/>
        </w:rPr>
      </w:pPr>
    </w:p>
    <w:p w:rsidR="005769C2" w:rsidRPr="005769C2" w:rsidRDefault="005769C2" w:rsidP="005769C2">
      <w:pPr>
        <w:pStyle w:val="Prrafodelista"/>
        <w:rPr>
          <w:lang w:val="es-CU"/>
        </w:rPr>
      </w:pPr>
    </w:p>
    <w:sectPr w:rsidR="005769C2" w:rsidRPr="005769C2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6D6"/>
    <w:multiLevelType w:val="hybridMultilevel"/>
    <w:tmpl w:val="00168976"/>
    <w:lvl w:ilvl="0" w:tplc="282C6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8EF"/>
    <w:multiLevelType w:val="hybridMultilevel"/>
    <w:tmpl w:val="FF5E72D4"/>
    <w:lvl w:ilvl="0" w:tplc="E3E8C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937C3"/>
    <w:multiLevelType w:val="hybridMultilevel"/>
    <w:tmpl w:val="EB523380"/>
    <w:lvl w:ilvl="0" w:tplc="2A80F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5670D"/>
    <w:multiLevelType w:val="hybridMultilevel"/>
    <w:tmpl w:val="D1788DA8"/>
    <w:lvl w:ilvl="0" w:tplc="516AB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B69C4"/>
    <w:multiLevelType w:val="hybridMultilevel"/>
    <w:tmpl w:val="9F4E02C8"/>
    <w:lvl w:ilvl="0" w:tplc="7B5AA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2"/>
    <w:rsid w:val="0012687B"/>
    <w:rsid w:val="00147C4A"/>
    <w:rsid w:val="00236C74"/>
    <w:rsid w:val="005769C2"/>
    <w:rsid w:val="006853FA"/>
    <w:rsid w:val="009505E5"/>
    <w:rsid w:val="00AF0B11"/>
    <w:rsid w:val="00B702AE"/>
    <w:rsid w:val="00C606AD"/>
    <w:rsid w:val="00CC4A9A"/>
    <w:rsid w:val="00D30B1D"/>
    <w:rsid w:val="00D85187"/>
    <w:rsid w:val="00E71C91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46F62B-5542-4BBD-9B55-A1F25A5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8</cp:revision>
  <dcterms:created xsi:type="dcterms:W3CDTF">2023-09-13T15:14:00Z</dcterms:created>
  <dcterms:modified xsi:type="dcterms:W3CDTF">2023-09-13T16:13:00Z</dcterms:modified>
</cp:coreProperties>
</file>